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A6" w:rsidRDefault="00815DA6">
      <w:pPr>
        <w:rPr>
          <w:rFonts w:asciiTheme="minorHAnsi" w:hAnsiTheme="minorHAnsi"/>
        </w:rPr>
      </w:pPr>
    </w:p>
    <w:p w:rsidR="00716A4B" w:rsidRDefault="00E10EDF" w:rsidP="00716A4B">
      <w:pPr>
        <w:jc w:val="center"/>
        <w:rPr>
          <w:rFonts w:ascii="Times New Roman" w:hAnsi="Times New Roman"/>
          <w:sz w:val="24"/>
          <w:szCs w:val="24"/>
        </w:rPr>
      </w:pPr>
      <w:r w:rsidRPr="00E10EDF">
        <w:rPr>
          <w:rFonts w:ascii="Times New Roman" w:hAnsi="Times New Roman"/>
          <w:b/>
          <w:sz w:val="24"/>
          <w:szCs w:val="24"/>
          <w:u w:val="single"/>
        </w:rPr>
        <w:t>Απομόνωση και διαχωρισμός βάσεων νουκλεϊνικών οξέων</w:t>
      </w:r>
    </w:p>
    <w:p w:rsidR="00E10EDF" w:rsidRPr="00E10EDF" w:rsidRDefault="00E10EDF" w:rsidP="00E10EDF">
      <w:pPr>
        <w:pStyle w:val="a3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Ένα δέκατο του </w:t>
      </w:r>
      <w:proofErr w:type="spellStart"/>
      <w:r w:rsidRPr="00E10EDF">
        <w:rPr>
          <w:rFonts w:ascii="Times New Roman" w:hAnsi="Times New Roman"/>
          <w:sz w:val="24"/>
          <w:szCs w:val="24"/>
          <w:lang w:val="en-US"/>
        </w:rPr>
        <w:t>gr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 w:rsidRPr="00E10EDF">
        <w:rPr>
          <w:rFonts w:ascii="Times New Roman" w:hAnsi="Times New Roman"/>
          <w:sz w:val="24"/>
          <w:szCs w:val="24"/>
        </w:rPr>
        <w:t xml:space="preserve">0.1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gr</w:t>
      </w:r>
      <w:proofErr w:type="spellEnd"/>
      <w:r w:rsidRPr="00E10EDF">
        <w:rPr>
          <w:rFonts w:ascii="Times New Roman" w:hAnsi="Times New Roman"/>
          <w:sz w:val="24"/>
          <w:szCs w:val="24"/>
        </w:rPr>
        <w:t>) φυτικού ιστού ομογενοποιείται σε αιθανόλη.</w:t>
      </w:r>
    </w:p>
    <w:p w:rsidR="00E10EDF" w:rsidRDefault="00E10EDF" w:rsidP="00E10EDF">
      <w:pPr>
        <w:pStyle w:val="a3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E10EDF">
        <w:rPr>
          <w:rFonts w:ascii="Times New Roman" w:hAnsi="Times New Roman"/>
          <w:sz w:val="24"/>
          <w:szCs w:val="24"/>
        </w:rPr>
        <w:t>10-20 μ</w:t>
      </w:r>
      <w:r>
        <w:rPr>
          <w:rFonts w:ascii="Times New Roman" w:hAnsi="Times New Roman"/>
          <w:sz w:val="24"/>
          <w:szCs w:val="24"/>
          <w:lang w:val="en-US"/>
        </w:rPr>
        <w:t>l</w:t>
      </w:r>
      <w:r w:rsidRPr="00E10E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τοποθετούνται επί </w:t>
      </w:r>
      <w:proofErr w:type="spellStart"/>
      <w:r>
        <w:rPr>
          <w:rFonts w:ascii="Times New Roman" w:hAnsi="Times New Roman"/>
          <w:sz w:val="24"/>
          <w:szCs w:val="24"/>
        </w:rPr>
        <w:t>χρωματογραφικού</w:t>
      </w:r>
      <w:proofErr w:type="spellEnd"/>
      <w:r>
        <w:rPr>
          <w:rFonts w:ascii="Times New Roman" w:hAnsi="Times New Roman"/>
          <w:sz w:val="24"/>
          <w:szCs w:val="24"/>
        </w:rPr>
        <w:t xml:space="preserve"> χάρτου.</w:t>
      </w:r>
    </w:p>
    <w:p w:rsidR="00E10EDF" w:rsidRDefault="00E10EDF" w:rsidP="00E10EDF">
      <w:pPr>
        <w:pStyle w:val="a3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Εκτελείται χρωματογραφία χάρτου με </w:t>
      </w:r>
      <w:proofErr w:type="spellStart"/>
      <w:r>
        <w:rPr>
          <w:rFonts w:ascii="Times New Roman" w:hAnsi="Times New Roman"/>
          <w:sz w:val="24"/>
          <w:szCs w:val="24"/>
        </w:rPr>
        <w:t>βουτανόλη</w:t>
      </w:r>
      <w:proofErr w:type="spellEnd"/>
      <w:r>
        <w:rPr>
          <w:rFonts w:ascii="Times New Roman" w:hAnsi="Times New Roman"/>
          <w:sz w:val="24"/>
          <w:szCs w:val="24"/>
        </w:rPr>
        <w:t xml:space="preserve"> κεκορεσμένη με νερό ή με νερό </w:t>
      </w:r>
      <w:r>
        <w:rPr>
          <w:rFonts w:ascii="Times New Roman" w:hAnsi="Times New Roman"/>
          <w:sz w:val="24"/>
          <w:szCs w:val="24"/>
          <w:lang w:val="en-US"/>
        </w:rPr>
        <w:t>pH</w:t>
      </w:r>
      <w:r w:rsidRPr="00E10EDF">
        <w:rPr>
          <w:rFonts w:ascii="Times New Roman" w:hAnsi="Times New Roman"/>
          <w:sz w:val="24"/>
          <w:szCs w:val="24"/>
        </w:rPr>
        <w:t xml:space="preserve">=10 </w:t>
      </w:r>
      <w:r>
        <w:rPr>
          <w:rFonts w:ascii="Times New Roman" w:hAnsi="Times New Roman"/>
          <w:sz w:val="24"/>
          <w:szCs w:val="24"/>
        </w:rPr>
        <w:t xml:space="preserve">με </w:t>
      </w:r>
      <w:r>
        <w:rPr>
          <w:rFonts w:ascii="Times New Roman" w:hAnsi="Times New Roman"/>
          <w:sz w:val="24"/>
          <w:szCs w:val="24"/>
          <w:lang w:val="en-US"/>
        </w:rPr>
        <w:t>NH</w:t>
      </w:r>
      <w:r w:rsidRPr="00E10EDF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>OH</w:t>
      </w:r>
      <w:r w:rsidRPr="00E10EDF">
        <w:rPr>
          <w:rFonts w:ascii="Times New Roman" w:hAnsi="Times New Roman"/>
          <w:sz w:val="24"/>
          <w:szCs w:val="24"/>
        </w:rPr>
        <w:t>.</w:t>
      </w:r>
    </w:p>
    <w:p w:rsidR="00E10EDF" w:rsidRDefault="00E10EDF" w:rsidP="00E10EDF">
      <w:pPr>
        <w:pStyle w:val="a3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Οι βάσεις εντοπίζονται στο χαρτί με έκθεση σε υπεριώδες φώς. Εμφανίζονται σαν μαύρες κηλίδες, λόγω της απορρόφησης του υπεριώδους.</w:t>
      </w:r>
    </w:p>
    <w:p w:rsidR="00E10EDF" w:rsidRDefault="00E10EDF" w:rsidP="00E10EDF">
      <w:pPr>
        <w:pStyle w:val="a3"/>
        <w:ind w:left="360"/>
        <w:jc w:val="left"/>
        <w:rPr>
          <w:rFonts w:ascii="Times New Roman" w:hAnsi="Times New Roman"/>
          <w:sz w:val="24"/>
          <w:szCs w:val="24"/>
        </w:rPr>
      </w:pPr>
    </w:p>
    <w:p w:rsidR="00E10EDF" w:rsidRPr="00E10EDF" w:rsidRDefault="00E10EDF" w:rsidP="00E10EDF">
      <w:pPr>
        <w:pStyle w:val="a3"/>
        <w:ind w:left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10EDF" w:rsidRPr="00E10EDF" w:rsidRDefault="00E10EDF" w:rsidP="00E10EDF">
      <w:pPr>
        <w:pStyle w:val="a3"/>
        <w:ind w:left="360"/>
        <w:jc w:val="left"/>
        <w:rPr>
          <w:rFonts w:ascii="Times New Roman" w:hAnsi="Times New Roman"/>
          <w:sz w:val="24"/>
          <w:szCs w:val="24"/>
        </w:rPr>
      </w:pPr>
    </w:p>
    <w:sectPr w:rsidR="00E10EDF" w:rsidRPr="00E10EDF" w:rsidSect="001B39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C1600"/>
    <w:multiLevelType w:val="hybridMultilevel"/>
    <w:tmpl w:val="69EC04C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420110"/>
    <w:multiLevelType w:val="multilevel"/>
    <w:tmpl w:val="7F6230D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4"/>
  <w:defaultTabStop w:val="720"/>
  <w:drawingGridHorizontalSpacing w:val="100"/>
  <w:displayHorizontalDrawingGridEvery w:val="2"/>
  <w:characterSpacingControl w:val="doNotCompress"/>
  <w:compat/>
  <w:rsids>
    <w:rsidRoot w:val="00716A4B"/>
    <w:rsid w:val="001B3900"/>
    <w:rsid w:val="00330FC2"/>
    <w:rsid w:val="00372802"/>
    <w:rsid w:val="003C3528"/>
    <w:rsid w:val="005B6FF4"/>
    <w:rsid w:val="006B4BB2"/>
    <w:rsid w:val="00716A4B"/>
    <w:rsid w:val="00815DA6"/>
    <w:rsid w:val="009C434C"/>
    <w:rsid w:val="00AE6FE8"/>
    <w:rsid w:val="00E10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Theme="minorHAnsi" w:hAnsi="New York" w:cs="Times New Roman"/>
        <w:lang w:val="el-GR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E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2016-10-06T11:40:00Z</dcterms:created>
  <dcterms:modified xsi:type="dcterms:W3CDTF">2016-10-06T12:07:00Z</dcterms:modified>
</cp:coreProperties>
</file>