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A6" w:rsidRDefault="00815DA6">
      <w:pPr>
        <w:rPr>
          <w:lang w:val="en-US"/>
        </w:rPr>
      </w:pPr>
    </w:p>
    <w:p w:rsidR="00B078CE" w:rsidRDefault="00B078CE">
      <w:pPr>
        <w:rPr>
          <w:lang w:val="en-US"/>
        </w:rPr>
      </w:pPr>
    </w:p>
    <w:p w:rsidR="00B078CE" w:rsidRDefault="00B078CE" w:rsidP="00B078CE">
      <w:pPr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απομονωση λιγνινης</w:t>
      </w:r>
    </w:p>
    <w:p w:rsidR="00B078CE" w:rsidRDefault="00B078CE" w:rsidP="00CD2044">
      <w:pPr>
        <w:rPr>
          <w:rFonts w:ascii="Times New Roman" w:hAnsi="Times New Roman"/>
          <w:b/>
          <w:i/>
          <w:caps/>
          <w:sz w:val="24"/>
          <w:szCs w:val="24"/>
        </w:rPr>
      </w:pPr>
    </w:p>
    <w:p w:rsidR="00CD2044" w:rsidRDefault="00CD2044" w:rsidP="00CD2044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Εξαγωγή των λιπιδίων</w:t>
      </w:r>
    </w:p>
    <w:p w:rsidR="00CD2044" w:rsidRPr="00CD2044" w:rsidRDefault="00CD2044" w:rsidP="00CD2044">
      <w:pPr>
        <w:rPr>
          <w:rFonts w:ascii="Times New Roman" w:hAnsi="Times New Roman"/>
          <w:b/>
          <w:i/>
          <w:sz w:val="24"/>
          <w:szCs w:val="24"/>
        </w:rPr>
      </w:pPr>
    </w:p>
    <w:p w:rsidR="00B078CE" w:rsidRDefault="00B078CE" w:rsidP="00B078CE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Εντός </w:t>
      </w:r>
      <w:proofErr w:type="spellStart"/>
      <w:r>
        <w:rPr>
          <w:rFonts w:ascii="Times New Roman" w:hAnsi="Times New Roman"/>
          <w:sz w:val="24"/>
          <w:szCs w:val="24"/>
        </w:rPr>
        <w:t>μικροφυγοκετρικού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σωλήνος</w:t>
      </w:r>
      <w:proofErr w:type="spellEnd"/>
      <w:r>
        <w:rPr>
          <w:rFonts w:ascii="Times New Roman" w:hAnsi="Times New Roman"/>
          <w:sz w:val="24"/>
          <w:szCs w:val="24"/>
        </w:rPr>
        <w:t xml:space="preserve"> τίθενται 0,1 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 xml:space="preserve"> πριονίδια ή φυτικός ιστός.</w:t>
      </w:r>
    </w:p>
    <w:p w:rsidR="00B078CE" w:rsidRDefault="00B078CE" w:rsidP="00B078CE">
      <w:pPr>
        <w:rPr>
          <w:rFonts w:ascii="Times New Roman" w:hAnsi="Times New Roman"/>
          <w:sz w:val="24"/>
          <w:szCs w:val="24"/>
        </w:rPr>
      </w:pPr>
    </w:p>
    <w:p w:rsidR="00B078CE" w:rsidRDefault="00187B83" w:rsidP="00B078CE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Προστίθενται 500 μ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187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μίγματος </w:t>
      </w:r>
      <w:proofErr w:type="spellStart"/>
      <w:r>
        <w:rPr>
          <w:rFonts w:ascii="Times New Roman" w:hAnsi="Times New Roman"/>
          <w:sz w:val="24"/>
          <w:szCs w:val="24"/>
        </w:rPr>
        <w:t>βενζενίου</w:t>
      </w:r>
      <w:proofErr w:type="spellEnd"/>
      <w:r>
        <w:rPr>
          <w:rFonts w:ascii="Times New Roman" w:hAnsi="Times New Roman"/>
          <w:sz w:val="24"/>
          <w:szCs w:val="24"/>
        </w:rPr>
        <w:t xml:space="preserve">/αιθανόλης 1/1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187B8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και το παρασκεύασμα θερμαίνεται στους 70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επί 5΄. </w:t>
      </w:r>
    </w:p>
    <w:p w:rsidR="00187B83" w:rsidRDefault="00CD2044" w:rsidP="00187B83">
      <w:pPr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Κατά την θερμή αυτή εκχύλι</w:t>
      </w:r>
      <w:r w:rsidR="00187B83">
        <w:rPr>
          <w:rFonts w:ascii="Times New Roman" w:hAnsi="Times New Roman"/>
          <w:i/>
          <w:sz w:val="24"/>
          <w:szCs w:val="24"/>
        </w:rPr>
        <w:t>ση, εξάγονται από τον φυτικό ιστό τα λίπη και άλλα μικρά μόρια.</w:t>
      </w:r>
    </w:p>
    <w:p w:rsidR="00187B83" w:rsidRDefault="00187B83" w:rsidP="00187B83">
      <w:pPr>
        <w:ind w:left="426"/>
        <w:rPr>
          <w:rFonts w:ascii="Times New Roman" w:hAnsi="Times New Roman"/>
          <w:i/>
          <w:sz w:val="24"/>
          <w:szCs w:val="24"/>
        </w:rPr>
      </w:pPr>
    </w:p>
    <w:p w:rsidR="00187B83" w:rsidRDefault="00CD2044" w:rsidP="00187B83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Εκτελείται φυγοκέντρηση στα 10.000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xg</w:t>
      </w:r>
      <w:proofErr w:type="spellEnd"/>
      <w:r w:rsidRPr="00CD20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επί 5΄και κρατείται το ίζημα.</w:t>
      </w:r>
    </w:p>
    <w:p w:rsidR="00CD2044" w:rsidRDefault="00CD2044" w:rsidP="00CD2044">
      <w:pPr>
        <w:rPr>
          <w:rFonts w:ascii="Times New Roman" w:hAnsi="Times New Roman"/>
          <w:sz w:val="24"/>
          <w:szCs w:val="24"/>
        </w:rPr>
      </w:pPr>
    </w:p>
    <w:p w:rsidR="00CD2044" w:rsidRPr="00CD2044" w:rsidRDefault="00CD2044" w:rsidP="00CD2044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Εξαγωγή των πηκτινών</w:t>
      </w:r>
    </w:p>
    <w:p w:rsidR="00CD2044" w:rsidRDefault="00CD2044" w:rsidP="00CD2044">
      <w:pPr>
        <w:rPr>
          <w:rFonts w:ascii="Times New Roman" w:hAnsi="Times New Roman"/>
          <w:sz w:val="24"/>
          <w:szCs w:val="24"/>
        </w:rPr>
      </w:pPr>
    </w:p>
    <w:p w:rsidR="00CD2044" w:rsidRDefault="00CD2044" w:rsidP="00CD2044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Το ίζημα εκχυλίζεται με 500 μ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 xml:space="preserve"> νερό, στους 90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, επί 5΄. </w:t>
      </w:r>
    </w:p>
    <w:p w:rsidR="00CD2044" w:rsidRDefault="00CD2044" w:rsidP="00CD2044">
      <w:pPr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Κατά την θερμή αυτή εκχύλιση, εξάγονται από τον φυτικό ιστό οι πηκτίνες.</w:t>
      </w:r>
    </w:p>
    <w:p w:rsidR="00CD2044" w:rsidRDefault="00CD2044" w:rsidP="00CD2044">
      <w:pPr>
        <w:ind w:left="426"/>
        <w:rPr>
          <w:rFonts w:ascii="Times New Roman" w:hAnsi="Times New Roman"/>
          <w:i/>
          <w:sz w:val="24"/>
          <w:szCs w:val="24"/>
        </w:rPr>
      </w:pPr>
    </w:p>
    <w:p w:rsidR="00CD2044" w:rsidRDefault="00CD2044" w:rsidP="00CD2044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Εκτελείται φυγοκέντρηση στα 10.000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xg</w:t>
      </w:r>
      <w:proofErr w:type="spellEnd"/>
      <w:r w:rsidRPr="00CD20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επί 5΄και κρατείται το ίζημα.</w:t>
      </w:r>
    </w:p>
    <w:p w:rsidR="00BF5B7C" w:rsidRDefault="00BF5B7C" w:rsidP="00BF5B7C">
      <w:pPr>
        <w:rPr>
          <w:rFonts w:ascii="Times New Roman" w:hAnsi="Times New Roman"/>
          <w:sz w:val="24"/>
          <w:szCs w:val="24"/>
        </w:rPr>
      </w:pPr>
    </w:p>
    <w:p w:rsidR="00BF5B7C" w:rsidRDefault="00BF5B7C" w:rsidP="00BF5B7C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Εξαγωγή λιγνίνης</w:t>
      </w:r>
    </w:p>
    <w:p w:rsidR="00BF5B7C" w:rsidRDefault="00BF5B7C" w:rsidP="00BF5B7C">
      <w:pPr>
        <w:rPr>
          <w:rFonts w:ascii="Times New Roman" w:hAnsi="Times New Roman"/>
          <w:b/>
          <w:i/>
          <w:sz w:val="24"/>
          <w:szCs w:val="24"/>
        </w:rPr>
      </w:pPr>
    </w:p>
    <w:p w:rsidR="00DA300C" w:rsidRDefault="00BF5B7C" w:rsidP="00DA300C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Στο ίζημα προστίθενται 500 μ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BF5B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χλωρίνη (4% </w:t>
      </w:r>
      <w:proofErr w:type="spellStart"/>
      <w:r>
        <w:rPr>
          <w:rFonts w:ascii="Times New Roman" w:hAnsi="Times New Roman"/>
          <w:sz w:val="24"/>
          <w:szCs w:val="24"/>
        </w:rPr>
        <w:t>υποχλωρικό</w:t>
      </w:r>
      <w:proofErr w:type="spellEnd"/>
      <w:r>
        <w:rPr>
          <w:rFonts w:ascii="Times New Roman" w:hAnsi="Times New Roman"/>
          <w:sz w:val="24"/>
          <w:szCs w:val="24"/>
        </w:rPr>
        <w:t xml:space="preserve"> νάτριο,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NaOCl</w:t>
      </w:r>
      <w:proofErr w:type="spellEnd"/>
      <w:r w:rsidRPr="00BF5B7C">
        <w:rPr>
          <w:rFonts w:ascii="Times New Roman" w:hAnsi="Times New Roman"/>
          <w:sz w:val="24"/>
          <w:szCs w:val="24"/>
        </w:rPr>
        <w:t>)</w:t>
      </w:r>
      <w:r w:rsidR="00DA300C">
        <w:rPr>
          <w:rFonts w:ascii="Times New Roman" w:hAnsi="Times New Roman"/>
          <w:sz w:val="24"/>
          <w:szCs w:val="24"/>
        </w:rPr>
        <w:t xml:space="preserve"> και 5</w:t>
      </w:r>
      <w:r>
        <w:rPr>
          <w:rFonts w:ascii="Times New Roman" w:hAnsi="Times New Roman"/>
          <w:sz w:val="24"/>
          <w:szCs w:val="24"/>
        </w:rPr>
        <w:t>0 μ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BF5B7C">
        <w:rPr>
          <w:rFonts w:ascii="Times New Roman" w:hAnsi="Times New Roman"/>
          <w:sz w:val="24"/>
          <w:szCs w:val="24"/>
        </w:rPr>
        <w:t xml:space="preserve"> </w:t>
      </w:r>
      <w:r w:rsidR="00DA300C">
        <w:rPr>
          <w:rFonts w:ascii="Times New Roman" w:hAnsi="Times New Roman"/>
          <w:sz w:val="24"/>
          <w:szCs w:val="24"/>
        </w:rPr>
        <w:t xml:space="preserve">10% </w:t>
      </w:r>
      <w:proofErr w:type="spellStart"/>
      <w:r>
        <w:rPr>
          <w:rFonts w:ascii="Times New Roman" w:hAnsi="Times New Roman"/>
          <w:sz w:val="24"/>
          <w:szCs w:val="24"/>
        </w:rPr>
        <w:t>θειϊκό</w:t>
      </w:r>
      <w:proofErr w:type="spellEnd"/>
      <w:r>
        <w:rPr>
          <w:rFonts w:ascii="Times New Roman" w:hAnsi="Times New Roman"/>
          <w:sz w:val="24"/>
          <w:szCs w:val="24"/>
        </w:rPr>
        <w:t xml:space="preserve"> οξύ (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BF5B7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SO</w:t>
      </w:r>
      <w:r w:rsidRPr="00BF5B7C">
        <w:rPr>
          <w:rFonts w:ascii="Times New Roman" w:hAnsi="Times New Roman"/>
          <w:sz w:val="24"/>
          <w:szCs w:val="24"/>
          <w:vertAlign w:val="subscript"/>
        </w:rPr>
        <w:t>4</w:t>
      </w:r>
      <w:r w:rsidRPr="00BF5B7C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DA30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παρασκεύασμα θερμαίνεται στους </w:t>
      </w:r>
      <w:r w:rsidR="00DA300C">
        <w:rPr>
          <w:rFonts w:ascii="Times New Roman" w:hAnsi="Times New Roman"/>
          <w:sz w:val="24"/>
          <w:szCs w:val="24"/>
        </w:rPr>
        <w:t>90</w:t>
      </w:r>
      <w:r w:rsidR="00DA300C">
        <w:rPr>
          <w:rFonts w:ascii="Times New Roman" w:hAnsi="Times New Roman"/>
          <w:sz w:val="24"/>
          <w:szCs w:val="24"/>
          <w:vertAlign w:val="superscript"/>
        </w:rPr>
        <w:t>0</w:t>
      </w:r>
      <w:r w:rsidR="00DA300C">
        <w:rPr>
          <w:rFonts w:ascii="Times New Roman" w:hAnsi="Times New Roman"/>
          <w:sz w:val="24"/>
          <w:szCs w:val="24"/>
          <w:lang w:val="en-US"/>
        </w:rPr>
        <w:t>C</w:t>
      </w:r>
      <w:r w:rsidR="00DA300C">
        <w:rPr>
          <w:rFonts w:ascii="Times New Roman" w:hAnsi="Times New Roman"/>
          <w:sz w:val="24"/>
          <w:szCs w:val="24"/>
        </w:rPr>
        <w:t xml:space="preserve">, επί 15΄. </w:t>
      </w:r>
    </w:p>
    <w:p w:rsidR="00DA300C" w:rsidRDefault="00DA300C" w:rsidP="00DA300C">
      <w:pPr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Κατά την θερμή αυτή εκχύλιση, εξάγονται από τον φυτικό ιστό </w:t>
      </w:r>
      <w:proofErr w:type="spellStart"/>
      <w:r>
        <w:rPr>
          <w:rFonts w:ascii="Times New Roman" w:hAnsi="Times New Roman"/>
          <w:i/>
          <w:sz w:val="24"/>
          <w:szCs w:val="24"/>
        </w:rPr>
        <w:t>λιγίνες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DA300C" w:rsidRDefault="00DA300C" w:rsidP="00DA300C">
      <w:pPr>
        <w:ind w:left="426"/>
        <w:rPr>
          <w:rFonts w:ascii="Times New Roman" w:hAnsi="Times New Roman"/>
          <w:i/>
          <w:sz w:val="24"/>
          <w:szCs w:val="24"/>
        </w:rPr>
      </w:pPr>
    </w:p>
    <w:p w:rsidR="00DA300C" w:rsidRDefault="00DA300C" w:rsidP="00DA300C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Εκτελείται φυγοκέντρηση στα 10.000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xg</w:t>
      </w:r>
      <w:proofErr w:type="spellEnd"/>
      <w:r w:rsidRPr="00CD20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επί 5΄και κρατείται το υπερκείμενο.</w:t>
      </w:r>
    </w:p>
    <w:p w:rsidR="00DA300C" w:rsidRDefault="00DA300C" w:rsidP="00DA300C">
      <w:pPr>
        <w:rPr>
          <w:rFonts w:ascii="Times New Roman" w:hAnsi="Times New Roman"/>
          <w:sz w:val="24"/>
          <w:szCs w:val="24"/>
        </w:rPr>
      </w:pPr>
    </w:p>
    <w:p w:rsidR="00DA300C" w:rsidRDefault="00DA300C" w:rsidP="00DA300C">
      <w:pPr>
        <w:pStyle w:val="a3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Οι λιγνίνης καθιζάνουν με προσθήκη στο υπερκείμενο 1 μ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DA30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αιθανόλης και παραλαμβάνονται σαν ίζημα με φυγοκέντρηση στα 10.000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xg</w:t>
      </w:r>
      <w:proofErr w:type="spellEnd"/>
      <w:r w:rsidRPr="00CD20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επί 5΄.</w:t>
      </w:r>
    </w:p>
    <w:p w:rsidR="00DA300C" w:rsidRPr="00DA300C" w:rsidRDefault="00DA300C" w:rsidP="00DA300C">
      <w:pPr>
        <w:pStyle w:val="a3"/>
        <w:rPr>
          <w:rFonts w:ascii="Times New Roman" w:hAnsi="Times New Roman"/>
          <w:sz w:val="24"/>
          <w:szCs w:val="24"/>
        </w:rPr>
      </w:pPr>
    </w:p>
    <w:p w:rsidR="00DA300C" w:rsidRDefault="00DA300C" w:rsidP="00DA300C">
      <w:pPr>
        <w:pStyle w:val="a3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Εναλλακτική μέθοδος εξαγωγής λιγνίνης</w:t>
      </w:r>
    </w:p>
    <w:p w:rsidR="00DA300C" w:rsidRDefault="00DA300C" w:rsidP="00DA300C">
      <w:pPr>
        <w:pStyle w:val="a3"/>
        <w:ind w:left="0"/>
        <w:rPr>
          <w:rFonts w:ascii="Times New Roman" w:hAnsi="Times New Roman"/>
          <w:i/>
          <w:sz w:val="24"/>
          <w:szCs w:val="24"/>
        </w:rPr>
      </w:pPr>
    </w:p>
    <w:p w:rsidR="00DA300C" w:rsidRPr="00DA300C" w:rsidRDefault="00DA300C" w:rsidP="00DA300C">
      <w:pPr>
        <w:ind w:left="426" w:hanging="426"/>
        <w:rPr>
          <w:rFonts w:ascii="Times New Roman" w:hAnsi="Times New Roman"/>
          <w:sz w:val="24"/>
          <w:szCs w:val="24"/>
        </w:rPr>
      </w:pPr>
      <w:r w:rsidRPr="00DA300C">
        <w:rPr>
          <w:rFonts w:ascii="Times New Roman" w:hAnsi="Times New Roman"/>
          <w:i/>
          <w:sz w:val="24"/>
          <w:szCs w:val="24"/>
        </w:rPr>
        <w:t>6΄  Στο ίζημα του σταδίου 5 προστίθενται 250 μ</w:t>
      </w:r>
      <w:r w:rsidRPr="00DA300C">
        <w:rPr>
          <w:rFonts w:ascii="Times New Roman" w:hAnsi="Times New Roman"/>
          <w:i/>
          <w:sz w:val="24"/>
          <w:szCs w:val="24"/>
          <w:lang w:val="en-US"/>
        </w:rPr>
        <w:t>l</w:t>
      </w:r>
      <w:r w:rsidRPr="00DA300C">
        <w:rPr>
          <w:rFonts w:ascii="Times New Roman" w:hAnsi="Times New Roman"/>
          <w:i/>
          <w:sz w:val="24"/>
          <w:szCs w:val="24"/>
        </w:rPr>
        <w:t xml:space="preserve"> αιθανόλης και 250 μ</w:t>
      </w:r>
      <w:r w:rsidRPr="00DA300C">
        <w:rPr>
          <w:rFonts w:ascii="Times New Roman" w:hAnsi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/>
          <w:i/>
          <w:sz w:val="24"/>
          <w:szCs w:val="24"/>
        </w:rPr>
        <w:t xml:space="preserve"> 4% </w:t>
      </w:r>
      <w:proofErr w:type="spellStart"/>
      <w:r>
        <w:rPr>
          <w:rFonts w:ascii="Times New Roman" w:hAnsi="Times New Roman"/>
          <w:i/>
          <w:sz w:val="24"/>
          <w:szCs w:val="24"/>
        </w:rPr>
        <w:t>ΝαΟΗ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και </w:t>
      </w:r>
      <w:r w:rsidRPr="00DA300C">
        <w:rPr>
          <w:rFonts w:ascii="Times New Roman" w:hAnsi="Times New Roman"/>
          <w:i/>
          <w:sz w:val="24"/>
          <w:szCs w:val="24"/>
        </w:rPr>
        <w:t xml:space="preserve">το παρασκεύασμα θερμαίνεται στους </w:t>
      </w:r>
      <w:r w:rsidRPr="00DA300C">
        <w:rPr>
          <w:rFonts w:ascii="Times New Roman" w:hAnsi="Times New Roman"/>
          <w:sz w:val="24"/>
          <w:szCs w:val="24"/>
        </w:rPr>
        <w:t xml:space="preserve"> 90</w:t>
      </w:r>
      <w:r w:rsidRPr="00DA300C">
        <w:rPr>
          <w:rFonts w:ascii="Times New Roman" w:hAnsi="Times New Roman"/>
          <w:sz w:val="24"/>
          <w:szCs w:val="24"/>
          <w:vertAlign w:val="superscript"/>
        </w:rPr>
        <w:t>0</w:t>
      </w:r>
      <w:r w:rsidRPr="00DA300C">
        <w:rPr>
          <w:rFonts w:ascii="Times New Roman" w:hAnsi="Times New Roman"/>
          <w:sz w:val="24"/>
          <w:szCs w:val="24"/>
          <w:lang w:val="en-US"/>
        </w:rPr>
        <w:t>C</w:t>
      </w:r>
      <w:r w:rsidRPr="00DA300C">
        <w:rPr>
          <w:rFonts w:ascii="Times New Roman" w:hAnsi="Times New Roman"/>
          <w:sz w:val="24"/>
          <w:szCs w:val="24"/>
        </w:rPr>
        <w:t xml:space="preserve">, επί 15΄. </w:t>
      </w:r>
    </w:p>
    <w:p w:rsidR="00DA300C" w:rsidRDefault="00DA300C" w:rsidP="00DA300C">
      <w:pPr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Κατά την θερμή αυτή εκχύλιση, εξάγονται από τον φυτικό ιστό </w:t>
      </w:r>
      <w:proofErr w:type="spellStart"/>
      <w:r>
        <w:rPr>
          <w:rFonts w:ascii="Times New Roman" w:hAnsi="Times New Roman"/>
          <w:i/>
          <w:sz w:val="24"/>
          <w:szCs w:val="24"/>
        </w:rPr>
        <w:t>λιγίνες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DA300C" w:rsidRDefault="00DA300C" w:rsidP="00DA300C">
      <w:pPr>
        <w:ind w:left="426"/>
        <w:rPr>
          <w:rFonts w:ascii="Times New Roman" w:hAnsi="Times New Roman"/>
          <w:i/>
          <w:sz w:val="24"/>
          <w:szCs w:val="24"/>
        </w:rPr>
      </w:pPr>
    </w:p>
    <w:p w:rsidR="000C1CF7" w:rsidRDefault="00DA300C" w:rsidP="00DA300C">
      <w:pPr>
        <w:pStyle w:val="a3"/>
        <w:ind w:left="426" w:hanging="426"/>
        <w:rPr>
          <w:rFonts w:ascii="Times New Roman" w:hAnsi="Times New Roman"/>
          <w:i/>
          <w:sz w:val="24"/>
          <w:szCs w:val="24"/>
        </w:rPr>
      </w:pPr>
      <w:r w:rsidRPr="00DA300C">
        <w:rPr>
          <w:rFonts w:ascii="Times New Roman" w:hAnsi="Times New Roman"/>
          <w:i/>
          <w:sz w:val="24"/>
          <w:szCs w:val="24"/>
        </w:rPr>
        <w:t>7΄   Εκτελείται φυγοκέντρηση στα 10.000</w:t>
      </w:r>
      <w:proofErr w:type="spellStart"/>
      <w:r w:rsidRPr="00DA300C">
        <w:rPr>
          <w:rFonts w:ascii="Times New Roman" w:hAnsi="Times New Roman"/>
          <w:i/>
          <w:sz w:val="24"/>
          <w:szCs w:val="24"/>
          <w:lang w:val="en-US"/>
        </w:rPr>
        <w:t>xg</w:t>
      </w:r>
      <w:proofErr w:type="spellEnd"/>
      <w:r w:rsidRPr="00DA300C">
        <w:rPr>
          <w:rFonts w:ascii="Times New Roman" w:hAnsi="Times New Roman"/>
          <w:i/>
          <w:sz w:val="24"/>
          <w:szCs w:val="24"/>
        </w:rPr>
        <w:t xml:space="preserve"> επί 5΄</w:t>
      </w:r>
      <w:r w:rsidR="000C1CF7">
        <w:rPr>
          <w:rFonts w:ascii="Times New Roman" w:hAnsi="Times New Roman"/>
          <w:i/>
          <w:sz w:val="24"/>
          <w:szCs w:val="24"/>
        </w:rPr>
        <w:t xml:space="preserve"> </w:t>
      </w:r>
      <w:r w:rsidRPr="00DA300C">
        <w:rPr>
          <w:rFonts w:ascii="Times New Roman" w:hAnsi="Times New Roman"/>
          <w:i/>
          <w:sz w:val="24"/>
          <w:szCs w:val="24"/>
        </w:rPr>
        <w:t>και κρατείται το υπερκείμενο.</w:t>
      </w:r>
    </w:p>
    <w:p w:rsidR="000C1CF7" w:rsidRDefault="000C1CF7" w:rsidP="00DA300C">
      <w:pPr>
        <w:pStyle w:val="a3"/>
        <w:ind w:left="426" w:hanging="426"/>
        <w:rPr>
          <w:rFonts w:ascii="Times New Roman" w:hAnsi="Times New Roman"/>
          <w:i/>
          <w:sz w:val="24"/>
          <w:szCs w:val="24"/>
        </w:rPr>
      </w:pPr>
    </w:p>
    <w:p w:rsidR="00DA300C" w:rsidRPr="00DA300C" w:rsidRDefault="000C1CF7" w:rsidP="00DA300C">
      <w:pPr>
        <w:pStyle w:val="a3"/>
        <w:ind w:left="426" w:hanging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8΄  Στο υπερκείμενο προστίθεται σταδιακά Η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Cl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μέχρι εμφανίσεως ιζήματος λιγνίνης (</w:t>
      </w:r>
      <w:r>
        <w:rPr>
          <w:rFonts w:ascii="Times New Roman" w:hAnsi="Times New Roman"/>
          <w:i/>
          <w:sz w:val="24"/>
          <w:szCs w:val="24"/>
          <w:lang w:val="en-US"/>
        </w:rPr>
        <w:t>pH</w:t>
      </w:r>
      <w:r w:rsidRPr="000C1CF7">
        <w:rPr>
          <w:rFonts w:ascii="Times New Roman" w:hAnsi="Times New Roman"/>
          <w:i/>
          <w:sz w:val="24"/>
          <w:szCs w:val="24"/>
        </w:rPr>
        <w:t xml:space="preserve"> 2-2.5), </w:t>
      </w:r>
      <w:r>
        <w:rPr>
          <w:rFonts w:ascii="Times New Roman" w:hAnsi="Times New Roman"/>
          <w:i/>
          <w:sz w:val="24"/>
          <w:szCs w:val="24"/>
        </w:rPr>
        <w:t xml:space="preserve">το οποίο συλλέγεται με </w:t>
      </w:r>
      <w:r w:rsidRPr="00DA300C">
        <w:rPr>
          <w:rFonts w:ascii="Times New Roman" w:hAnsi="Times New Roman"/>
          <w:i/>
          <w:sz w:val="24"/>
          <w:szCs w:val="24"/>
        </w:rPr>
        <w:t>φυγοκέντρηση στα 10.000</w:t>
      </w:r>
      <w:proofErr w:type="spellStart"/>
      <w:r w:rsidRPr="00DA300C">
        <w:rPr>
          <w:rFonts w:ascii="Times New Roman" w:hAnsi="Times New Roman"/>
          <w:i/>
          <w:sz w:val="24"/>
          <w:szCs w:val="24"/>
          <w:lang w:val="en-US"/>
        </w:rPr>
        <w:t>xg</w:t>
      </w:r>
      <w:proofErr w:type="spellEnd"/>
      <w:r w:rsidRPr="00DA300C">
        <w:rPr>
          <w:rFonts w:ascii="Times New Roman" w:hAnsi="Times New Roman"/>
          <w:i/>
          <w:sz w:val="24"/>
          <w:szCs w:val="24"/>
        </w:rPr>
        <w:t xml:space="preserve"> επί 5΄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DA300C" w:rsidRPr="00DA300C" w:rsidRDefault="00DA300C" w:rsidP="00DA300C">
      <w:pPr>
        <w:pStyle w:val="a3"/>
        <w:ind w:left="0"/>
        <w:rPr>
          <w:rFonts w:ascii="Times New Roman" w:hAnsi="Times New Roman"/>
          <w:i/>
          <w:sz w:val="24"/>
          <w:szCs w:val="24"/>
        </w:rPr>
      </w:pPr>
    </w:p>
    <w:p w:rsidR="00BF5B7C" w:rsidRPr="00BF5B7C" w:rsidRDefault="00BF5B7C" w:rsidP="00DA300C">
      <w:pPr>
        <w:pStyle w:val="a3"/>
        <w:ind w:left="426"/>
        <w:rPr>
          <w:rFonts w:ascii="Times New Roman" w:hAnsi="Times New Roman"/>
          <w:sz w:val="24"/>
          <w:szCs w:val="24"/>
        </w:rPr>
      </w:pPr>
    </w:p>
    <w:p w:rsidR="00CD2044" w:rsidRDefault="00CD2044" w:rsidP="00CD2044">
      <w:pPr>
        <w:rPr>
          <w:rFonts w:ascii="Times New Roman" w:hAnsi="Times New Roman"/>
          <w:sz w:val="24"/>
          <w:szCs w:val="24"/>
        </w:rPr>
      </w:pPr>
    </w:p>
    <w:p w:rsidR="00CD2044" w:rsidRPr="00CD2044" w:rsidRDefault="00CD2044" w:rsidP="00CD2044">
      <w:pPr>
        <w:rPr>
          <w:rFonts w:ascii="Times New Roman" w:hAnsi="Times New Roman"/>
          <w:sz w:val="24"/>
          <w:szCs w:val="24"/>
        </w:rPr>
      </w:pPr>
    </w:p>
    <w:p w:rsidR="00CD2044" w:rsidRDefault="00CD2044" w:rsidP="00CD2044">
      <w:pPr>
        <w:pStyle w:val="a3"/>
        <w:rPr>
          <w:rFonts w:ascii="Times New Roman" w:hAnsi="Times New Roman"/>
          <w:sz w:val="24"/>
          <w:szCs w:val="24"/>
        </w:rPr>
      </w:pPr>
    </w:p>
    <w:p w:rsidR="00CD2044" w:rsidRPr="00CD2044" w:rsidRDefault="00CD2044" w:rsidP="00CD2044">
      <w:pPr>
        <w:pStyle w:val="a3"/>
        <w:rPr>
          <w:rFonts w:ascii="Times New Roman" w:hAnsi="Times New Roman"/>
          <w:sz w:val="24"/>
          <w:szCs w:val="24"/>
        </w:rPr>
      </w:pPr>
    </w:p>
    <w:sectPr w:rsidR="00CD2044" w:rsidRPr="00CD2044" w:rsidSect="00815D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6F2"/>
    <w:multiLevelType w:val="hybridMultilevel"/>
    <w:tmpl w:val="C2B07B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656A2"/>
    <w:multiLevelType w:val="hybridMultilevel"/>
    <w:tmpl w:val="A5E834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4"/>
  <w:defaultTabStop w:val="720"/>
  <w:characterSpacingControl w:val="doNotCompress"/>
  <w:compat/>
  <w:rsids>
    <w:rsidRoot w:val="00B078CE"/>
    <w:rsid w:val="000C1CF7"/>
    <w:rsid w:val="00187B83"/>
    <w:rsid w:val="00330FC2"/>
    <w:rsid w:val="00371060"/>
    <w:rsid w:val="003C3528"/>
    <w:rsid w:val="00506413"/>
    <w:rsid w:val="005B6FF4"/>
    <w:rsid w:val="006B4BB2"/>
    <w:rsid w:val="00815DA6"/>
    <w:rsid w:val="00AE6FE8"/>
    <w:rsid w:val="00B078CE"/>
    <w:rsid w:val="00BF5B7C"/>
    <w:rsid w:val="00CD2044"/>
    <w:rsid w:val="00DA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Theme="minorHAnsi" w:hAnsi="New York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2013-03-19T08:15:00Z</dcterms:created>
  <dcterms:modified xsi:type="dcterms:W3CDTF">2013-03-19T08:50:00Z</dcterms:modified>
</cp:coreProperties>
</file>