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i/>
          <w:i/>
          <w:iCs/>
          <w:sz w:val="30"/>
          <w:szCs w:val="30"/>
        </w:rPr>
      </w:pPr>
      <w:r>
        <w:rPr>
          <w:rFonts w:ascii="Times New Roman" w:hAnsi="Times New Roman"/>
          <w:b/>
          <w:bCs/>
          <w:i/>
          <w:iCs/>
          <w:sz w:val="30"/>
          <w:szCs w:val="30"/>
        </w:rPr>
        <w:t>Θρησκευτικές μειονότητες</w:t>
      </w:r>
    </w:p>
    <w:p>
      <w:pPr>
        <w:pStyle w:val="Normal"/>
        <w:jc w:val="center"/>
        <w:rPr>
          <w:rFonts w:ascii="Times New Roman" w:hAnsi="Times New Roman"/>
          <w:sz w:val="30"/>
          <w:szCs w:val="30"/>
        </w:rPr>
      </w:pPr>
      <w:r>
        <w:rPr>
          <w:rFonts w:ascii="Times New Roman" w:hAnsi="Times New Roman"/>
          <w:sz w:val="30"/>
          <w:szCs w:val="30"/>
        </w:rPr>
      </w:r>
    </w:p>
    <w:p>
      <w:pPr>
        <w:pStyle w:val="Normal"/>
        <w:jc w:val="left"/>
        <w:rPr>
          <w:rFonts w:ascii="Times New Roman" w:hAnsi="Times New Roman"/>
          <w:b/>
          <w:b/>
          <w:bCs/>
          <w:i/>
          <w:i/>
          <w:iCs/>
          <w:sz w:val="30"/>
          <w:szCs w:val="30"/>
          <w:lang w:val="el-GR"/>
        </w:rPr>
      </w:pPr>
      <w:r>
        <w:rPr>
          <w:rFonts w:ascii="Times New Roman" w:hAnsi="Times New Roman"/>
          <w:b/>
          <w:bCs/>
          <w:i/>
          <w:iCs/>
          <w:sz w:val="30"/>
          <w:szCs w:val="30"/>
          <w:lang w:val="el-GR"/>
        </w:rPr>
        <w:t>Εργασία σχετικά με επίσκεψη σε μια άλλη θρησκευτική κοινότητα</w:t>
      </w:r>
    </w:p>
    <w:p>
      <w:pPr>
        <w:pStyle w:val="Normal"/>
        <w:jc w:val="left"/>
        <w:rPr>
          <w:rFonts w:ascii="Times New Roman" w:hAnsi="Times New Roman"/>
          <w:b/>
          <w:b/>
          <w:bCs/>
          <w:i/>
          <w:i/>
          <w:iCs/>
          <w:sz w:val="30"/>
          <w:szCs w:val="30"/>
          <w:lang w:val="el-GR"/>
        </w:rPr>
      </w:pPr>
      <w:r>
        <w:rPr>
          <w:rFonts w:ascii="Times New Roman" w:hAnsi="Times New Roman"/>
          <w:b/>
          <w:bCs/>
          <w:i/>
          <w:iCs/>
          <w:sz w:val="30"/>
          <w:szCs w:val="30"/>
          <w:lang w:val="el-GR"/>
        </w:rPr>
      </w:r>
    </w:p>
    <w:p>
      <w:pPr>
        <w:pStyle w:val="Normal"/>
        <w:jc w:val="left"/>
        <w:rPr>
          <w:rFonts w:ascii="Times New Roman" w:hAnsi="Times New Roman"/>
          <w:b/>
          <w:b/>
          <w:bCs/>
          <w:i/>
          <w:i/>
          <w:iCs/>
          <w:sz w:val="30"/>
          <w:szCs w:val="30"/>
          <w:lang w:val="el-GR"/>
        </w:rPr>
      </w:pPr>
      <w:r>
        <w:rPr>
          <w:rFonts w:ascii="Times New Roman" w:hAnsi="Times New Roman"/>
          <w:b/>
          <w:bCs/>
          <w:i/>
          <w:iCs/>
          <w:sz w:val="30"/>
          <w:szCs w:val="30"/>
          <w:lang w:val="el-GR"/>
        </w:rPr>
      </w:r>
    </w:p>
    <w:p>
      <w:pPr>
        <w:pStyle w:val="Normal"/>
        <w:spacing w:lineRule="auto" w:line="360"/>
        <w:jc w:val="left"/>
        <w:rPr>
          <w:rFonts w:ascii="Times New Roman" w:hAnsi="Times New Roman"/>
          <w:b w:val="false"/>
          <w:b w:val="false"/>
          <w:bCs w:val="false"/>
          <w:i w:val="false"/>
          <w:i w:val="false"/>
          <w:iCs w:val="false"/>
          <w:sz w:val="26"/>
          <w:szCs w:val="26"/>
          <w:lang w:val="el-GR"/>
        </w:rPr>
      </w:pPr>
      <w:r>
        <w:rPr>
          <w:rFonts w:ascii="Times New Roman" w:hAnsi="Times New Roman"/>
          <w:b w:val="false"/>
          <w:bCs w:val="false"/>
          <w:i w:val="false"/>
          <w:iCs w:val="false"/>
          <w:sz w:val="26"/>
          <w:szCs w:val="26"/>
          <w:lang w:val="el-GR"/>
        </w:rPr>
        <w:t xml:space="preserve">Στις μέρες μας εξαιτίας της ύπαρξης πολλών θρησκευτικών ομάδων στο ελλαδικό χώρο έχει ως αποτέλεσμα  η έννοια της θρησκευτικής ταυτότητας να  δέχεται αρκετή κριτική από εξωτερικούς παράγοντες. </w:t>
      </w:r>
      <w:r>
        <w:rPr>
          <w:rFonts w:ascii="Times New Roman" w:hAnsi="Times New Roman"/>
          <w:b w:val="false"/>
          <w:bCs w:val="false"/>
          <w:i w:val="false"/>
          <w:iCs w:val="false"/>
          <w:sz w:val="26"/>
          <w:szCs w:val="26"/>
          <w:lang w:val="el-GR"/>
        </w:rPr>
        <w:t>Το ερώτημα όμως που ακούγεται όλο και περισσότερο σήμερα είναι το τι διαφοροποιεί  τη μια τη θρησκεία από την άλλη. Έτσι και εγώ ορμώμενος από τη περιέργεια που με διακατέχει να  λύσω αυτό το ερώτημα πήγα τη Κυριακή στη  καθολική εκκλησία του Βόλου προκειμένου να διαπιστώσω σε τι διαφέρουν οι ορθόδοξοι με τους καθολικούς. Όταν ,εισήλθα στο ναό η εικόνα που αντίκρισα ήταν μοναδική . Ένα αρκετά μεγάλο πλήθος των ανθρώπων είχε δώσει την παρουσία του για την εβδομαδιαία λειτουργία ,χωρισμένοι σε άνδρες και γυναίκες και όλοι τους σχεδόν συμμετείχαν στη λειτουργία ψέλνοντας τους ύμνους . Επιπλέον παρατήρησα πως υπήρχαν κοπέλες για παπαδοπαίδια και αυτές προτιμούνται από τα αγόρια για τη θέση αυτή. Στη συνέχεια,μετά το τέλος της λειτουργίας ήρθα σε επαφή με τον παπά καθώς και με άλλους ανθρώπους που βρίσκονταν εκεί. Αυτοί με δέχτηκαν με μεγάλη συμπάθεια και όταν τους είπα τον σκοπό της επίσκεψης μου με χαρά μου απάντησαν στα ερωτήματα μου. Πιο συγκεκριμένα ,μου ανέφεραν στο βασικό ερώτημα που έθεσα τι είναι οι καθολικοί στη Ελλάδα,μου απάντησαν πως ήταν μια θρησκευτική ετερότητα όχι εθνική ,είναι μια μερίδα ανθρώπων που έχουν πολλά κοινά με τους ορθοδόξους ,όμως σε συγκεκριμένα σημεία η πίστη τους διαφοροποιείται από τη δική μας. Παρόλα αυτά, μου ανέφεραν πώς η ενορία τους αποτελείται από πολλά μέλη τα οποία είναι μετανάστες που ήρθαν στον Ελλαδικό χώρο τον 1990 προκειμένου να βρουν καλύτερες συνθήκες ζωής και προέρχονται από χώρες όπως η Πολωνία και η Αλβανία. Επιπρόσθετα μου είπαν πώς μπορώ να πηγαίνω όποτε επιθυμώ να παρακολουθώ τις λειτουργίες τους και πως μετά τη λήξη τους παρέχονται μαθήματα κατήχησης στα μικρά παιδιά από άλλα παιδιά μεγαλύτερης ηλικίας τα οποία την προηγούμενη μέρα έχουν συζητήσει με τον παπά τα θέματα που θα μιλούσαν .Στις γνώσεις που απέκτησα από την επίσκεψη μου εκεί αξίζει να σημειώσω πως κατόπιν συζητήσεως με τον ιερέα μου κατέστησε σαφές πως οι καθολικοί δε ασκούν καμιά τεχνική προσηλυτισμού άλλων ανθρώπων στο δόγμα τους αλλά είναι διατεθειμένοι να προσφέρουν απλόχερα τις γνώσεις και τα πιστεύω τους για οποιονδίποτε θέλει να ασπαστεί η κάνει κάποια έρευνα.</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4"/>
        <w:szCs w:val="24"/>
        <w:lang w:val="el-GR" w:eastAsia="zh-CN" w:bidi="hi-IN"/>
      </w:rPr>
    </w:rPrDefault>
    <w:pPrDefault>
      <w:pPr/>
    </w:pPrDefault>
  </w:docDefaults>
  <w:style w:type="paragraph" w:styleId="Normal">
    <w:name w:val="Normal"/>
    <w:qFormat/>
    <w:pPr>
      <w:widowControl w:val="false"/>
    </w:pPr>
    <w:rPr>
      <w:rFonts w:ascii="Liberation Serif" w:hAnsi="Liberation Serif" w:eastAsia="SimSun" w:cs="Arial Unicode MS"/>
      <w:color w:val="auto"/>
      <w:sz w:val="24"/>
      <w:szCs w:val="24"/>
      <w:lang w:val="el-GR" w:eastAsia="zh-CN" w:bidi="hi-IN"/>
    </w:rPr>
  </w:style>
  <w:style w:type="paragraph" w:styleId="Style14">
    <w:name w:val="Επικεφαλίδα"/>
    <w:basedOn w:val="Normal"/>
    <w:next w:val="Style15"/>
    <w:qFormat/>
    <w:pPr>
      <w:keepNext/>
      <w:spacing w:before="240" w:after="120"/>
    </w:pPr>
    <w:rPr>
      <w:rFonts w:ascii="Liberation Sans" w:hAnsi="Liberation Sans" w:eastAsia="Microsoft YaHei" w:cs="Arial Unicode MS"/>
      <w:sz w:val="28"/>
      <w:szCs w:val="28"/>
    </w:rPr>
  </w:style>
  <w:style w:type="paragraph" w:styleId="Style15">
    <w:name w:val="Σώμα κειμένου"/>
    <w:basedOn w:val="Normal"/>
    <w:pPr>
      <w:spacing w:lineRule="auto" w:line="288" w:before="0" w:after="140"/>
    </w:pPr>
    <w:rPr/>
  </w:style>
  <w:style w:type="paragraph" w:styleId="Style16">
    <w:name w:val="Λίστα"/>
    <w:basedOn w:val="Style15"/>
    <w:pPr/>
    <w:rPr>
      <w:rFonts w:cs="Arial Unicode MS"/>
    </w:rPr>
  </w:style>
  <w:style w:type="paragraph" w:styleId="Style17">
    <w:name w:val="Υπόμνημα"/>
    <w:basedOn w:val="Normal"/>
    <w:pPr>
      <w:suppressLineNumbers/>
      <w:spacing w:before="120" w:after="120"/>
    </w:pPr>
    <w:rPr>
      <w:rFonts w:cs="Arial Unicode MS"/>
      <w:i/>
      <w:iCs/>
      <w:sz w:val="24"/>
      <w:szCs w:val="24"/>
    </w:rPr>
  </w:style>
  <w:style w:type="paragraph" w:styleId="Style18">
    <w:name w:val="Ευρετήριο"/>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TotalTime>
  <Application>LibreOffice/5.0.3.2$Windows_x86 LibreOffice_project/e5f16313668ac592c1bfb310f4390624e3dbfb75</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2018-10-29T22:19:26Z</dcterms:created>
  <dc:language>el-GR</dc:language>
  <dcterms:modified xsi:type="dcterms:W3CDTF">2018-10-30T01:27:10Z</dcterms:modified>
  <cp:revision>1</cp:revision>
</cp:coreProperties>
</file>