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DB" w:rsidRDefault="00D87EC1" w:rsidP="00D87EC1">
      <w:pPr>
        <w:rPr>
          <w:i/>
          <w:color w:val="00B0F0"/>
          <w:sz w:val="18"/>
          <w:szCs w:val="18"/>
        </w:rPr>
      </w:pPr>
      <w:r w:rsidRPr="00D87EC1">
        <w:rPr>
          <w:i/>
          <w:color w:val="00B0F0"/>
          <w:sz w:val="18"/>
          <w:szCs w:val="18"/>
        </w:rPr>
        <w:t>University of Thessaly</w:t>
      </w:r>
      <w:r>
        <w:rPr>
          <w:i/>
          <w:color w:val="00B0F0"/>
          <w:sz w:val="18"/>
          <w:szCs w:val="18"/>
        </w:rPr>
        <w:t>-</w:t>
      </w:r>
      <w:r w:rsidRPr="00D87EC1">
        <w:rPr>
          <w:i/>
          <w:color w:val="00B0F0"/>
          <w:sz w:val="18"/>
          <w:szCs w:val="18"/>
        </w:rPr>
        <w:t>School</w:t>
      </w:r>
      <w:r>
        <w:rPr>
          <w:i/>
          <w:color w:val="00B0F0"/>
          <w:sz w:val="18"/>
          <w:szCs w:val="18"/>
        </w:rPr>
        <w:t xml:space="preserve"> of Human and Social Studies-Department </w:t>
      </w:r>
      <w:r w:rsidRPr="00D87EC1">
        <w:rPr>
          <w:i/>
          <w:color w:val="00B0F0"/>
          <w:sz w:val="18"/>
          <w:szCs w:val="18"/>
        </w:rPr>
        <w:t>o</w:t>
      </w:r>
      <w:r>
        <w:rPr>
          <w:i/>
          <w:color w:val="00B0F0"/>
          <w:sz w:val="18"/>
          <w:szCs w:val="18"/>
        </w:rPr>
        <w:t xml:space="preserve">f History, Archaeology &amp; Social </w:t>
      </w:r>
      <w:r w:rsidRPr="00D87EC1">
        <w:rPr>
          <w:i/>
          <w:color w:val="00B0F0"/>
          <w:sz w:val="18"/>
          <w:szCs w:val="18"/>
        </w:rPr>
        <w:t>Anthropology</w:t>
      </w:r>
    </w:p>
    <w:p w:rsidR="00D87EC1" w:rsidRDefault="00D87EC1" w:rsidP="00D87EC1">
      <w:pPr>
        <w:rPr>
          <w:color w:val="7030A0"/>
          <w:sz w:val="20"/>
          <w:szCs w:val="20"/>
        </w:rPr>
      </w:pPr>
      <w:r w:rsidRPr="00D87EC1">
        <w:rPr>
          <w:color w:val="7030A0"/>
          <w:sz w:val="20"/>
          <w:szCs w:val="20"/>
          <w:u w:val="single"/>
        </w:rPr>
        <w:t>Course</w:t>
      </w:r>
      <w:r w:rsidRPr="00D87EC1">
        <w:rPr>
          <w:color w:val="7030A0"/>
          <w:sz w:val="20"/>
          <w:szCs w:val="20"/>
        </w:rPr>
        <w:t xml:space="preserve">: English for Specific/Academic </w:t>
      </w:r>
      <w:proofErr w:type="gramStart"/>
      <w:r w:rsidRPr="00D87EC1">
        <w:rPr>
          <w:color w:val="7030A0"/>
          <w:sz w:val="20"/>
          <w:szCs w:val="20"/>
        </w:rPr>
        <w:t>Purposes  -</w:t>
      </w:r>
      <w:proofErr w:type="gramEnd"/>
      <w:r w:rsidRPr="00D87EC1">
        <w:rPr>
          <w:color w:val="7030A0"/>
          <w:sz w:val="20"/>
          <w:szCs w:val="20"/>
        </w:rPr>
        <w:t xml:space="preserve">  </w:t>
      </w:r>
      <w:r w:rsidRPr="00D87EC1">
        <w:rPr>
          <w:color w:val="7030A0"/>
          <w:sz w:val="20"/>
          <w:szCs w:val="20"/>
          <w:u w:val="single"/>
        </w:rPr>
        <w:t>Instructor</w:t>
      </w:r>
      <w:r w:rsidRPr="00D87EC1">
        <w:rPr>
          <w:color w:val="7030A0"/>
          <w:sz w:val="20"/>
          <w:szCs w:val="20"/>
        </w:rPr>
        <w:t xml:space="preserve">: </w:t>
      </w:r>
      <w:proofErr w:type="spellStart"/>
      <w:r w:rsidRPr="00D87EC1">
        <w:rPr>
          <w:color w:val="7030A0"/>
          <w:sz w:val="20"/>
          <w:szCs w:val="20"/>
        </w:rPr>
        <w:t>Dr</w:t>
      </w:r>
      <w:proofErr w:type="spellEnd"/>
      <w:r w:rsidRPr="00D87EC1">
        <w:rPr>
          <w:color w:val="7030A0"/>
          <w:sz w:val="20"/>
          <w:szCs w:val="20"/>
        </w:rPr>
        <w:t>/</w:t>
      </w:r>
      <w:proofErr w:type="spellStart"/>
      <w:r w:rsidRPr="00D87EC1">
        <w:rPr>
          <w:color w:val="7030A0"/>
          <w:sz w:val="20"/>
          <w:szCs w:val="20"/>
        </w:rPr>
        <w:t>Ms</w:t>
      </w:r>
      <w:proofErr w:type="spellEnd"/>
      <w:r w:rsidRPr="00D87EC1">
        <w:rPr>
          <w:color w:val="7030A0"/>
          <w:sz w:val="20"/>
          <w:szCs w:val="20"/>
        </w:rPr>
        <w:t xml:space="preserve"> Anastasia-Marina Tsoutsoulopoulou</w:t>
      </w:r>
    </w:p>
    <w:p w:rsidR="007C7C80" w:rsidRPr="00D87EC1" w:rsidRDefault="007C7C80" w:rsidP="00D87EC1">
      <w:pPr>
        <w:rPr>
          <w:color w:val="7030A0"/>
          <w:sz w:val="20"/>
          <w:szCs w:val="20"/>
        </w:rPr>
      </w:pPr>
    </w:p>
    <w:p w:rsidR="00D87EC1" w:rsidRDefault="00D87EC1" w:rsidP="00D87EC1">
      <w:pPr>
        <w:jc w:val="both"/>
        <w:rPr>
          <w:b/>
          <w:color w:val="C00000"/>
          <w:sz w:val="32"/>
          <w:szCs w:val="32"/>
        </w:rPr>
      </w:pPr>
      <w:r w:rsidRPr="00D87EC1">
        <w:rPr>
          <w:b/>
          <w:color w:val="C00000"/>
          <w:sz w:val="32"/>
          <w:szCs w:val="32"/>
        </w:rPr>
        <w:t>KEY TERMS</w:t>
      </w:r>
    </w:p>
    <w:p w:rsidR="00C535C2" w:rsidRDefault="00C535C2" w:rsidP="00D87EC1">
      <w:pPr>
        <w:jc w:val="both"/>
        <w:rPr>
          <w:b/>
          <w:color w:val="7030A0"/>
          <w:lang w:val="el-GR"/>
        </w:rPr>
      </w:pPr>
      <w:r w:rsidRPr="00C535C2">
        <w:rPr>
          <w:b/>
          <w:color w:val="7030A0"/>
        </w:rPr>
        <w:t xml:space="preserve">Dr. Gabriel V. </w:t>
      </w:r>
      <w:proofErr w:type="spellStart"/>
      <w:r w:rsidRPr="00C535C2">
        <w:rPr>
          <w:b/>
          <w:color w:val="7030A0"/>
        </w:rPr>
        <w:t>Diamantis</w:t>
      </w:r>
      <w:proofErr w:type="spellEnd"/>
      <w:r w:rsidRPr="00C535C2">
        <w:rPr>
          <w:b/>
          <w:color w:val="7030A0"/>
        </w:rPr>
        <w:t xml:space="preserve">, </w:t>
      </w:r>
      <w:r w:rsidRPr="00C535C2">
        <w:rPr>
          <w:b/>
          <w:i/>
          <w:color w:val="7030A0"/>
        </w:rPr>
        <w:t xml:space="preserve">Culture as Context for Communication in a </w:t>
      </w:r>
      <w:proofErr w:type="spellStart"/>
      <w:r w:rsidRPr="00C535C2">
        <w:rPr>
          <w:b/>
          <w:i/>
          <w:color w:val="7030A0"/>
        </w:rPr>
        <w:t>Globalised</w:t>
      </w:r>
      <w:proofErr w:type="spellEnd"/>
      <w:r w:rsidRPr="00C535C2">
        <w:rPr>
          <w:b/>
          <w:i/>
          <w:color w:val="7030A0"/>
        </w:rPr>
        <w:t xml:space="preserve"> Community </w:t>
      </w:r>
      <w:r w:rsidRPr="00C535C2">
        <w:rPr>
          <w:b/>
          <w:color w:val="7030A0"/>
        </w:rPr>
        <w:t xml:space="preserve">(2016). </w:t>
      </w:r>
      <w:r w:rsidRPr="00C535C2">
        <w:rPr>
          <w:b/>
          <w:color w:val="7030A0"/>
          <w:lang w:val="el-GR"/>
        </w:rPr>
        <w:t>Εκδόσεις</w:t>
      </w:r>
      <w:r w:rsidRPr="002C0BF8">
        <w:rPr>
          <w:b/>
          <w:color w:val="7030A0"/>
        </w:rPr>
        <w:t xml:space="preserve"> </w:t>
      </w:r>
      <w:r w:rsidRPr="00C535C2">
        <w:rPr>
          <w:b/>
          <w:color w:val="7030A0"/>
          <w:lang w:val="el-GR"/>
        </w:rPr>
        <w:t>Τσότρας</w:t>
      </w:r>
      <w:r w:rsidRPr="002C0BF8">
        <w:rPr>
          <w:b/>
          <w:color w:val="7030A0"/>
        </w:rPr>
        <w:t xml:space="preserve">: </w:t>
      </w:r>
      <w:r w:rsidRPr="00C535C2">
        <w:rPr>
          <w:b/>
          <w:color w:val="7030A0"/>
          <w:lang w:val="el-GR"/>
        </w:rPr>
        <w:t>Αθήνα</w:t>
      </w:r>
    </w:p>
    <w:p w:rsidR="007C7C80" w:rsidRPr="002C0BF8" w:rsidRDefault="007C7C80" w:rsidP="00D87EC1">
      <w:pPr>
        <w:jc w:val="both"/>
        <w:rPr>
          <w:b/>
          <w:color w:val="7030A0"/>
        </w:rPr>
      </w:pPr>
    </w:p>
    <w:p w:rsidR="00D87EC1" w:rsidRPr="002C0BF8" w:rsidRDefault="00AC7E47" w:rsidP="00D87EC1">
      <w:pPr>
        <w:jc w:val="both"/>
        <w:rPr>
          <w:color w:val="002060"/>
          <w:sz w:val="28"/>
          <w:szCs w:val="28"/>
        </w:rPr>
      </w:pPr>
      <w:proofErr w:type="gramStart"/>
      <w:r w:rsidRPr="00AC7E47">
        <w:rPr>
          <w:b/>
          <w:color w:val="002060"/>
          <w:sz w:val="28"/>
          <w:szCs w:val="28"/>
        </w:rPr>
        <w:t>acculturation</w:t>
      </w:r>
      <w:proofErr w:type="gramEnd"/>
      <w:r w:rsidRPr="00AC7E47">
        <w:rPr>
          <w:color w:val="002060"/>
          <w:sz w:val="28"/>
          <w:szCs w:val="28"/>
        </w:rPr>
        <w:t>:</w:t>
      </w:r>
      <w:r w:rsidR="00553B04">
        <w:rPr>
          <w:color w:val="002060"/>
          <w:sz w:val="28"/>
          <w:szCs w:val="28"/>
        </w:rPr>
        <w:t xml:space="preserve"> </w:t>
      </w:r>
      <w:r w:rsidR="002C0BF8">
        <w:rPr>
          <w:color w:val="002060"/>
          <w:sz w:val="28"/>
          <w:szCs w:val="28"/>
          <w:lang w:val="el-GR"/>
        </w:rPr>
        <w:t>πολιτισμική</w:t>
      </w:r>
      <w:r w:rsidR="002C0BF8" w:rsidRPr="002C0BF8">
        <w:rPr>
          <w:color w:val="002060"/>
          <w:sz w:val="28"/>
          <w:szCs w:val="28"/>
        </w:rPr>
        <w:t xml:space="preserve"> </w:t>
      </w:r>
      <w:r w:rsidR="002C0BF8">
        <w:rPr>
          <w:color w:val="002060"/>
          <w:sz w:val="28"/>
          <w:szCs w:val="28"/>
          <w:lang w:val="el-GR"/>
        </w:rPr>
        <w:t>αφομοίωση</w:t>
      </w:r>
      <w:r w:rsidR="002C0BF8" w:rsidRPr="002C0BF8">
        <w:rPr>
          <w:color w:val="002060"/>
          <w:sz w:val="28"/>
          <w:szCs w:val="28"/>
        </w:rPr>
        <w:t>/</w:t>
      </w:r>
      <w:r w:rsidR="002C0BF8">
        <w:rPr>
          <w:color w:val="002060"/>
          <w:sz w:val="28"/>
          <w:szCs w:val="28"/>
          <w:lang w:val="el-GR"/>
        </w:rPr>
        <w:t>ενσωμάτωση</w:t>
      </w:r>
      <w:r w:rsidR="002C0BF8" w:rsidRPr="002C0BF8">
        <w:rPr>
          <w:color w:val="002060"/>
          <w:sz w:val="28"/>
          <w:szCs w:val="28"/>
        </w:rPr>
        <w:t xml:space="preserve">// </w:t>
      </w:r>
      <w:r w:rsidR="002C0BF8">
        <w:rPr>
          <w:color w:val="002060"/>
          <w:sz w:val="28"/>
          <w:szCs w:val="28"/>
          <w:lang w:val="el-GR"/>
        </w:rPr>
        <w:t>εκπολιτισμός</w:t>
      </w:r>
    </w:p>
    <w:p w:rsidR="002C0BF8" w:rsidRPr="009E7A23" w:rsidRDefault="00AC7E47" w:rsidP="00D87EC1">
      <w:pPr>
        <w:jc w:val="both"/>
        <w:rPr>
          <w:color w:val="002060"/>
          <w:sz w:val="28"/>
          <w:szCs w:val="28"/>
        </w:rPr>
      </w:pPr>
      <w:proofErr w:type="gramStart"/>
      <w:r>
        <w:rPr>
          <w:b/>
          <w:color w:val="002060"/>
          <w:sz w:val="28"/>
          <w:szCs w:val="28"/>
        </w:rPr>
        <w:t>assimilation</w:t>
      </w:r>
      <w:proofErr w:type="gramEnd"/>
      <w:r>
        <w:rPr>
          <w:color w:val="002060"/>
          <w:sz w:val="28"/>
          <w:szCs w:val="28"/>
        </w:rPr>
        <w:t>:</w:t>
      </w:r>
      <w:r w:rsidR="002C0BF8" w:rsidRPr="002C0BF8">
        <w:rPr>
          <w:color w:val="002060"/>
          <w:sz w:val="28"/>
          <w:szCs w:val="28"/>
        </w:rPr>
        <w:t xml:space="preserve"> </w:t>
      </w:r>
      <w:r w:rsidR="002C0BF8">
        <w:rPr>
          <w:color w:val="002060"/>
          <w:sz w:val="28"/>
          <w:szCs w:val="28"/>
          <w:lang w:val="el-GR"/>
        </w:rPr>
        <w:t>αφομοίωση</w:t>
      </w:r>
    </w:p>
    <w:p w:rsidR="00AC7E47" w:rsidRPr="002C0BF8" w:rsidRDefault="00AC7E47" w:rsidP="00D87EC1">
      <w:pPr>
        <w:jc w:val="both"/>
        <w:rPr>
          <w:color w:val="002060"/>
          <w:sz w:val="28"/>
          <w:szCs w:val="28"/>
        </w:rPr>
      </w:pPr>
      <w:proofErr w:type="gramStart"/>
      <w:r>
        <w:rPr>
          <w:b/>
          <w:color w:val="002060"/>
          <w:sz w:val="28"/>
          <w:szCs w:val="28"/>
        </w:rPr>
        <w:t>attribution</w:t>
      </w:r>
      <w:proofErr w:type="gramEnd"/>
      <w:r>
        <w:rPr>
          <w:color w:val="002060"/>
          <w:sz w:val="28"/>
          <w:szCs w:val="28"/>
        </w:rPr>
        <w:t>:</w:t>
      </w:r>
      <w:r w:rsidR="002C0BF8" w:rsidRPr="002C0BF8">
        <w:rPr>
          <w:color w:val="002060"/>
          <w:sz w:val="28"/>
          <w:szCs w:val="28"/>
        </w:rPr>
        <w:t xml:space="preserve"> </w:t>
      </w:r>
      <w:r w:rsidR="002C0BF8">
        <w:rPr>
          <w:color w:val="002060"/>
          <w:sz w:val="28"/>
          <w:szCs w:val="28"/>
          <w:lang w:val="el-GR"/>
        </w:rPr>
        <w:t>απόδοση</w:t>
      </w:r>
      <w:r w:rsidR="002C0BF8" w:rsidRPr="009E7A23">
        <w:rPr>
          <w:color w:val="002060"/>
          <w:sz w:val="28"/>
          <w:szCs w:val="28"/>
        </w:rPr>
        <w:t xml:space="preserve">, </w:t>
      </w:r>
      <w:r w:rsidR="002C0BF8">
        <w:rPr>
          <w:color w:val="002060"/>
          <w:sz w:val="28"/>
          <w:szCs w:val="28"/>
          <w:lang w:val="el-GR"/>
        </w:rPr>
        <w:t>ερμηνεία</w:t>
      </w:r>
    </w:p>
    <w:p w:rsidR="00AC7E47" w:rsidRPr="009E7A23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biculturalism</w:t>
      </w:r>
      <w:proofErr w:type="gramEnd"/>
      <w:r w:rsidRPr="009E7A23">
        <w:rPr>
          <w:color w:val="002060"/>
          <w:sz w:val="28"/>
          <w:szCs w:val="28"/>
          <w:lang w:val="el-GR"/>
        </w:rPr>
        <w:t>:</w:t>
      </w:r>
      <w:r w:rsidR="009E7A23" w:rsidRPr="009E7A23">
        <w:rPr>
          <w:color w:val="002060"/>
          <w:sz w:val="28"/>
          <w:szCs w:val="28"/>
          <w:lang w:val="el-GR"/>
        </w:rPr>
        <w:t xml:space="preserve"> </w:t>
      </w:r>
      <w:r w:rsidR="009E7A23">
        <w:rPr>
          <w:color w:val="002060"/>
          <w:sz w:val="28"/>
          <w:szCs w:val="28"/>
          <w:lang w:val="el-GR"/>
        </w:rPr>
        <w:t>αμφιπολιτισμικότητα</w:t>
      </w:r>
    </w:p>
    <w:p w:rsidR="00AC7E47" w:rsidRPr="009E7A23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chronemics</w:t>
      </w:r>
      <w:proofErr w:type="gramEnd"/>
      <w:r w:rsidRPr="009E7A23">
        <w:rPr>
          <w:color w:val="002060"/>
          <w:sz w:val="28"/>
          <w:szCs w:val="28"/>
          <w:lang w:val="el-GR"/>
        </w:rPr>
        <w:t>:</w:t>
      </w:r>
      <w:r w:rsidR="009E7A23">
        <w:rPr>
          <w:color w:val="002060"/>
          <w:sz w:val="28"/>
          <w:szCs w:val="28"/>
          <w:lang w:val="el-GR"/>
        </w:rPr>
        <w:t xml:space="preserve"> χρονομετρική - μελέτη του χρόνου στην επικοινωνία, μελέτη της χρήσης του χρόνου</w:t>
      </w:r>
    </w:p>
    <w:p w:rsidR="00AC7E47" w:rsidRPr="009E7A23" w:rsidRDefault="00AC7E47" w:rsidP="00D87EC1">
      <w:pPr>
        <w:jc w:val="both"/>
        <w:rPr>
          <w:color w:val="002060"/>
          <w:sz w:val="28"/>
          <w:szCs w:val="28"/>
        </w:rPr>
      </w:pPr>
      <w:proofErr w:type="gramStart"/>
      <w:r w:rsidRPr="00AC7E47">
        <w:rPr>
          <w:b/>
          <w:color w:val="002060"/>
          <w:sz w:val="28"/>
          <w:szCs w:val="28"/>
        </w:rPr>
        <w:t>context</w:t>
      </w:r>
      <w:proofErr w:type="gramEnd"/>
      <w:r>
        <w:rPr>
          <w:color w:val="002060"/>
          <w:sz w:val="28"/>
          <w:szCs w:val="28"/>
        </w:rPr>
        <w:t>:</w:t>
      </w:r>
      <w:r w:rsidR="009E7A23" w:rsidRPr="009E7A23">
        <w:rPr>
          <w:color w:val="002060"/>
          <w:sz w:val="28"/>
          <w:szCs w:val="28"/>
        </w:rPr>
        <w:t xml:space="preserve"> </w:t>
      </w:r>
      <w:r w:rsidR="009E7A23">
        <w:rPr>
          <w:color w:val="002060"/>
          <w:sz w:val="28"/>
          <w:szCs w:val="28"/>
          <w:lang w:val="el-GR"/>
        </w:rPr>
        <w:t>συνάφεια</w:t>
      </w:r>
      <w:r w:rsidR="009E7A23" w:rsidRPr="009E7A23">
        <w:rPr>
          <w:color w:val="002060"/>
          <w:sz w:val="28"/>
          <w:szCs w:val="28"/>
        </w:rPr>
        <w:t xml:space="preserve">, </w:t>
      </w:r>
      <w:r w:rsidR="009E7A23">
        <w:rPr>
          <w:color w:val="002060"/>
          <w:sz w:val="28"/>
          <w:szCs w:val="28"/>
          <w:lang w:val="el-GR"/>
        </w:rPr>
        <w:t>πλαίσιο</w:t>
      </w:r>
    </w:p>
    <w:p w:rsidR="00AC7E47" w:rsidRPr="009E7A23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corporate</w:t>
      </w:r>
      <w:proofErr w:type="gramEnd"/>
      <w:r w:rsidRPr="009E7A23">
        <w:rPr>
          <w:b/>
          <w:color w:val="002060"/>
          <w:sz w:val="28"/>
          <w:szCs w:val="28"/>
          <w:lang w:val="el-GR"/>
        </w:rPr>
        <w:t xml:space="preserve"> </w:t>
      </w:r>
      <w:r w:rsidRPr="00AC7E47">
        <w:rPr>
          <w:b/>
          <w:color w:val="002060"/>
          <w:sz w:val="28"/>
          <w:szCs w:val="28"/>
        </w:rPr>
        <w:t>culture</w:t>
      </w:r>
      <w:r w:rsidRPr="009E7A23">
        <w:rPr>
          <w:color w:val="002060"/>
          <w:sz w:val="28"/>
          <w:szCs w:val="28"/>
          <w:lang w:val="el-GR"/>
        </w:rPr>
        <w:t>:</w:t>
      </w:r>
      <w:r w:rsidR="009E7A23" w:rsidRPr="009E7A23">
        <w:rPr>
          <w:color w:val="002060"/>
          <w:sz w:val="28"/>
          <w:szCs w:val="28"/>
          <w:lang w:val="el-GR"/>
        </w:rPr>
        <w:t xml:space="preserve"> </w:t>
      </w:r>
      <w:r w:rsidR="009E7A23">
        <w:rPr>
          <w:color w:val="002060"/>
          <w:sz w:val="28"/>
          <w:szCs w:val="28"/>
          <w:lang w:val="el-GR"/>
        </w:rPr>
        <w:t>εταιρική κουλτούρα – η θεώρηση ενός οργανισμού ως κουλτούρα</w:t>
      </w:r>
    </w:p>
    <w:p w:rsidR="00AC7E47" w:rsidRPr="009E7A23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cross</w:t>
      </w:r>
      <w:r w:rsidRPr="00D67273">
        <w:rPr>
          <w:b/>
          <w:color w:val="002060"/>
          <w:sz w:val="28"/>
          <w:szCs w:val="28"/>
          <w:lang w:val="el-GR"/>
        </w:rPr>
        <w:t>-</w:t>
      </w:r>
      <w:r w:rsidRPr="00AC7E47">
        <w:rPr>
          <w:b/>
          <w:color w:val="002060"/>
          <w:sz w:val="28"/>
          <w:szCs w:val="28"/>
        </w:rPr>
        <w:t>cultural</w:t>
      </w:r>
      <w:proofErr w:type="gramEnd"/>
      <w:r w:rsidRPr="00D67273">
        <w:rPr>
          <w:color w:val="002060"/>
          <w:sz w:val="28"/>
          <w:szCs w:val="28"/>
          <w:lang w:val="el-GR"/>
        </w:rPr>
        <w:t>:</w:t>
      </w:r>
      <w:r w:rsidR="009E7A23">
        <w:rPr>
          <w:color w:val="002060"/>
          <w:sz w:val="28"/>
          <w:szCs w:val="28"/>
          <w:lang w:val="el-GR"/>
        </w:rPr>
        <w:t xml:space="preserve"> </w:t>
      </w:r>
      <w:r w:rsidR="00D67273">
        <w:rPr>
          <w:color w:val="002060"/>
          <w:sz w:val="28"/>
          <w:szCs w:val="28"/>
          <w:lang w:val="el-GR"/>
        </w:rPr>
        <w:t>διαπολιτισμικός</w:t>
      </w:r>
    </w:p>
    <w:p w:rsidR="00AC7E47" w:rsidRPr="00D67273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culture</w:t>
      </w:r>
      <w:proofErr w:type="gramEnd"/>
      <w:r w:rsidRPr="00D67273">
        <w:rPr>
          <w:color w:val="002060"/>
          <w:sz w:val="28"/>
          <w:szCs w:val="28"/>
          <w:lang w:val="el-GR"/>
        </w:rPr>
        <w:t>:</w:t>
      </w:r>
      <w:r w:rsidR="00D67273">
        <w:rPr>
          <w:color w:val="002060"/>
          <w:sz w:val="28"/>
          <w:szCs w:val="28"/>
          <w:lang w:val="el-GR"/>
        </w:rPr>
        <w:t xml:space="preserve"> κουλτούρα/πολιτισμός</w:t>
      </w:r>
    </w:p>
    <w:p w:rsidR="00AC7E47" w:rsidRPr="00AD2C92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cultural</w:t>
      </w:r>
      <w:proofErr w:type="gramEnd"/>
      <w:r w:rsidRPr="00AD2C92">
        <w:rPr>
          <w:b/>
          <w:color w:val="002060"/>
          <w:sz w:val="28"/>
          <w:szCs w:val="28"/>
          <w:lang w:val="el-GR"/>
        </w:rPr>
        <w:t xml:space="preserve"> </w:t>
      </w:r>
      <w:r w:rsidRPr="00AC7E47">
        <w:rPr>
          <w:b/>
          <w:color w:val="002060"/>
          <w:sz w:val="28"/>
          <w:szCs w:val="28"/>
        </w:rPr>
        <w:t>adaptation</w:t>
      </w:r>
      <w:r w:rsidRPr="00AD2C92">
        <w:rPr>
          <w:color w:val="002060"/>
          <w:sz w:val="28"/>
          <w:szCs w:val="28"/>
          <w:lang w:val="el-GR"/>
        </w:rPr>
        <w:t>:</w:t>
      </w:r>
      <w:r w:rsidR="00AD2C92">
        <w:rPr>
          <w:color w:val="002060"/>
          <w:sz w:val="28"/>
          <w:szCs w:val="28"/>
          <w:lang w:val="el-GR"/>
        </w:rPr>
        <w:t xml:space="preserve"> πολιτιστική προσαρμογή</w:t>
      </w:r>
    </w:p>
    <w:p w:rsidR="00AC7E47" w:rsidRPr="00AD2C92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directness</w:t>
      </w:r>
      <w:proofErr w:type="gramEnd"/>
      <w:r w:rsidRPr="00AD2C92">
        <w:rPr>
          <w:color w:val="002060"/>
          <w:sz w:val="28"/>
          <w:szCs w:val="28"/>
          <w:lang w:val="el-GR"/>
        </w:rPr>
        <w:t>:</w:t>
      </w:r>
      <w:r w:rsidR="00AD2C92">
        <w:rPr>
          <w:color w:val="002060"/>
          <w:sz w:val="28"/>
          <w:szCs w:val="28"/>
          <w:lang w:val="el-GR"/>
        </w:rPr>
        <w:t xml:space="preserve"> ευθύτητα</w:t>
      </w:r>
    </w:p>
    <w:p w:rsidR="00AC7E47" w:rsidRPr="00C95306" w:rsidRDefault="00AC7E47" w:rsidP="00D87EC1">
      <w:pPr>
        <w:jc w:val="both"/>
        <w:rPr>
          <w:color w:val="002060"/>
          <w:sz w:val="28"/>
          <w:szCs w:val="28"/>
        </w:rPr>
      </w:pPr>
      <w:proofErr w:type="gramStart"/>
      <w:r w:rsidRPr="00AC7E47">
        <w:rPr>
          <w:b/>
          <w:color w:val="002060"/>
          <w:sz w:val="28"/>
          <w:szCs w:val="28"/>
        </w:rPr>
        <w:t>diversity</w:t>
      </w:r>
      <w:proofErr w:type="gramEnd"/>
      <w:r>
        <w:rPr>
          <w:color w:val="002060"/>
          <w:sz w:val="28"/>
          <w:szCs w:val="28"/>
        </w:rPr>
        <w:t>:</w:t>
      </w:r>
      <w:r w:rsidR="00AD2C92" w:rsidRPr="00C95306">
        <w:rPr>
          <w:color w:val="002060"/>
          <w:sz w:val="28"/>
          <w:szCs w:val="28"/>
        </w:rPr>
        <w:t xml:space="preserve"> </w:t>
      </w:r>
      <w:r w:rsidR="00AD2C92">
        <w:rPr>
          <w:color w:val="002060"/>
          <w:sz w:val="28"/>
          <w:szCs w:val="28"/>
          <w:lang w:val="el-GR"/>
        </w:rPr>
        <w:t>ποικιλία</w:t>
      </w:r>
    </w:p>
    <w:p w:rsidR="00AC7E47" w:rsidRPr="00C95306" w:rsidRDefault="00AC7E4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AC7E47">
        <w:rPr>
          <w:b/>
          <w:color w:val="002060"/>
          <w:sz w:val="28"/>
          <w:szCs w:val="28"/>
        </w:rPr>
        <w:t>emic</w:t>
      </w:r>
      <w:proofErr w:type="gramEnd"/>
      <w:r w:rsidRPr="00C95306">
        <w:rPr>
          <w:b/>
          <w:color w:val="002060"/>
          <w:sz w:val="28"/>
          <w:szCs w:val="28"/>
          <w:lang w:val="el-GR"/>
        </w:rPr>
        <w:t xml:space="preserve"> </w:t>
      </w:r>
      <w:r w:rsidRPr="00AC7E47">
        <w:rPr>
          <w:b/>
          <w:color w:val="002060"/>
          <w:sz w:val="28"/>
          <w:szCs w:val="28"/>
        </w:rPr>
        <w:t>approach</w:t>
      </w:r>
      <w:r w:rsidRPr="00C95306">
        <w:rPr>
          <w:color w:val="002060"/>
          <w:sz w:val="28"/>
          <w:szCs w:val="28"/>
          <w:lang w:val="el-GR"/>
        </w:rPr>
        <w:t xml:space="preserve"> (</w:t>
      </w:r>
      <w:r w:rsidRPr="00AC7E47">
        <w:rPr>
          <w:i/>
          <w:color w:val="002060"/>
          <w:sz w:val="28"/>
          <w:szCs w:val="28"/>
        </w:rPr>
        <w:t>cultural</w:t>
      </w:r>
      <w:r w:rsidRPr="00C95306">
        <w:rPr>
          <w:i/>
          <w:color w:val="002060"/>
          <w:sz w:val="28"/>
          <w:szCs w:val="28"/>
          <w:lang w:val="el-GR"/>
        </w:rPr>
        <w:t xml:space="preserve"> </w:t>
      </w:r>
      <w:r w:rsidRPr="00AC7E47">
        <w:rPr>
          <w:i/>
          <w:color w:val="002060"/>
          <w:sz w:val="28"/>
          <w:szCs w:val="28"/>
        </w:rPr>
        <w:t>specific</w:t>
      </w:r>
      <w:r w:rsidRPr="00C95306">
        <w:rPr>
          <w:color w:val="002060"/>
          <w:sz w:val="28"/>
          <w:szCs w:val="28"/>
          <w:lang w:val="el-GR"/>
        </w:rPr>
        <w:t>):</w:t>
      </w:r>
      <w:r w:rsidR="00C95306" w:rsidRPr="00C95306">
        <w:rPr>
          <w:color w:val="002060"/>
          <w:sz w:val="28"/>
          <w:szCs w:val="28"/>
          <w:lang w:val="el-GR"/>
        </w:rPr>
        <w:t xml:space="preserve"> </w:t>
      </w:r>
      <w:r w:rsidR="00C95306">
        <w:rPr>
          <w:color w:val="002060"/>
          <w:sz w:val="28"/>
          <w:szCs w:val="28"/>
          <w:lang w:val="el-GR"/>
        </w:rPr>
        <w:t>προσέγγιση</w:t>
      </w:r>
      <w:r w:rsidR="00C95306" w:rsidRPr="00C95306">
        <w:rPr>
          <w:color w:val="002060"/>
          <w:sz w:val="28"/>
          <w:szCs w:val="28"/>
          <w:lang w:val="el-GR"/>
        </w:rPr>
        <w:t xml:space="preserve"> </w:t>
      </w:r>
      <w:r w:rsidR="00C95306">
        <w:rPr>
          <w:color w:val="002060"/>
          <w:sz w:val="28"/>
          <w:szCs w:val="28"/>
          <w:lang w:val="el-GR"/>
        </w:rPr>
        <w:t>μέσα</w:t>
      </w:r>
      <w:r w:rsidR="00C95306" w:rsidRPr="00C95306">
        <w:rPr>
          <w:color w:val="002060"/>
          <w:sz w:val="28"/>
          <w:szCs w:val="28"/>
          <w:lang w:val="el-GR"/>
        </w:rPr>
        <w:t xml:space="preserve"> </w:t>
      </w:r>
      <w:r w:rsidR="00C95306">
        <w:rPr>
          <w:color w:val="002060"/>
          <w:sz w:val="28"/>
          <w:szCs w:val="28"/>
          <w:lang w:val="el-GR"/>
        </w:rPr>
        <w:t>από την κοινωνική ομάδα (μόνο σε μία κουλτούρα)</w:t>
      </w:r>
    </w:p>
    <w:p w:rsidR="009053DC" w:rsidRPr="00C95306" w:rsidRDefault="009053D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>
        <w:rPr>
          <w:b/>
          <w:color w:val="002060"/>
          <w:sz w:val="28"/>
          <w:szCs w:val="28"/>
        </w:rPr>
        <w:t>enculturation</w:t>
      </w:r>
      <w:proofErr w:type="gramEnd"/>
      <w:r w:rsidRPr="00C95306">
        <w:rPr>
          <w:color w:val="002060"/>
          <w:sz w:val="28"/>
          <w:szCs w:val="28"/>
          <w:lang w:val="el-GR"/>
        </w:rPr>
        <w:t>:</w:t>
      </w:r>
      <w:r w:rsidR="00C95306">
        <w:rPr>
          <w:color w:val="002060"/>
          <w:sz w:val="28"/>
          <w:szCs w:val="28"/>
          <w:lang w:val="el-GR"/>
        </w:rPr>
        <w:t xml:space="preserve"> ‘πολιτισμική κοινωνικοποίηση’ – η διαδικασία, μέσω της οποίας ένα άτομο υιοθετεί πρότυπα συμπεριφοράς του πολιτισμού (-της κουλτούρας), </w:t>
      </w:r>
      <w:r w:rsidR="00270809">
        <w:rPr>
          <w:color w:val="002060"/>
          <w:sz w:val="28"/>
          <w:szCs w:val="28"/>
          <w:lang w:val="el-GR"/>
        </w:rPr>
        <w:t xml:space="preserve">από </w:t>
      </w:r>
      <w:r w:rsidR="00C95306">
        <w:rPr>
          <w:color w:val="002060"/>
          <w:sz w:val="28"/>
          <w:szCs w:val="28"/>
          <w:lang w:val="el-GR"/>
        </w:rPr>
        <w:t xml:space="preserve">τον οποίο </w:t>
      </w:r>
      <w:r w:rsidR="00270809">
        <w:rPr>
          <w:color w:val="002060"/>
          <w:sz w:val="28"/>
          <w:szCs w:val="28"/>
          <w:lang w:val="el-GR"/>
        </w:rPr>
        <w:t xml:space="preserve">(-από </w:t>
      </w:r>
      <w:r w:rsidR="00C95306">
        <w:rPr>
          <w:color w:val="002060"/>
          <w:sz w:val="28"/>
          <w:szCs w:val="28"/>
          <w:lang w:val="el-GR"/>
        </w:rPr>
        <w:t xml:space="preserve">την οποία) </w:t>
      </w:r>
      <w:r w:rsidR="00270809">
        <w:rPr>
          <w:color w:val="002060"/>
          <w:sz w:val="28"/>
          <w:szCs w:val="28"/>
          <w:lang w:val="el-GR"/>
        </w:rPr>
        <w:t>έχει απορροφηθεί</w:t>
      </w:r>
    </w:p>
    <w:p w:rsidR="009053DC" w:rsidRPr="00D93263" w:rsidRDefault="009053DC" w:rsidP="00D87EC1">
      <w:pPr>
        <w:jc w:val="both"/>
        <w:rPr>
          <w:color w:val="002060"/>
          <w:sz w:val="28"/>
          <w:szCs w:val="28"/>
        </w:rPr>
      </w:pPr>
      <w:proofErr w:type="gramStart"/>
      <w:r w:rsidRPr="009053DC">
        <w:rPr>
          <w:b/>
          <w:color w:val="002060"/>
          <w:sz w:val="28"/>
          <w:szCs w:val="28"/>
        </w:rPr>
        <w:t>equality</w:t>
      </w:r>
      <w:proofErr w:type="gramEnd"/>
      <w:r>
        <w:rPr>
          <w:color w:val="002060"/>
          <w:sz w:val="28"/>
          <w:szCs w:val="28"/>
        </w:rPr>
        <w:t>:</w:t>
      </w:r>
      <w:r w:rsidR="00D93263" w:rsidRPr="00D93263">
        <w:rPr>
          <w:color w:val="002060"/>
          <w:sz w:val="28"/>
          <w:szCs w:val="28"/>
        </w:rPr>
        <w:t xml:space="preserve"> </w:t>
      </w:r>
      <w:r w:rsidR="00D93263">
        <w:rPr>
          <w:color w:val="002060"/>
          <w:sz w:val="28"/>
          <w:szCs w:val="28"/>
          <w:lang w:val="el-GR"/>
        </w:rPr>
        <w:t>ισότητα</w:t>
      </w:r>
    </w:p>
    <w:p w:rsidR="009053DC" w:rsidRPr="00D93263" w:rsidRDefault="009053D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053DC">
        <w:rPr>
          <w:b/>
          <w:color w:val="002060"/>
          <w:sz w:val="28"/>
          <w:szCs w:val="28"/>
        </w:rPr>
        <w:lastRenderedPageBreak/>
        <w:t>etic</w:t>
      </w:r>
      <w:proofErr w:type="gramEnd"/>
      <w:r w:rsidRPr="00D93263">
        <w:rPr>
          <w:b/>
          <w:color w:val="002060"/>
          <w:sz w:val="28"/>
          <w:szCs w:val="28"/>
          <w:lang w:val="el-GR"/>
        </w:rPr>
        <w:t xml:space="preserve"> </w:t>
      </w:r>
      <w:r w:rsidRPr="009053DC">
        <w:rPr>
          <w:b/>
          <w:color w:val="002060"/>
          <w:sz w:val="28"/>
          <w:szCs w:val="28"/>
        </w:rPr>
        <w:t>approach</w:t>
      </w:r>
      <w:r w:rsidRPr="00D93263">
        <w:rPr>
          <w:color w:val="002060"/>
          <w:sz w:val="28"/>
          <w:szCs w:val="28"/>
          <w:lang w:val="el-GR"/>
        </w:rPr>
        <w:t xml:space="preserve"> (</w:t>
      </w:r>
      <w:r>
        <w:rPr>
          <w:i/>
          <w:color w:val="002060"/>
          <w:sz w:val="28"/>
          <w:szCs w:val="28"/>
        </w:rPr>
        <w:t>cultural</w:t>
      </w:r>
      <w:r w:rsidRPr="00D93263">
        <w:rPr>
          <w:i/>
          <w:color w:val="002060"/>
          <w:sz w:val="28"/>
          <w:szCs w:val="28"/>
          <w:lang w:val="el-GR"/>
        </w:rPr>
        <w:t xml:space="preserve"> </w:t>
      </w:r>
      <w:r>
        <w:rPr>
          <w:i/>
          <w:color w:val="002060"/>
          <w:sz w:val="28"/>
          <w:szCs w:val="28"/>
        </w:rPr>
        <w:t>general</w:t>
      </w:r>
      <w:r w:rsidRPr="00D93263">
        <w:rPr>
          <w:color w:val="002060"/>
          <w:sz w:val="28"/>
          <w:szCs w:val="28"/>
          <w:lang w:val="el-GR"/>
        </w:rPr>
        <w:t>):</w:t>
      </w:r>
      <w:r w:rsidR="00D93263" w:rsidRPr="00D93263">
        <w:rPr>
          <w:color w:val="002060"/>
          <w:sz w:val="28"/>
          <w:szCs w:val="28"/>
          <w:lang w:val="el-GR"/>
        </w:rPr>
        <w:t xml:space="preserve"> </w:t>
      </w:r>
      <w:r w:rsidR="00487964">
        <w:rPr>
          <w:color w:val="002060"/>
          <w:sz w:val="28"/>
          <w:szCs w:val="28"/>
          <w:lang w:val="el-GR"/>
        </w:rPr>
        <w:t>προσέγ</w:t>
      </w:r>
      <w:r w:rsidR="00D93263">
        <w:rPr>
          <w:color w:val="002060"/>
          <w:sz w:val="28"/>
          <w:szCs w:val="28"/>
          <w:lang w:val="el-GR"/>
        </w:rPr>
        <w:t>γιση</w:t>
      </w:r>
      <w:r w:rsidR="00D93263" w:rsidRPr="00D93263">
        <w:rPr>
          <w:color w:val="002060"/>
          <w:sz w:val="28"/>
          <w:szCs w:val="28"/>
          <w:lang w:val="el-GR"/>
        </w:rPr>
        <w:t xml:space="preserve"> </w:t>
      </w:r>
      <w:r w:rsidR="00D93263">
        <w:rPr>
          <w:color w:val="002060"/>
          <w:sz w:val="28"/>
          <w:szCs w:val="28"/>
          <w:lang w:val="el-GR"/>
        </w:rPr>
        <w:t>από</w:t>
      </w:r>
      <w:r w:rsidR="00D93263" w:rsidRPr="00D93263">
        <w:rPr>
          <w:color w:val="002060"/>
          <w:sz w:val="28"/>
          <w:szCs w:val="28"/>
          <w:lang w:val="el-GR"/>
        </w:rPr>
        <w:t xml:space="preserve"> </w:t>
      </w:r>
      <w:r w:rsidR="00D93263">
        <w:rPr>
          <w:color w:val="002060"/>
          <w:sz w:val="28"/>
          <w:szCs w:val="28"/>
          <w:lang w:val="el-GR"/>
        </w:rPr>
        <w:t>την</w:t>
      </w:r>
      <w:r w:rsidR="00D93263" w:rsidRPr="00D93263">
        <w:rPr>
          <w:color w:val="002060"/>
          <w:sz w:val="28"/>
          <w:szCs w:val="28"/>
          <w:lang w:val="el-GR"/>
        </w:rPr>
        <w:t xml:space="preserve"> </w:t>
      </w:r>
      <w:r w:rsidR="00D93263">
        <w:rPr>
          <w:color w:val="002060"/>
          <w:sz w:val="28"/>
          <w:szCs w:val="28"/>
          <w:lang w:val="el-GR"/>
        </w:rPr>
        <w:t>οπτική</w:t>
      </w:r>
      <w:r w:rsidR="00D93263" w:rsidRPr="00D93263">
        <w:rPr>
          <w:color w:val="002060"/>
          <w:sz w:val="28"/>
          <w:szCs w:val="28"/>
          <w:lang w:val="el-GR"/>
        </w:rPr>
        <w:t xml:space="preserve"> </w:t>
      </w:r>
      <w:r w:rsidR="00D93263">
        <w:rPr>
          <w:color w:val="002060"/>
          <w:sz w:val="28"/>
          <w:szCs w:val="28"/>
          <w:lang w:val="el-GR"/>
        </w:rPr>
        <w:t>γωνία του παρατηρητή (σε πολλές κουλτούρες</w:t>
      </w:r>
      <w:r w:rsidR="00487964">
        <w:rPr>
          <w:color w:val="002060"/>
          <w:sz w:val="28"/>
          <w:szCs w:val="28"/>
          <w:lang w:val="el-GR"/>
        </w:rPr>
        <w:t>)</w:t>
      </w:r>
    </w:p>
    <w:p w:rsidR="009053DC" w:rsidRPr="00C11344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>
        <w:rPr>
          <w:b/>
          <w:color w:val="002060"/>
          <w:sz w:val="28"/>
          <w:szCs w:val="28"/>
        </w:rPr>
        <w:t>face</w:t>
      </w:r>
      <w:proofErr w:type="gramEnd"/>
      <w:r w:rsidRPr="00C11344">
        <w:rPr>
          <w:color w:val="002060"/>
          <w:sz w:val="28"/>
          <w:szCs w:val="28"/>
          <w:lang w:val="el-GR"/>
        </w:rPr>
        <w:t>:</w:t>
      </w:r>
      <w:r w:rsidR="00C11344">
        <w:rPr>
          <w:color w:val="002060"/>
          <w:sz w:val="28"/>
          <w:szCs w:val="28"/>
          <w:lang w:val="el-GR"/>
        </w:rPr>
        <w:t xml:space="preserve"> η (εξωτερική) αξιοπρέπεια ενός ανθρώπου</w:t>
      </w:r>
    </w:p>
    <w:p w:rsidR="009328CC" w:rsidRPr="00647E65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femininity</w:t>
      </w:r>
      <w:proofErr w:type="gramEnd"/>
      <w:r>
        <w:rPr>
          <w:color w:val="002060"/>
          <w:sz w:val="28"/>
          <w:szCs w:val="28"/>
        </w:rPr>
        <w:t>:</w:t>
      </w:r>
      <w:r w:rsidR="00C11344" w:rsidRPr="00647E65">
        <w:rPr>
          <w:color w:val="002060"/>
          <w:sz w:val="28"/>
          <w:szCs w:val="28"/>
        </w:rPr>
        <w:t xml:space="preserve"> </w:t>
      </w:r>
      <w:r w:rsidR="00C11344">
        <w:rPr>
          <w:color w:val="002060"/>
          <w:sz w:val="28"/>
          <w:szCs w:val="28"/>
          <w:lang w:val="el-GR"/>
        </w:rPr>
        <w:t>θηλυκότητα</w:t>
      </w:r>
    </w:p>
    <w:p w:rsidR="009328CC" w:rsidRPr="00647E65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high</w:t>
      </w:r>
      <w:proofErr w:type="gramEnd"/>
      <w:r w:rsidRPr="00647E65">
        <w:rPr>
          <w:b/>
          <w:color w:val="002060"/>
          <w:sz w:val="28"/>
          <w:szCs w:val="28"/>
          <w:lang w:val="el-GR"/>
        </w:rPr>
        <w:t xml:space="preserve"> </w:t>
      </w:r>
      <w:r w:rsidRPr="009328CC">
        <w:rPr>
          <w:b/>
          <w:color w:val="002060"/>
          <w:sz w:val="28"/>
          <w:szCs w:val="28"/>
        </w:rPr>
        <w:t>context</w:t>
      </w:r>
      <w:r w:rsidRPr="00647E65">
        <w:rPr>
          <w:color w:val="002060"/>
          <w:sz w:val="28"/>
          <w:szCs w:val="28"/>
          <w:lang w:val="el-GR"/>
        </w:rPr>
        <w:t>:</w:t>
      </w:r>
      <w:r w:rsidR="00647E65" w:rsidRPr="00647E65">
        <w:rPr>
          <w:color w:val="002060"/>
          <w:sz w:val="28"/>
          <w:szCs w:val="28"/>
          <w:lang w:val="el-GR"/>
        </w:rPr>
        <w:t xml:space="preserve"> </w:t>
      </w:r>
      <w:r w:rsidR="00647E65">
        <w:rPr>
          <w:color w:val="002060"/>
          <w:sz w:val="28"/>
          <w:szCs w:val="28"/>
          <w:lang w:val="el-GR"/>
        </w:rPr>
        <w:t xml:space="preserve">μία </w:t>
      </w:r>
      <w:r w:rsidR="00647E65">
        <w:rPr>
          <w:color w:val="002060"/>
          <w:sz w:val="28"/>
          <w:szCs w:val="28"/>
          <w:lang w:val="el-GR"/>
        </w:rPr>
        <w:t>διάσταση της κουλτούρας</w:t>
      </w:r>
      <w:r w:rsidR="00647E65">
        <w:rPr>
          <w:color w:val="002060"/>
          <w:sz w:val="28"/>
          <w:szCs w:val="28"/>
          <w:lang w:val="el-GR"/>
        </w:rPr>
        <w:t>,</w:t>
      </w:r>
      <w:r w:rsidR="00647E65">
        <w:rPr>
          <w:color w:val="002060"/>
          <w:sz w:val="28"/>
          <w:szCs w:val="28"/>
          <w:lang w:val="el-GR"/>
        </w:rPr>
        <w:t xml:space="preserve"> όπου </w:t>
      </w:r>
      <w:r w:rsidR="00647E65">
        <w:rPr>
          <w:color w:val="002060"/>
          <w:sz w:val="28"/>
          <w:szCs w:val="28"/>
          <w:lang w:val="el-GR"/>
        </w:rPr>
        <w:t xml:space="preserve">η πληροφορία μεταδίδεται έμμεσα/σιωπηρά </w:t>
      </w:r>
    </w:p>
    <w:p w:rsidR="009328CC" w:rsidRPr="00647E65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inclusion</w:t>
      </w:r>
      <w:proofErr w:type="gramEnd"/>
      <w:r w:rsidRPr="00647E65">
        <w:rPr>
          <w:color w:val="002060"/>
          <w:sz w:val="28"/>
          <w:szCs w:val="28"/>
          <w:lang w:val="el-GR"/>
        </w:rPr>
        <w:t>:</w:t>
      </w:r>
      <w:r w:rsidR="00647E65">
        <w:rPr>
          <w:color w:val="002060"/>
          <w:sz w:val="28"/>
          <w:szCs w:val="28"/>
          <w:lang w:val="el-GR"/>
        </w:rPr>
        <w:t xml:space="preserve"> ένταξη</w:t>
      </w:r>
    </w:p>
    <w:p w:rsidR="009328CC" w:rsidRPr="00647E65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indirectness</w:t>
      </w:r>
      <w:proofErr w:type="gramEnd"/>
      <w:r w:rsidRPr="00647E65">
        <w:rPr>
          <w:color w:val="002060"/>
          <w:sz w:val="28"/>
          <w:szCs w:val="28"/>
          <w:lang w:val="el-GR"/>
        </w:rPr>
        <w:t>:</w:t>
      </w:r>
      <w:r w:rsidR="00647E65">
        <w:rPr>
          <w:color w:val="002060"/>
          <w:sz w:val="28"/>
          <w:szCs w:val="28"/>
          <w:lang w:val="el-GR"/>
        </w:rPr>
        <w:t xml:space="preserve"> έμμεση μετάδοση μιας έννοιας/σημασίας </w:t>
      </w:r>
    </w:p>
    <w:p w:rsidR="009328CC" w:rsidRPr="00913D78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individualism</w:t>
      </w:r>
      <w:proofErr w:type="gramEnd"/>
      <w:r>
        <w:rPr>
          <w:color w:val="002060"/>
          <w:sz w:val="28"/>
          <w:szCs w:val="28"/>
        </w:rPr>
        <w:t>:</w:t>
      </w:r>
      <w:r w:rsidR="00913D78" w:rsidRPr="00913D78">
        <w:rPr>
          <w:color w:val="002060"/>
          <w:sz w:val="28"/>
          <w:szCs w:val="28"/>
        </w:rPr>
        <w:t xml:space="preserve"> </w:t>
      </w:r>
      <w:r w:rsidR="00913D78">
        <w:rPr>
          <w:color w:val="002060"/>
          <w:sz w:val="28"/>
          <w:szCs w:val="28"/>
          <w:lang w:val="el-GR"/>
        </w:rPr>
        <w:t>ατομισμός</w:t>
      </w:r>
    </w:p>
    <w:p w:rsidR="009328CC" w:rsidRPr="00913D78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integration</w:t>
      </w:r>
      <w:proofErr w:type="gramEnd"/>
      <w:r>
        <w:rPr>
          <w:color w:val="002060"/>
          <w:sz w:val="28"/>
          <w:szCs w:val="28"/>
        </w:rPr>
        <w:t>:</w:t>
      </w:r>
      <w:r w:rsidR="00913D78" w:rsidRPr="00913D78">
        <w:rPr>
          <w:color w:val="002060"/>
          <w:sz w:val="28"/>
          <w:szCs w:val="28"/>
        </w:rPr>
        <w:t xml:space="preserve"> </w:t>
      </w:r>
      <w:r w:rsidR="00913D78">
        <w:rPr>
          <w:color w:val="002060"/>
          <w:sz w:val="28"/>
          <w:szCs w:val="28"/>
          <w:lang w:val="el-GR"/>
        </w:rPr>
        <w:t>ένταξη</w:t>
      </w:r>
    </w:p>
    <w:p w:rsidR="009328CC" w:rsidRPr="00913D78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intercultural</w:t>
      </w:r>
      <w:proofErr w:type="gramEnd"/>
      <w:r>
        <w:rPr>
          <w:color w:val="002060"/>
          <w:sz w:val="28"/>
          <w:szCs w:val="28"/>
        </w:rPr>
        <w:t>:</w:t>
      </w:r>
      <w:r w:rsidR="00913D78" w:rsidRPr="00913D78">
        <w:rPr>
          <w:color w:val="002060"/>
          <w:sz w:val="28"/>
          <w:szCs w:val="28"/>
        </w:rPr>
        <w:t xml:space="preserve"> </w:t>
      </w:r>
      <w:r w:rsidR="00913D78">
        <w:rPr>
          <w:color w:val="002060"/>
          <w:sz w:val="28"/>
          <w:szCs w:val="28"/>
          <w:lang w:val="el-GR"/>
        </w:rPr>
        <w:t>διαπολιτισμικός</w:t>
      </w:r>
    </w:p>
    <w:p w:rsidR="009328CC" w:rsidRPr="00833FDB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international</w:t>
      </w:r>
      <w:proofErr w:type="gramEnd"/>
      <w:r w:rsidRPr="009328CC">
        <w:rPr>
          <w:b/>
          <w:color w:val="002060"/>
          <w:sz w:val="28"/>
          <w:szCs w:val="28"/>
        </w:rPr>
        <w:t xml:space="preserve"> communication</w:t>
      </w:r>
      <w:r>
        <w:rPr>
          <w:color w:val="002060"/>
          <w:sz w:val="28"/>
          <w:szCs w:val="28"/>
        </w:rPr>
        <w:t>:</w:t>
      </w:r>
      <w:r w:rsidR="00913D78" w:rsidRPr="00833FDB">
        <w:rPr>
          <w:color w:val="002060"/>
          <w:sz w:val="28"/>
          <w:szCs w:val="28"/>
        </w:rPr>
        <w:t xml:space="preserve"> </w:t>
      </w:r>
      <w:r w:rsidR="00833FDB">
        <w:rPr>
          <w:color w:val="002060"/>
          <w:sz w:val="28"/>
          <w:szCs w:val="28"/>
          <w:lang w:val="el-GR"/>
        </w:rPr>
        <w:t>διεθνής</w:t>
      </w:r>
      <w:r w:rsidR="00833FDB" w:rsidRPr="00833FDB">
        <w:rPr>
          <w:color w:val="002060"/>
          <w:sz w:val="28"/>
          <w:szCs w:val="28"/>
        </w:rPr>
        <w:t xml:space="preserve"> </w:t>
      </w:r>
      <w:r w:rsidR="00833FDB">
        <w:rPr>
          <w:color w:val="002060"/>
          <w:sz w:val="28"/>
          <w:szCs w:val="28"/>
          <w:lang w:val="el-GR"/>
        </w:rPr>
        <w:t>επικοινωνία</w:t>
      </w:r>
    </w:p>
    <w:p w:rsidR="009328CC" w:rsidRPr="00B77C76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jargon</w:t>
      </w:r>
      <w:proofErr w:type="gramEnd"/>
      <w:r w:rsidRPr="00B77C76">
        <w:rPr>
          <w:color w:val="002060"/>
          <w:sz w:val="28"/>
          <w:szCs w:val="28"/>
          <w:lang w:val="el-GR"/>
        </w:rPr>
        <w:t>:</w:t>
      </w:r>
      <w:r w:rsidR="00B77C76" w:rsidRPr="00B77C76">
        <w:rPr>
          <w:color w:val="002060"/>
          <w:sz w:val="28"/>
          <w:szCs w:val="28"/>
          <w:lang w:val="el-GR"/>
        </w:rPr>
        <w:t xml:space="preserve"> </w:t>
      </w:r>
      <w:r w:rsidR="00B77C76">
        <w:rPr>
          <w:color w:val="002060"/>
          <w:sz w:val="28"/>
          <w:szCs w:val="28"/>
          <w:lang w:val="el-GR"/>
        </w:rPr>
        <w:t>ορολογία – η τεχνική γλώσσα μιας επαγγελματικής υπο-ομάδας</w:t>
      </w:r>
    </w:p>
    <w:p w:rsidR="009328CC" w:rsidRPr="00B77C76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kinesics</w:t>
      </w:r>
      <w:proofErr w:type="gramEnd"/>
      <w:r w:rsidRPr="00B77C76">
        <w:rPr>
          <w:color w:val="002060"/>
          <w:sz w:val="28"/>
          <w:szCs w:val="28"/>
          <w:lang w:val="el-GR"/>
        </w:rPr>
        <w:t>:</w:t>
      </w:r>
      <w:r w:rsidR="00B77C76">
        <w:rPr>
          <w:color w:val="002060"/>
          <w:sz w:val="28"/>
          <w:szCs w:val="28"/>
          <w:lang w:val="el-GR"/>
        </w:rPr>
        <w:t xml:space="preserve"> κινήσεις – χειρονομίες, κινήσεις του σώματος, εκφράσεις του προσώπου και οπτική επαφή</w:t>
      </w:r>
    </w:p>
    <w:p w:rsidR="009328CC" w:rsidRPr="00B77C76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9328CC">
        <w:rPr>
          <w:b/>
          <w:color w:val="002060"/>
          <w:sz w:val="28"/>
          <w:szCs w:val="28"/>
        </w:rPr>
        <w:t>low</w:t>
      </w:r>
      <w:proofErr w:type="gramEnd"/>
      <w:r w:rsidRPr="00B77C76">
        <w:rPr>
          <w:b/>
          <w:color w:val="002060"/>
          <w:sz w:val="28"/>
          <w:szCs w:val="28"/>
          <w:lang w:val="el-GR"/>
        </w:rPr>
        <w:t xml:space="preserve"> </w:t>
      </w:r>
      <w:r>
        <w:rPr>
          <w:b/>
          <w:color w:val="002060"/>
          <w:sz w:val="28"/>
          <w:szCs w:val="28"/>
        </w:rPr>
        <w:t>c</w:t>
      </w:r>
      <w:r w:rsidRPr="009328CC">
        <w:rPr>
          <w:b/>
          <w:color w:val="002060"/>
          <w:sz w:val="28"/>
          <w:szCs w:val="28"/>
        </w:rPr>
        <w:t>ontext</w:t>
      </w:r>
      <w:r w:rsidRPr="00B77C76">
        <w:rPr>
          <w:color w:val="002060"/>
          <w:sz w:val="28"/>
          <w:szCs w:val="28"/>
          <w:lang w:val="el-GR"/>
        </w:rPr>
        <w:t>:</w:t>
      </w:r>
      <w:r w:rsidR="00B77C76">
        <w:rPr>
          <w:color w:val="002060"/>
          <w:sz w:val="28"/>
          <w:szCs w:val="28"/>
          <w:lang w:val="el-GR"/>
        </w:rPr>
        <w:t xml:space="preserve"> όπου η πληροφορία μεταδίδεται άμεσα/ξεκάθαρα</w:t>
      </w:r>
    </w:p>
    <w:p w:rsidR="009328CC" w:rsidRPr="00642E7E" w:rsidRDefault="009328CC" w:rsidP="00D87EC1">
      <w:pPr>
        <w:jc w:val="both"/>
        <w:rPr>
          <w:color w:val="002060"/>
          <w:sz w:val="28"/>
          <w:szCs w:val="28"/>
        </w:rPr>
      </w:pPr>
      <w:proofErr w:type="gramStart"/>
      <w:r w:rsidRPr="009328CC">
        <w:rPr>
          <w:b/>
          <w:color w:val="002060"/>
          <w:sz w:val="28"/>
          <w:szCs w:val="28"/>
        </w:rPr>
        <w:t>masculinity</w:t>
      </w:r>
      <w:proofErr w:type="gramEnd"/>
      <w:r>
        <w:rPr>
          <w:color w:val="002060"/>
          <w:sz w:val="28"/>
          <w:szCs w:val="28"/>
        </w:rPr>
        <w:t>:</w:t>
      </w:r>
      <w:r w:rsidR="00B77C76" w:rsidRPr="00642E7E">
        <w:rPr>
          <w:color w:val="002060"/>
          <w:sz w:val="28"/>
          <w:szCs w:val="28"/>
        </w:rPr>
        <w:t xml:space="preserve"> </w:t>
      </w:r>
      <w:r w:rsidR="00B77C76">
        <w:rPr>
          <w:color w:val="002060"/>
          <w:sz w:val="28"/>
          <w:szCs w:val="28"/>
          <w:lang w:val="el-GR"/>
        </w:rPr>
        <w:t>ανδρισμός</w:t>
      </w:r>
    </w:p>
    <w:p w:rsidR="009328CC" w:rsidRPr="008B7B81" w:rsidRDefault="009328CC" w:rsidP="00D87EC1">
      <w:pPr>
        <w:jc w:val="both"/>
        <w:rPr>
          <w:color w:val="002060"/>
          <w:sz w:val="28"/>
          <w:szCs w:val="28"/>
          <w:lang w:val="el-GR"/>
        </w:rPr>
      </w:pPr>
      <w:proofErr w:type="spellStart"/>
      <w:proofErr w:type="gramStart"/>
      <w:r w:rsidRPr="009328CC">
        <w:rPr>
          <w:b/>
          <w:color w:val="002060"/>
          <w:sz w:val="28"/>
          <w:szCs w:val="28"/>
        </w:rPr>
        <w:t>monochro</w:t>
      </w:r>
      <w:r w:rsidR="003C2B27" w:rsidRPr="003C2B27">
        <w:rPr>
          <w:b/>
          <w:color w:val="7030A0"/>
          <w:sz w:val="28"/>
          <w:szCs w:val="28"/>
        </w:rPr>
        <w:t>n</w:t>
      </w:r>
      <w:r w:rsidRPr="009328CC">
        <w:rPr>
          <w:b/>
          <w:color w:val="002060"/>
          <w:sz w:val="28"/>
          <w:szCs w:val="28"/>
        </w:rPr>
        <w:t>ic</w:t>
      </w:r>
      <w:proofErr w:type="spellEnd"/>
      <w:proofErr w:type="gramEnd"/>
      <w:r w:rsidRPr="00642E7E">
        <w:rPr>
          <w:b/>
          <w:color w:val="002060"/>
          <w:sz w:val="28"/>
          <w:szCs w:val="28"/>
          <w:lang w:val="el-GR"/>
        </w:rPr>
        <w:t xml:space="preserve"> </w:t>
      </w:r>
      <w:r w:rsidRPr="009328CC">
        <w:rPr>
          <w:b/>
          <w:color w:val="002060"/>
          <w:sz w:val="28"/>
          <w:szCs w:val="28"/>
        </w:rPr>
        <w:t>culture</w:t>
      </w:r>
      <w:r w:rsidRPr="00642E7E">
        <w:rPr>
          <w:color w:val="002060"/>
          <w:sz w:val="28"/>
          <w:szCs w:val="28"/>
          <w:lang w:val="el-GR"/>
        </w:rPr>
        <w:t>:</w:t>
      </w:r>
      <w:r w:rsidR="00B77C76" w:rsidRPr="00642E7E">
        <w:rPr>
          <w:color w:val="002060"/>
          <w:sz w:val="28"/>
          <w:szCs w:val="28"/>
          <w:lang w:val="el-GR"/>
        </w:rPr>
        <w:t xml:space="preserve"> </w:t>
      </w:r>
      <w:r w:rsidR="00642E7E">
        <w:rPr>
          <w:color w:val="002060"/>
          <w:sz w:val="28"/>
          <w:szCs w:val="28"/>
          <w:lang w:val="el-GR"/>
        </w:rPr>
        <w:t>το</w:t>
      </w:r>
      <w:r w:rsidR="00642E7E" w:rsidRPr="00642E7E">
        <w:rPr>
          <w:color w:val="002060"/>
          <w:sz w:val="28"/>
          <w:szCs w:val="28"/>
          <w:lang w:val="el-GR"/>
        </w:rPr>
        <w:t xml:space="preserve"> </w:t>
      </w:r>
      <w:r w:rsidR="00642E7E">
        <w:rPr>
          <w:color w:val="002060"/>
          <w:sz w:val="28"/>
          <w:szCs w:val="28"/>
          <w:lang w:val="el-GR"/>
        </w:rPr>
        <w:t>να</w:t>
      </w:r>
      <w:r w:rsidR="00642E7E" w:rsidRPr="00642E7E">
        <w:rPr>
          <w:color w:val="002060"/>
          <w:sz w:val="28"/>
          <w:szCs w:val="28"/>
          <w:lang w:val="el-GR"/>
        </w:rPr>
        <w:t xml:space="preserve"> </w:t>
      </w:r>
      <w:r w:rsidR="00642E7E">
        <w:rPr>
          <w:color w:val="002060"/>
          <w:sz w:val="28"/>
          <w:szCs w:val="28"/>
          <w:lang w:val="el-GR"/>
        </w:rPr>
        <w:t>κάνει κ</w:t>
      </w:r>
      <w:r w:rsidR="00D821BE">
        <w:rPr>
          <w:color w:val="002060"/>
          <w:sz w:val="28"/>
          <w:szCs w:val="28"/>
          <w:lang w:val="el-GR"/>
        </w:rPr>
        <w:t>άποιος</w:t>
      </w:r>
      <w:r w:rsidR="00642E7E">
        <w:rPr>
          <w:color w:val="002060"/>
          <w:sz w:val="28"/>
          <w:szCs w:val="28"/>
          <w:lang w:val="el-GR"/>
        </w:rPr>
        <w:t xml:space="preserve"> ένα πράγμα κάθε φορά </w:t>
      </w:r>
      <w:r w:rsidR="008B7B81" w:rsidRPr="00E13BA7">
        <w:rPr>
          <w:color w:val="002060"/>
          <w:sz w:val="36"/>
          <w:szCs w:val="36"/>
          <w:lang w:val="el-GR"/>
        </w:rPr>
        <w:t>≠</w:t>
      </w:r>
      <w:r w:rsidR="008B7B81" w:rsidRPr="00E13BA7">
        <w:rPr>
          <w:color w:val="002060"/>
          <w:sz w:val="28"/>
          <w:szCs w:val="28"/>
          <w:lang w:val="el-GR"/>
        </w:rPr>
        <w:t xml:space="preserve"> </w:t>
      </w:r>
      <w:proofErr w:type="spellStart"/>
      <w:r w:rsidR="008B7B81" w:rsidRPr="008B7B81">
        <w:rPr>
          <w:b/>
          <w:color w:val="002060"/>
          <w:sz w:val="28"/>
          <w:szCs w:val="28"/>
        </w:rPr>
        <w:t>polychro</w:t>
      </w:r>
      <w:r w:rsidR="003C2B27" w:rsidRPr="003C2B27">
        <w:rPr>
          <w:b/>
          <w:color w:val="7030A0"/>
          <w:sz w:val="28"/>
          <w:szCs w:val="28"/>
        </w:rPr>
        <w:t>n</w:t>
      </w:r>
      <w:r w:rsidR="008B7B81" w:rsidRPr="008B7B81">
        <w:rPr>
          <w:b/>
          <w:color w:val="002060"/>
          <w:sz w:val="28"/>
          <w:szCs w:val="28"/>
        </w:rPr>
        <w:t>ic</w:t>
      </w:r>
      <w:proofErr w:type="spellEnd"/>
      <w:r w:rsidR="008B7B81" w:rsidRPr="008B7B81">
        <w:rPr>
          <w:b/>
          <w:color w:val="002060"/>
          <w:sz w:val="28"/>
          <w:szCs w:val="28"/>
          <w:lang w:val="el-GR"/>
        </w:rPr>
        <w:t xml:space="preserve"> </w:t>
      </w:r>
      <w:r w:rsidR="008B7B81" w:rsidRPr="008B7B81">
        <w:rPr>
          <w:b/>
          <w:color w:val="002060"/>
          <w:sz w:val="28"/>
          <w:szCs w:val="28"/>
        </w:rPr>
        <w:t>culture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</w:rPr>
      </w:pPr>
      <w:proofErr w:type="gramStart"/>
      <w:r w:rsidRPr="00D97F77">
        <w:rPr>
          <w:b/>
          <w:color w:val="002060"/>
          <w:sz w:val="28"/>
          <w:szCs w:val="28"/>
        </w:rPr>
        <w:t>multiculturalism</w:t>
      </w:r>
      <w:proofErr w:type="gramEnd"/>
      <w:r>
        <w:rPr>
          <w:color w:val="002060"/>
          <w:sz w:val="28"/>
          <w:szCs w:val="28"/>
        </w:rPr>
        <w:t>:</w:t>
      </w:r>
      <w:r w:rsid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πολυπολιτισμικότητα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</w:rPr>
      </w:pPr>
      <w:proofErr w:type="gramStart"/>
      <w:r w:rsidRPr="00D97F77">
        <w:rPr>
          <w:b/>
          <w:color w:val="002060"/>
          <w:sz w:val="28"/>
          <w:szCs w:val="28"/>
        </w:rPr>
        <w:t>nonverbal</w:t>
      </w:r>
      <w:proofErr w:type="gramEnd"/>
      <w:r w:rsidRPr="00D97F77">
        <w:rPr>
          <w:b/>
          <w:color w:val="002060"/>
          <w:sz w:val="28"/>
          <w:szCs w:val="28"/>
        </w:rPr>
        <w:t xml:space="preserve"> communication</w:t>
      </w:r>
      <w:r>
        <w:rPr>
          <w:color w:val="002060"/>
          <w:sz w:val="28"/>
          <w:szCs w:val="28"/>
        </w:rPr>
        <w:t>: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μη</w:t>
      </w:r>
      <w:r w:rsidR="00AC705F" w:rsidRPr="00AC705F">
        <w:rPr>
          <w:color w:val="002060"/>
          <w:sz w:val="28"/>
          <w:szCs w:val="28"/>
        </w:rPr>
        <w:t>-</w:t>
      </w:r>
      <w:r w:rsidR="00AC705F">
        <w:rPr>
          <w:color w:val="002060"/>
          <w:sz w:val="28"/>
          <w:szCs w:val="28"/>
          <w:lang w:val="el-GR"/>
        </w:rPr>
        <w:t>λεκτική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επικοινωνία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</w:rPr>
      </w:pPr>
      <w:proofErr w:type="gramStart"/>
      <w:r w:rsidRPr="00D97F77">
        <w:rPr>
          <w:b/>
          <w:color w:val="002060"/>
          <w:sz w:val="28"/>
          <w:szCs w:val="28"/>
        </w:rPr>
        <w:t>paralanguage</w:t>
      </w:r>
      <w:proofErr w:type="gramEnd"/>
      <w:r>
        <w:rPr>
          <w:color w:val="002060"/>
          <w:sz w:val="28"/>
          <w:szCs w:val="28"/>
        </w:rPr>
        <w:t>: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παραγλώσσα</w:t>
      </w:r>
      <w:r w:rsidR="00AC705F" w:rsidRPr="00AC705F">
        <w:rPr>
          <w:color w:val="002060"/>
          <w:sz w:val="28"/>
          <w:szCs w:val="28"/>
        </w:rPr>
        <w:t xml:space="preserve">/ </w:t>
      </w:r>
      <w:r w:rsidR="00AC705F">
        <w:rPr>
          <w:color w:val="002060"/>
          <w:sz w:val="28"/>
          <w:szCs w:val="28"/>
          <w:lang w:val="el-GR"/>
        </w:rPr>
        <w:t>παραγλωσσικά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στοιχεία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</w:rPr>
      </w:pPr>
      <w:proofErr w:type="gramStart"/>
      <w:r w:rsidRPr="00D97F77">
        <w:rPr>
          <w:b/>
          <w:color w:val="002060"/>
          <w:sz w:val="28"/>
          <w:szCs w:val="28"/>
        </w:rPr>
        <w:t>particularism</w:t>
      </w:r>
      <w:proofErr w:type="gramEnd"/>
      <w:r>
        <w:rPr>
          <w:color w:val="002060"/>
          <w:sz w:val="28"/>
          <w:szCs w:val="28"/>
        </w:rPr>
        <w:t>: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ιδιαιτερότητα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</w:rPr>
      </w:pPr>
      <w:proofErr w:type="gramStart"/>
      <w:r w:rsidRPr="00D97F77">
        <w:rPr>
          <w:b/>
          <w:color w:val="002060"/>
          <w:sz w:val="28"/>
          <w:szCs w:val="28"/>
        </w:rPr>
        <w:t>perception</w:t>
      </w:r>
      <w:proofErr w:type="gramEnd"/>
      <w:r>
        <w:rPr>
          <w:color w:val="002060"/>
          <w:sz w:val="28"/>
          <w:szCs w:val="28"/>
        </w:rPr>
        <w:t>:</w:t>
      </w:r>
      <w:r w:rsidR="00AC705F" w:rsidRPr="00AC705F">
        <w:rPr>
          <w:color w:val="002060"/>
          <w:sz w:val="28"/>
          <w:szCs w:val="28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αντίληψη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  <w:lang w:val="el-GR"/>
        </w:rPr>
      </w:pPr>
      <w:proofErr w:type="spellStart"/>
      <w:proofErr w:type="gramStart"/>
      <w:r w:rsidRPr="00D97F77">
        <w:rPr>
          <w:b/>
          <w:color w:val="002060"/>
          <w:sz w:val="28"/>
          <w:szCs w:val="28"/>
        </w:rPr>
        <w:t>polychro</w:t>
      </w:r>
      <w:r w:rsidR="00AC705F">
        <w:rPr>
          <w:b/>
          <w:color w:val="7030A0"/>
          <w:sz w:val="28"/>
          <w:szCs w:val="28"/>
        </w:rPr>
        <w:t>n</w:t>
      </w:r>
      <w:r w:rsidRPr="00D97F77">
        <w:rPr>
          <w:b/>
          <w:color w:val="002060"/>
          <w:sz w:val="28"/>
          <w:szCs w:val="28"/>
        </w:rPr>
        <w:t>ic</w:t>
      </w:r>
      <w:proofErr w:type="spellEnd"/>
      <w:proofErr w:type="gramEnd"/>
      <w:r w:rsidRPr="00AC705F">
        <w:rPr>
          <w:b/>
          <w:color w:val="002060"/>
          <w:sz w:val="28"/>
          <w:szCs w:val="28"/>
          <w:lang w:val="el-GR"/>
        </w:rPr>
        <w:t xml:space="preserve"> </w:t>
      </w:r>
      <w:r w:rsidRPr="00D97F77">
        <w:rPr>
          <w:b/>
          <w:color w:val="002060"/>
          <w:sz w:val="28"/>
          <w:szCs w:val="28"/>
        </w:rPr>
        <w:t>culture</w:t>
      </w:r>
      <w:r w:rsidRPr="00AC705F">
        <w:rPr>
          <w:color w:val="002060"/>
          <w:sz w:val="28"/>
          <w:szCs w:val="28"/>
          <w:lang w:val="el-GR"/>
        </w:rPr>
        <w:t>:</w:t>
      </w:r>
      <w:r w:rsidR="00AC705F" w:rsidRPr="00AC705F">
        <w:rPr>
          <w:color w:val="002060"/>
          <w:sz w:val="28"/>
          <w:szCs w:val="28"/>
          <w:lang w:val="el-GR"/>
        </w:rPr>
        <w:t xml:space="preserve"> </w:t>
      </w:r>
      <w:r w:rsidR="00AC705F">
        <w:rPr>
          <w:color w:val="002060"/>
          <w:sz w:val="28"/>
          <w:szCs w:val="28"/>
          <w:lang w:val="el-GR"/>
        </w:rPr>
        <w:t>το να κάνει κ</w:t>
      </w:r>
      <w:r w:rsidR="00D821BE">
        <w:rPr>
          <w:color w:val="002060"/>
          <w:sz w:val="28"/>
          <w:szCs w:val="28"/>
          <w:lang w:val="el-GR"/>
        </w:rPr>
        <w:t>άποιος</w:t>
      </w:r>
      <w:r w:rsidR="00AC705F">
        <w:rPr>
          <w:color w:val="002060"/>
          <w:sz w:val="28"/>
          <w:szCs w:val="28"/>
          <w:lang w:val="el-GR"/>
        </w:rPr>
        <w:t xml:space="preserve"> πολλά πράγματα συγχρόνως</w:t>
      </w:r>
    </w:p>
    <w:p w:rsidR="00D97F77" w:rsidRPr="00AC705F" w:rsidRDefault="00D97F77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D97F77">
        <w:rPr>
          <w:b/>
          <w:color w:val="002060"/>
          <w:sz w:val="28"/>
          <w:szCs w:val="28"/>
        </w:rPr>
        <w:lastRenderedPageBreak/>
        <w:t>prejudice</w:t>
      </w:r>
      <w:proofErr w:type="gramEnd"/>
      <w:r w:rsidRPr="00AC705F">
        <w:rPr>
          <w:color w:val="002060"/>
          <w:sz w:val="28"/>
          <w:szCs w:val="28"/>
          <w:lang w:val="el-GR"/>
        </w:rPr>
        <w:t>:</w:t>
      </w:r>
      <w:r w:rsidR="00E037AF" w:rsidRPr="00AC705F">
        <w:rPr>
          <w:color w:val="002060"/>
          <w:sz w:val="28"/>
          <w:szCs w:val="28"/>
          <w:lang w:val="el-GR"/>
        </w:rPr>
        <w:t xml:space="preserve"> </w:t>
      </w:r>
      <w:r w:rsidR="00E037AF" w:rsidRPr="00E037AF">
        <w:rPr>
          <w:i/>
          <w:color w:val="002060"/>
          <w:sz w:val="28"/>
          <w:szCs w:val="28"/>
        </w:rPr>
        <w:t>bias</w:t>
      </w:r>
      <w:r w:rsidR="00E037AF" w:rsidRPr="00AC705F">
        <w:rPr>
          <w:color w:val="002060"/>
          <w:sz w:val="28"/>
          <w:szCs w:val="28"/>
          <w:lang w:val="el-GR"/>
        </w:rPr>
        <w:t xml:space="preserve">: </w:t>
      </w:r>
      <w:r w:rsidR="00AC705F">
        <w:rPr>
          <w:color w:val="002060"/>
          <w:sz w:val="28"/>
          <w:szCs w:val="28"/>
          <w:lang w:val="el-GR"/>
        </w:rPr>
        <w:t>προκατάληψη</w:t>
      </w:r>
    </w:p>
    <w:p w:rsidR="000D13C5" w:rsidRPr="00AC705F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>
        <w:rPr>
          <w:b/>
          <w:color w:val="002060"/>
          <w:sz w:val="28"/>
          <w:szCs w:val="28"/>
        </w:rPr>
        <w:t>proxemics</w:t>
      </w:r>
      <w:proofErr w:type="gramEnd"/>
      <w:r w:rsidRPr="00AC705F">
        <w:rPr>
          <w:color w:val="002060"/>
          <w:sz w:val="28"/>
          <w:szCs w:val="28"/>
          <w:lang w:val="el-GR"/>
        </w:rPr>
        <w:t>:</w:t>
      </w:r>
      <w:r w:rsidR="00AC705F">
        <w:rPr>
          <w:color w:val="002060"/>
          <w:sz w:val="28"/>
          <w:szCs w:val="28"/>
          <w:lang w:val="el-GR"/>
        </w:rPr>
        <w:t xml:space="preserve"> προξημική, σημειολογία της απ</w:t>
      </w:r>
      <w:r w:rsidR="00D821BE">
        <w:rPr>
          <w:color w:val="002060"/>
          <w:sz w:val="28"/>
          <w:szCs w:val="28"/>
          <w:lang w:val="el-GR"/>
        </w:rPr>
        <w:t xml:space="preserve">όστασης/ </w:t>
      </w:r>
      <w:r w:rsidR="00AC705F">
        <w:rPr>
          <w:color w:val="002060"/>
          <w:sz w:val="28"/>
          <w:szCs w:val="28"/>
          <w:lang w:val="el-GR"/>
        </w:rPr>
        <w:t>χρήση ενός συγκεκριμένου χώρου, προσωπικός χώρος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</w:rPr>
      </w:pPr>
      <w:proofErr w:type="gramStart"/>
      <w:r w:rsidRPr="000D13C5">
        <w:rPr>
          <w:b/>
          <w:color w:val="002060"/>
          <w:sz w:val="28"/>
          <w:szCs w:val="28"/>
        </w:rPr>
        <w:t>reverse</w:t>
      </w:r>
      <w:proofErr w:type="gramEnd"/>
      <w:r w:rsidRPr="000D13C5">
        <w:rPr>
          <w:b/>
          <w:color w:val="002060"/>
          <w:sz w:val="28"/>
          <w:szCs w:val="28"/>
        </w:rPr>
        <w:t xml:space="preserve"> culture shock</w:t>
      </w:r>
      <w:r>
        <w:rPr>
          <w:color w:val="002060"/>
          <w:sz w:val="28"/>
          <w:szCs w:val="28"/>
        </w:rPr>
        <w:t>:</w:t>
      </w:r>
      <w:r w:rsidR="00A60EAD" w:rsidRPr="00A60EAD">
        <w:rPr>
          <w:color w:val="002060"/>
          <w:sz w:val="28"/>
          <w:szCs w:val="28"/>
        </w:rPr>
        <w:t xml:space="preserve"> </w:t>
      </w:r>
      <w:r w:rsidR="00A60EAD">
        <w:rPr>
          <w:color w:val="002060"/>
          <w:sz w:val="28"/>
          <w:szCs w:val="28"/>
          <w:lang w:val="el-GR"/>
        </w:rPr>
        <w:t>αντίστροφο</w:t>
      </w:r>
      <w:r w:rsidR="00A60EAD" w:rsidRPr="00A60EAD">
        <w:rPr>
          <w:color w:val="002060"/>
          <w:sz w:val="28"/>
          <w:szCs w:val="28"/>
        </w:rPr>
        <w:t xml:space="preserve"> </w:t>
      </w:r>
      <w:r w:rsidR="00A60EAD">
        <w:rPr>
          <w:color w:val="002060"/>
          <w:sz w:val="28"/>
          <w:szCs w:val="28"/>
          <w:lang w:val="el-GR"/>
        </w:rPr>
        <w:t>πολιτισμικό</w:t>
      </w:r>
      <w:r w:rsidR="00A60EAD" w:rsidRPr="00A60EAD">
        <w:rPr>
          <w:color w:val="002060"/>
          <w:sz w:val="28"/>
          <w:szCs w:val="28"/>
        </w:rPr>
        <w:t xml:space="preserve"> </w:t>
      </w:r>
      <w:r w:rsidR="00A60EAD">
        <w:rPr>
          <w:color w:val="002060"/>
          <w:sz w:val="28"/>
          <w:szCs w:val="28"/>
          <w:lang w:val="el-GR"/>
        </w:rPr>
        <w:t>σοκ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segregation</w:t>
      </w:r>
      <w:r w:rsidRPr="00A60EAD">
        <w:rPr>
          <w:b/>
          <w:color w:val="002060"/>
          <w:sz w:val="28"/>
          <w:szCs w:val="28"/>
          <w:lang w:val="el-GR"/>
        </w:rPr>
        <w:t>/</w:t>
      </w:r>
      <w:r w:rsidRPr="000D13C5">
        <w:rPr>
          <w:b/>
          <w:color w:val="002060"/>
          <w:sz w:val="28"/>
          <w:szCs w:val="28"/>
        </w:rPr>
        <w:t>separation</w:t>
      </w:r>
      <w:proofErr w:type="gramEnd"/>
      <w:r w:rsidRPr="00A60EAD">
        <w:rPr>
          <w:color w:val="002060"/>
          <w:sz w:val="28"/>
          <w:szCs w:val="28"/>
          <w:lang w:val="el-GR"/>
        </w:rPr>
        <w:t>:</w:t>
      </w:r>
      <w:r w:rsidR="00A60EAD" w:rsidRPr="00A60EAD">
        <w:rPr>
          <w:color w:val="002060"/>
          <w:sz w:val="28"/>
          <w:szCs w:val="28"/>
          <w:lang w:val="el-GR"/>
        </w:rPr>
        <w:t xml:space="preserve"> </w:t>
      </w:r>
      <w:r w:rsidR="00A60EAD">
        <w:rPr>
          <w:color w:val="002060"/>
          <w:sz w:val="28"/>
          <w:szCs w:val="28"/>
          <w:lang w:val="el-GR"/>
        </w:rPr>
        <w:t>διαχωρισμός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sexism</w:t>
      </w:r>
      <w:proofErr w:type="gramEnd"/>
      <w:r w:rsidRPr="00A60EAD">
        <w:rPr>
          <w:color w:val="002060"/>
          <w:sz w:val="28"/>
          <w:szCs w:val="28"/>
          <w:lang w:val="el-GR"/>
        </w:rPr>
        <w:t>:</w:t>
      </w:r>
      <w:r w:rsidR="00A60EAD">
        <w:rPr>
          <w:color w:val="002060"/>
          <w:sz w:val="28"/>
          <w:szCs w:val="28"/>
          <w:lang w:val="el-GR"/>
        </w:rPr>
        <w:t xml:space="preserve"> σεξισμός, διαχωρισμός ρόλων των δύο φύλων, άντρα-γυναίκας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sojourner</w:t>
      </w:r>
      <w:proofErr w:type="gramEnd"/>
      <w:r w:rsidRPr="00A60EAD">
        <w:rPr>
          <w:color w:val="002060"/>
          <w:sz w:val="28"/>
          <w:szCs w:val="28"/>
          <w:lang w:val="el-GR"/>
        </w:rPr>
        <w:t>:</w:t>
      </w:r>
      <w:r w:rsidR="00A60EAD">
        <w:rPr>
          <w:color w:val="002060"/>
          <w:sz w:val="28"/>
          <w:szCs w:val="28"/>
          <w:lang w:val="el-GR"/>
        </w:rPr>
        <w:t xml:space="preserve"> πάροικος, επισκέπτης, παρεπίδημος</w:t>
      </w:r>
      <w:r w:rsidR="00D821BE">
        <w:rPr>
          <w:color w:val="002060"/>
          <w:sz w:val="28"/>
          <w:szCs w:val="28"/>
          <w:lang w:val="el-GR"/>
        </w:rPr>
        <w:t>/</w:t>
      </w:r>
      <w:r w:rsidR="00A60EAD">
        <w:rPr>
          <w:color w:val="002060"/>
          <w:sz w:val="28"/>
          <w:szCs w:val="28"/>
          <w:lang w:val="el-GR"/>
        </w:rPr>
        <w:t xml:space="preserve"> κ</w:t>
      </w:r>
      <w:r w:rsidR="00D821BE">
        <w:rPr>
          <w:color w:val="002060"/>
          <w:sz w:val="28"/>
          <w:szCs w:val="28"/>
          <w:lang w:val="el-GR"/>
        </w:rPr>
        <w:t>άποιος</w:t>
      </w:r>
      <w:r w:rsidR="00A60EAD">
        <w:rPr>
          <w:color w:val="002060"/>
          <w:sz w:val="28"/>
          <w:szCs w:val="28"/>
          <w:lang w:val="el-GR"/>
        </w:rPr>
        <w:t xml:space="preserve"> που ζει σε μία χώρα για μία συγκεκριμένη χρονική περίοδο για έναν ειδικό σκοπό, όπως πρόσληψη σε εργασία, και μετά προσδοκά να επιστρέψει στην πατρίδα του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stereotype</w:t>
      </w:r>
      <w:proofErr w:type="gramEnd"/>
      <w:r w:rsidRPr="00A60EAD">
        <w:rPr>
          <w:color w:val="002060"/>
          <w:sz w:val="28"/>
          <w:szCs w:val="28"/>
          <w:lang w:val="el-GR"/>
        </w:rPr>
        <w:t>:</w:t>
      </w:r>
      <w:r w:rsidR="00A60EAD">
        <w:rPr>
          <w:color w:val="002060"/>
          <w:sz w:val="28"/>
          <w:szCs w:val="28"/>
          <w:lang w:val="el-GR"/>
        </w:rPr>
        <w:t xml:space="preserve">  στερεότυπο</w:t>
      </w:r>
    </w:p>
    <w:p w:rsidR="000D13C5" w:rsidRPr="00A60EAD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subculture</w:t>
      </w:r>
      <w:proofErr w:type="gramEnd"/>
      <w:r w:rsidRPr="003C4F1F">
        <w:rPr>
          <w:color w:val="002060"/>
          <w:sz w:val="28"/>
          <w:szCs w:val="28"/>
          <w:lang w:val="el-GR"/>
        </w:rPr>
        <w:t>:</w:t>
      </w:r>
      <w:r w:rsidR="00A60EAD">
        <w:rPr>
          <w:color w:val="002060"/>
          <w:sz w:val="28"/>
          <w:szCs w:val="28"/>
          <w:lang w:val="el-GR"/>
        </w:rPr>
        <w:t xml:space="preserve"> υποκουλτούρα</w:t>
      </w:r>
    </w:p>
    <w:p w:rsidR="000D13C5" w:rsidRPr="003C4F1F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synergy</w:t>
      </w:r>
      <w:proofErr w:type="gramEnd"/>
      <w:r w:rsidRPr="003C4F1F">
        <w:rPr>
          <w:color w:val="002060"/>
          <w:sz w:val="28"/>
          <w:szCs w:val="28"/>
          <w:lang w:val="el-GR"/>
        </w:rPr>
        <w:t>:</w:t>
      </w:r>
      <w:r w:rsidR="003C4F1F">
        <w:rPr>
          <w:color w:val="002060"/>
          <w:sz w:val="28"/>
          <w:szCs w:val="28"/>
          <w:lang w:val="el-GR"/>
        </w:rPr>
        <w:t xml:space="preserve"> συνέργεια</w:t>
      </w:r>
    </w:p>
    <w:p w:rsidR="000D13C5" w:rsidRPr="003C4F1F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territoriality</w:t>
      </w:r>
      <w:proofErr w:type="gramEnd"/>
      <w:r w:rsidRPr="00D821BE">
        <w:rPr>
          <w:color w:val="002060"/>
          <w:sz w:val="28"/>
          <w:szCs w:val="28"/>
          <w:lang w:val="el-GR"/>
        </w:rPr>
        <w:t>:</w:t>
      </w:r>
      <w:r w:rsidR="003C4F1F">
        <w:rPr>
          <w:color w:val="002060"/>
          <w:sz w:val="28"/>
          <w:szCs w:val="28"/>
          <w:lang w:val="el-GR"/>
        </w:rPr>
        <w:t xml:space="preserve"> εδαφικ</w:t>
      </w:r>
      <w:r w:rsidR="00C97870">
        <w:rPr>
          <w:color w:val="002060"/>
          <w:sz w:val="28"/>
          <w:szCs w:val="28"/>
          <w:lang w:val="el-GR"/>
        </w:rPr>
        <w:t>ότητα/</w:t>
      </w:r>
      <w:r w:rsidR="003C4F1F">
        <w:rPr>
          <w:color w:val="002060"/>
          <w:sz w:val="28"/>
          <w:szCs w:val="28"/>
          <w:lang w:val="el-GR"/>
        </w:rPr>
        <w:t xml:space="preserve"> </w:t>
      </w:r>
      <w:r w:rsidR="00D821BE">
        <w:rPr>
          <w:color w:val="002060"/>
          <w:sz w:val="28"/>
          <w:szCs w:val="28"/>
          <w:lang w:val="el-GR"/>
        </w:rPr>
        <w:t>πώς μπορεί να χρησιμοποιηθεί ένας χώρος για να κοινωνήσει κάποιος μηνύματα</w:t>
      </w:r>
    </w:p>
    <w:p w:rsidR="000D13C5" w:rsidRPr="00E13BA7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universalism</w:t>
      </w:r>
      <w:proofErr w:type="gramEnd"/>
      <w:r w:rsidRPr="00E13BA7">
        <w:rPr>
          <w:color w:val="002060"/>
          <w:sz w:val="28"/>
          <w:szCs w:val="28"/>
          <w:lang w:val="el-GR"/>
        </w:rPr>
        <w:t>:</w:t>
      </w:r>
      <w:r w:rsidR="00E13BA7">
        <w:rPr>
          <w:color w:val="002060"/>
          <w:sz w:val="28"/>
          <w:szCs w:val="28"/>
          <w:lang w:val="el-GR"/>
        </w:rPr>
        <w:t xml:space="preserve"> καθολικότητα, οικουμενικότητα, παγκοσμιότητα/ κοσμοπολιτισμός</w:t>
      </w:r>
      <w:bookmarkStart w:id="0" w:name="_GoBack"/>
      <w:bookmarkEnd w:id="0"/>
    </w:p>
    <w:p w:rsidR="000D13C5" w:rsidRPr="00E13BA7" w:rsidRDefault="000D13C5" w:rsidP="00D87EC1">
      <w:pPr>
        <w:jc w:val="both"/>
        <w:rPr>
          <w:color w:val="002060"/>
          <w:sz w:val="28"/>
          <w:szCs w:val="28"/>
          <w:lang w:val="el-GR"/>
        </w:rPr>
      </w:pPr>
      <w:proofErr w:type="gramStart"/>
      <w:r w:rsidRPr="000D13C5">
        <w:rPr>
          <w:b/>
          <w:color w:val="002060"/>
          <w:sz w:val="28"/>
          <w:szCs w:val="28"/>
        </w:rPr>
        <w:t>xenophobia</w:t>
      </w:r>
      <w:proofErr w:type="gramEnd"/>
      <w:r>
        <w:rPr>
          <w:color w:val="002060"/>
          <w:sz w:val="28"/>
          <w:szCs w:val="28"/>
        </w:rPr>
        <w:t>:</w:t>
      </w:r>
      <w:r w:rsidR="00E13BA7">
        <w:rPr>
          <w:color w:val="002060"/>
          <w:sz w:val="28"/>
          <w:szCs w:val="28"/>
          <w:lang w:val="el-GR"/>
        </w:rPr>
        <w:t xml:space="preserve"> ξενοφοβία</w:t>
      </w:r>
    </w:p>
    <w:p w:rsidR="00E037AF" w:rsidRPr="009328CC" w:rsidRDefault="00E037AF" w:rsidP="00D87EC1">
      <w:pPr>
        <w:jc w:val="both"/>
        <w:rPr>
          <w:color w:val="002060"/>
          <w:sz w:val="28"/>
          <w:szCs w:val="28"/>
        </w:rPr>
      </w:pPr>
    </w:p>
    <w:p w:rsidR="003C762E" w:rsidRDefault="003C762E" w:rsidP="00D87EC1">
      <w:pPr>
        <w:jc w:val="both"/>
        <w:rPr>
          <w:color w:val="002060"/>
          <w:sz w:val="28"/>
          <w:szCs w:val="28"/>
        </w:rPr>
      </w:pPr>
    </w:p>
    <w:p w:rsidR="00AC7E47" w:rsidRPr="00AC7E47" w:rsidRDefault="00AC7E47" w:rsidP="00D87EC1">
      <w:pPr>
        <w:jc w:val="both"/>
        <w:rPr>
          <w:color w:val="002060"/>
          <w:sz w:val="28"/>
          <w:szCs w:val="28"/>
        </w:rPr>
      </w:pPr>
    </w:p>
    <w:sectPr w:rsidR="00AC7E47" w:rsidRPr="00AC7E47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5B" w:rsidRDefault="0089385B" w:rsidP="00E873C4">
      <w:pPr>
        <w:spacing w:after="0" w:line="240" w:lineRule="auto"/>
      </w:pPr>
      <w:r>
        <w:separator/>
      </w:r>
    </w:p>
  </w:endnote>
  <w:endnote w:type="continuationSeparator" w:id="0">
    <w:p w:rsidR="0089385B" w:rsidRDefault="0089385B" w:rsidP="00E8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385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3C4" w:rsidRDefault="00E873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8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3C4" w:rsidRDefault="00E8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5B" w:rsidRDefault="0089385B" w:rsidP="00E873C4">
      <w:pPr>
        <w:spacing w:after="0" w:line="240" w:lineRule="auto"/>
      </w:pPr>
      <w:r>
        <w:separator/>
      </w:r>
    </w:p>
  </w:footnote>
  <w:footnote w:type="continuationSeparator" w:id="0">
    <w:p w:rsidR="0089385B" w:rsidRDefault="0089385B" w:rsidP="00E87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C1"/>
    <w:rsid w:val="000D13C5"/>
    <w:rsid w:val="00270809"/>
    <w:rsid w:val="002C0BF8"/>
    <w:rsid w:val="003C2B27"/>
    <w:rsid w:val="003C4F1F"/>
    <w:rsid w:val="003C762E"/>
    <w:rsid w:val="00487964"/>
    <w:rsid w:val="00553B04"/>
    <w:rsid w:val="006166DB"/>
    <w:rsid w:val="00642E7E"/>
    <w:rsid w:val="00647E65"/>
    <w:rsid w:val="007C7C80"/>
    <w:rsid w:val="00833FDB"/>
    <w:rsid w:val="0083727F"/>
    <w:rsid w:val="0089385B"/>
    <w:rsid w:val="008B7B81"/>
    <w:rsid w:val="009053DC"/>
    <w:rsid w:val="00913D78"/>
    <w:rsid w:val="009328CC"/>
    <w:rsid w:val="009E7A23"/>
    <w:rsid w:val="009F1FD6"/>
    <w:rsid w:val="00A60EAD"/>
    <w:rsid w:val="00AC705F"/>
    <w:rsid w:val="00AC7E47"/>
    <w:rsid w:val="00AD2C92"/>
    <w:rsid w:val="00B77C76"/>
    <w:rsid w:val="00C11344"/>
    <w:rsid w:val="00C535C2"/>
    <w:rsid w:val="00C95306"/>
    <w:rsid w:val="00C97870"/>
    <w:rsid w:val="00D67273"/>
    <w:rsid w:val="00D821BE"/>
    <w:rsid w:val="00D87EC1"/>
    <w:rsid w:val="00D93263"/>
    <w:rsid w:val="00D97F77"/>
    <w:rsid w:val="00E037AF"/>
    <w:rsid w:val="00E13BA7"/>
    <w:rsid w:val="00E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1341"/>
  <w15:chartTrackingRefBased/>
  <w15:docId w15:val="{3771565C-C476-46A5-9518-8814F25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C4"/>
  </w:style>
  <w:style w:type="paragraph" w:styleId="Footer">
    <w:name w:val="footer"/>
    <w:basedOn w:val="Normal"/>
    <w:link w:val="FooterChar"/>
    <w:uiPriority w:val="99"/>
    <w:unhideWhenUsed/>
    <w:rsid w:val="00E87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30</cp:revision>
  <dcterms:created xsi:type="dcterms:W3CDTF">2018-11-09T21:53:00Z</dcterms:created>
  <dcterms:modified xsi:type="dcterms:W3CDTF">2018-11-09T22:49:00Z</dcterms:modified>
</cp:coreProperties>
</file>