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9E9" w:rsidRDefault="00A619E9" w:rsidP="00A619E9">
      <w:pPr>
        <w:spacing w:after="0" w:line="240" w:lineRule="auto"/>
        <w:rPr>
          <w:rFonts w:ascii="Times New Roman" w:eastAsia="Times New Roman" w:hAnsi="Times New Roman" w:cs="Times New Roman"/>
          <w:sz w:val="24"/>
          <w:szCs w:val="24"/>
        </w:rPr>
      </w:pPr>
      <w:r w:rsidRPr="00A619E9">
        <w:rPr>
          <w:rFonts w:ascii="Times New Roman" w:eastAsia="Times New Roman" w:hAnsi="Times New Roman" w:cs="Times New Roman"/>
          <w:sz w:val="24"/>
          <w:szCs w:val="24"/>
        </w:rPr>
        <w:fldChar w:fldCharType="begin"/>
      </w:r>
      <w:r w:rsidRPr="00A619E9">
        <w:rPr>
          <w:rFonts w:ascii="Times New Roman" w:eastAsia="Times New Roman" w:hAnsi="Times New Roman" w:cs="Times New Roman"/>
          <w:sz w:val="24"/>
          <w:szCs w:val="24"/>
        </w:rPr>
        <w:instrText xml:space="preserve"> HYPERLINK "https://hbr.org/topic/cross-cultural-management" </w:instrText>
      </w:r>
      <w:r w:rsidRPr="00A619E9">
        <w:rPr>
          <w:rFonts w:ascii="Times New Roman" w:eastAsia="Times New Roman" w:hAnsi="Times New Roman" w:cs="Times New Roman"/>
          <w:sz w:val="24"/>
          <w:szCs w:val="24"/>
        </w:rPr>
        <w:fldChar w:fldCharType="separate"/>
      </w:r>
      <w:r w:rsidRPr="00A619E9">
        <w:rPr>
          <w:rFonts w:ascii="Times New Roman" w:eastAsia="Times New Roman" w:hAnsi="Times New Roman" w:cs="Times New Roman"/>
          <w:color w:val="0000FF"/>
          <w:sz w:val="24"/>
          <w:szCs w:val="24"/>
          <w:u w:val="single"/>
        </w:rPr>
        <w:t>Cross-cultural management</w:t>
      </w:r>
      <w:r w:rsidRPr="00A619E9">
        <w:rPr>
          <w:rFonts w:ascii="Times New Roman" w:eastAsia="Times New Roman" w:hAnsi="Times New Roman" w:cs="Times New Roman"/>
          <w:sz w:val="24"/>
          <w:szCs w:val="24"/>
        </w:rPr>
        <w:fldChar w:fldCharType="end"/>
      </w:r>
      <w:r w:rsidRPr="00A619E9">
        <w:rPr>
          <w:rFonts w:ascii="Times New Roman" w:eastAsia="Times New Roman" w:hAnsi="Times New Roman" w:cs="Times New Roman"/>
          <w:sz w:val="24"/>
          <w:szCs w:val="24"/>
        </w:rPr>
        <w:t xml:space="preserve"> </w:t>
      </w:r>
    </w:p>
    <w:p w:rsidR="00A619E9" w:rsidRDefault="00A619E9" w:rsidP="00A619E9">
      <w:pPr>
        <w:spacing w:after="0" w:line="240" w:lineRule="auto"/>
        <w:rPr>
          <w:rFonts w:ascii="Times New Roman" w:eastAsia="Times New Roman" w:hAnsi="Times New Roman" w:cs="Times New Roman"/>
          <w:sz w:val="24"/>
          <w:szCs w:val="24"/>
        </w:rPr>
      </w:pPr>
    </w:p>
    <w:p w:rsidR="00A619E9" w:rsidRPr="008E7A75" w:rsidRDefault="00A619E9" w:rsidP="00A619E9">
      <w:pPr>
        <w:spacing w:after="0" w:line="240" w:lineRule="auto"/>
        <w:rPr>
          <w:rFonts w:ascii="Times New Roman" w:eastAsia="Times New Roman" w:hAnsi="Times New Roman" w:cs="Times New Roman"/>
          <w:b/>
          <w:sz w:val="28"/>
          <w:szCs w:val="28"/>
        </w:rPr>
      </w:pPr>
      <w:r w:rsidRPr="008E7A75">
        <w:rPr>
          <w:rFonts w:ascii="Times New Roman" w:eastAsia="Times New Roman" w:hAnsi="Times New Roman" w:cs="Times New Roman"/>
          <w:b/>
          <w:sz w:val="28"/>
          <w:szCs w:val="28"/>
          <w:u w:val="single"/>
        </w:rPr>
        <w:t>SOURCE</w:t>
      </w:r>
      <w:r w:rsidRPr="008E7A75">
        <w:rPr>
          <w:rFonts w:ascii="Times New Roman" w:eastAsia="Times New Roman" w:hAnsi="Times New Roman" w:cs="Times New Roman"/>
          <w:b/>
          <w:sz w:val="28"/>
          <w:szCs w:val="28"/>
        </w:rPr>
        <w:t>: https://hbr.org/2016/01/cultural-differences-are-more-complicated-than-what-country-youre-from</w:t>
      </w:r>
    </w:p>
    <w:p w:rsidR="00A619E9" w:rsidRPr="00A619E9" w:rsidRDefault="00A619E9" w:rsidP="00A619E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619E9">
        <w:rPr>
          <w:rFonts w:ascii="Times New Roman" w:eastAsia="Times New Roman" w:hAnsi="Times New Roman" w:cs="Times New Roman"/>
          <w:b/>
          <w:bCs/>
          <w:kern w:val="36"/>
          <w:sz w:val="48"/>
          <w:szCs w:val="48"/>
        </w:rPr>
        <w:t xml:space="preserve">Cultural Differences Are More Complicated than What Country </w:t>
      </w:r>
      <w:proofErr w:type="gramStart"/>
      <w:r w:rsidRPr="00A619E9">
        <w:rPr>
          <w:rFonts w:ascii="Times New Roman" w:eastAsia="Times New Roman" w:hAnsi="Times New Roman" w:cs="Times New Roman"/>
          <w:b/>
          <w:bCs/>
          <w:kern w:val="36"/>
          <w:sz w:val="48"/>
          <w:szCs w:val="48"/>
        </w:rPr>
        <w:t>You’re</w:t>
      </w:r>
      <w:proofErr w:type="gramEnd"/>
      <w:r w:rsidRPr="00A619E9">
        <w:rPr>
          <w:rFonts w:ascii="Times New Roman" w:eastAsia="Times New Roman" w:hAnsi="Times New Roman" w:cs="Times New Roman"/>
          <w:b/>
          <w:bCs/>
          <w:kern w:val="36"/>
          <w:sz w:val="48"/>
          <w:szCs w:val="48"/>
        </w:rPr>
        <w:t xml:space="preserve"> From</w:t>
      </w:r>
    </w:p>
    <w:p w:rsidR="00A619E9" w:rsidRPr="00A619E9" w:rsidRDefault="000C0D28" w:rsidP="00A619E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 w:history="1">
        <w:r w:rsidR="00A619E9" w:rsidRPr="00A619E9">
          <w:rPr>
            <w:rFonts w:ascii="Times New Roman" w:eastAsia="Times New Roman" w:hAnsi="Times New Roman" w:cs="Times New Roman"/>
            <w:color w:val="0000FF"/>
            <w:sz w:val="24"/>
            <w:szCs w:val="24"/>
            <w:u w:val="single"/>
          </w:rPr>
          <w:t>Andy Molinsky</w:t>
        </w:r>
      </w:hyperlink>
    </w:p>
    <w:p w:rsidR="00A619E9" w:rsidRPr="00A619E9" w:rsidRDefault="00A619E9" w:rsidP="00A619E9">
      <w:pPr>
        <w:spacing w:after="0" w:line="240" w:lineRule="auto"/>
        <w:rPr>
          <w:rFonts w:ascii="Times New Roman" w:eastAsia="Times New Roman" w:hAnsi="Times New Roman" w:cs="Times New Roman"/>
          <w:sz w:val="24"/>
          <w:szCs w:val="24"/>
        </w:rPr>
      </w:pPr>
      <w:r w:rsidRPr="00A619E9">
        <w:rPr>
          <w:rFonts w:ascii="Times New Roman" w:eastAsia="Times New Roman" w:hAnsi="Times New Roman" w:cs="Times New Roman"/>
          <w:sz w:val="24"/>
          <w:szCs w:val="24"/>
        </w:rPr>
        <w:t xml:space="preserve">January 14, 2016 </w:t>
      </w:r>
    </w:p>
    <w:p w:rsidR="00875452" w:rsidRPr="000C0D28" w:rsidRDefault="00FD4947" w:rsidP="001E1E44">
      <w:pPr>
        <w:spacing w:before="100" w:beforeAutospacing="1" w:after="100" w:afterAutospacing="1" w:line="240" w:lineRule="auto"/>
        <w:rPr>
          <w:rFonts w:ascii="Times New Roman" w:eastAsia="Times New Roman" w:hAnsi="Times New Roman" w:cs="Times New Roman"/>
          <w:color w:val="C00000"/>
          <w:sz w:val="24"/>
          <w:szCs w:val="24"/>
        </w:rPr>
      </w:pPr>
      <w:r w:rsidRPr="000C0D28">
        <w:rPr>
          <w:rFonts w:ascii="Times New Roman" w:eastAsia="Times New Roman" w:hAnsi="Times New Roman" w:cs="Times New Roman"/>
          <w:color w:val="C00000"/>
          <w:sz w:val="24"/>
          <w:szCs w:val="24"/>
          <w:u w:val="single"/>
        </w:rPr>
        <w:t>From</w:t>
      </w:r>
      <w:r w:rsidRPr="000C0D28">
        <w:rPr>
          <w:rFonts w:ascii="Times New Roman" w:eastAsia="Times New Roman" w:hAnsi="Times New Roman" w:cs="Times New Roman"/>
          <w:color w:val="C00000"/>
          <w:sz w:val="24"/>
          <w:szCs w:val="24"/>
        </w:rPr>
        <w:t>: Harvard Business Review</w:t>
      </w:r>
      <w:r w:rsidR="00544278" w:rsidRPr="000C0D28">
        <w:rPr>
          <w:rFonts w:ascii="Times New Roman" w:eastAsia="Times New Roman" w:hAnsi="Times New Roman" w:cs="Times New Roman"/>
          <w:color w:val="C00000"/>
          <w:sz w:val="24"/>
          <w:szCs w:val="24"/>
        </w:rPr>
        <w:t xml:space="preserve"> [picture]</w:t>
      </w:r>
      <w:r w:rsidR="00A619E9" w:rsidRPr="000C0D28">
        <w:rPr>
          <w:rFonts w:ascii="Times New Roman" w:eastAsia="Times New Roman" w:hAnsi="Times New Roman" w:cs="Times New Roman"/>
          <w:color w:val="C00000"/>
          <w:sz w:val="24"/>
          <w:szCs w:val="24"/>
        </w:rPr>
        <w:br w:type="textWrapping" w:clear="all"/>
      </w:r>
    </w:p>
    <w:p w:rsidR="00A619E9" w:rsidRPr="000C0D28" w:rsidRDefault="00A619E9" w:rsidP="001E1E44">
      <w:pPr>
        <w:spacing w:before="100" w:beforeAutospacing="1" w:after="100" w:afterAutospacing="1" w:line="240" w:lineRule="auto"/>
        <w:rPr>
          <w:rFonts w:ascii="Times New Roman" w:eastAsia="Times New Roman" w:hAnsi="Times New Roman" w:cs="Times New Roman"/>
          <w:color w:val="C00000"/>
          <w:sz w:val="24"/>
          <w:szCs w:val="24"/>
        </w:rPr>
      </w:pPr>
      <w:r w:rsidRPr="000C0D28">
        <w:rPr>
          <w:rFonts w:ascii="Times New Roman" w:eastAsia="Times New Roman" w:hAnsi="Times New Roman" w:cs="Times New Roman"/>
          <w:color w:val="C00000"/>
          <w:sz w:val="24"/>
          <w:szCs w:val="24"/>
        </w:rPr>
        <w:t xml:space="preserve">Organizational Development HBR Digital Article </w:t>
      </w:r>
    </w:p>
    <w:p w:rsidR="00A619E9" w:rsidRPr="00A619E9" w:rsidRDefault="00A619E9" w:rsidP="00A619E9">
      <w:pPr>
        <w:spacing w:after="0" w:line="240" w:lineRule="auto"/>
        <w:rPr>
          <w:rFonts w:ascii="Times New Roman" w:eastAsia="Times New Roman" w:hAnsi="Times New Roman" w:cs="Times New Roman"/>
          <w:sz w:val="24"/>
          <w:szCs w:val="24"/>
        </w:rPr>
      </w:pPr>
      <w:r w:rsidRPr="00A619E9">
        <w:rPr>
          <w:rFonts w:ascii="Times New Roman" w:eastAsia="Times New Roman" w:hAnsi="Times New Roman" w:cs="Times New Roman"/>
          <w:noProof/>
          <w:sz w:val="24"/>
          <w:szCs w:val="24"/>
        </w:rPr>
        <w:drawing>
          <wp:inline distT="0" distB="0" distL="0" distR="0" wp14:anchorId="5282C71D" wp14:editId="568CEF12">
            <wp:extent cx="2514600" cy="1414462"/>
            <wp:effectExtent l="0" t="0" r="0" b="0"/>
            <wp:docPr id="4" name="Picture 4" descr="jan16-14-jennifer-maravillas-hbr-demo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n16-14-jennifer-maravillas-hbr-demographic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46826" cy="1432589"/>
                    </a:xfrm>
                    <a:prstGeom prst="rect">
                      <a:avLst/>
                    </a:prstGeom>
                    <a:noFill/>
                    <a:ln>
                      <a:noFill/>
                    </a:ln>
                  </pic:spPr>
                </pic:pic>
              </a:graphicData>
            </a:graphic>
          </wp:inline>
        </w:drawing>
      </w:r>
      <w:bookmarkStart w:id="0" w:name="_GoBack"/>
      <w:bookmarkEnd w:id="0"/>
    </w:p>
    <w:p w:rsidR="00A619E9" w:rsidRPr="00A619E9" w:rsidRDefault="00A619E9" w:rsidP="00A619E9">
      <w:pPr>
        <w:spacing w:after="0" w:line="240" w:lineRule="auto"/>
        <w:rPr>
          <w:rFonts w:ascii="Times New Roman" w:eastAsia="Times New Roman" w:hAnsi="Times New Roman" w:cs="Times New Roman"/>
          <w:sz w:val="24"/>
          <w:szCs w:val="24"/>
        </w:rPr>
      </w:pPr>
      <w:proofErr w:type="spellStart"/>
      <w:proofErr w:type="gramStart"/>
      <w:r w:rsidRPr="00A619E9">
        <w:rPr>
          <w:rFonts w:ascii="Times New Roman" w:eastAsia="Times New Roman" w:hAnsi="Times New Roman" w:cs="Times New Roman"/>
          <w:sz w:val="24"/>
          <w:szCs w:val="24"/>
        </w:rPr>
        <w:t>jennifer</w:t>
      </w:r>
      <w:proofErr w:type="spellEnd"/>
      <w:proofErr w:type="gramEnd"/>
      <w:r w:rsidRPr="00A619E9">
        <w:rPr>
          <w:rFonts w:ascii="Times New Roman" w:eastAsia="Times New Roman" w:hAnsi="Times New Roman" w:cs="Times New Roman"/>
          <w:sz w:val="24"/>
          <w:szCs w:val="24"/>
        </w:rPr>
        <w:t xml:space="preserve"> </w:t>
      </w:r>
      <w:proofErr w:type="spellStart"/>
      <w:r w:rsidRPr="00A619E9">
        <w:rPr>
          <w:rFonts w:ascii="Times New Roman" w:eastAsia="Times New Roman" w:hAnsi="Times New Roman" w:cs="Times New Roman"/>
          <w:sz w:val="24"/>
          <w:szCs w:val="24"/>
        </w:rPr>
        <w:t>maravillas</w:t>
      </w:r>
      <w:proofErr w:type="spellEnd"/>
      <w:r w:rsidRPr="00A619E9">
        <w:rPr>
          <w:rFonts w:ascii="Times New Roman" w:eastAsia="Times New Roman" w:hAnsi="Times New Roman" w:cs="Times New Roman"/>
          <w:sz w:val="24"/>
          <w:szCs w:val="24"/>
        </w:rPr>
        <w:t xml:space="preserve"> FOR HBR </w:t>
      </w:r>
    </w:p>
    <w:p w:rsidR="00A619E9" w:rsidRPr="00A619E9" w:rsidRDefault="00A619E9" w:rsidP="00A619E9">
      <w:pPr>
        <w:spacing w:before="100" w:beforeAutospacing="1" w:after="100" w:afterAutospacing="1" w:line="240" w:lineRule="auto"/>
        <w:rPr>
          <w:rFonts w:ascii="Times New Roman" w:eastAsia="Times New Roman" w:hAnsi="Times New Roman" w:cs="Times New Roman"/>
          <w:sz w:val="24"/>
          <w:szCs w:val="24"/>
        </w:rPr>
      </w:pPr>
      <w:r w:rsidRPr="00A619E9">
        <w:rPr>
          <w:rFonts w:ascii="Times New Roman" w:eastAsia="Times New Roman" w:hAnsi="Times New Roman" w:cs="Times New Roman"/>
          <w:sz w:val="24"/>
          <w:szCs w:val="24"/>
        </w:rPr>
        <w:t xml:space="preserve">As part of doing business globally and operating across cultures, we often want to predict how others are going to behave. Our typical heuristic, understandably, is culture. We read a book, an article, or a blog post about cultural differences. We learn about how Germans or Chinese or Italians are different from us — how they </w:t>
      </w:r>
      <w:proofErr w:type="gramStart"/>
      <w:r w:rsidRPr="00A619E9">
        <w:rPr>
          <w:rFonts w:ascii="Times New Roman" w:eastAsia="Times New Roman" w:hAnsi="Times New Roman" w:cs="Times New Roman"/>
          <w:sz w:val="24"/>
          <w:szCs w:val="24"/>
        </w:rPr>
        <w:t>think or act or even express emotions in a different way —</w:t>
      </w:r>
      <w:proofErr w:type="gramEnd"/>
      <w:r w:rsidRPr="00A619E9">
        <w:rPr>
          <w:rFonts w:ascii="Times New Roman" w:eastAsia="Times New Roman" w:hAnsi="Times New Roman" w:cs="Times New Roman"/>
          <w:sz w:val="24"/>
          <w:szCs w:val="24"/>
        </w:rPr>
        <w:t> and we feel like we’ve done our homework. We feel prepared.</w:t>
      </w:r>
    </w:p>
    <w:p w:rsidR="00A619E9" w:rsidRPr="00A619E9" w:rsidRDefault="00A619E9" w:rsidP="00A619E9">
      <w:pPr>
        <w:spacing w:before="100" w:beforeAutospacing="1" w:after="100" w:afterAutospacing="1" w:line="240" w:lineRule="auto"/>
        <w:rPr>
          <w:rFonts w:ascii="Times New Roman" w:eastAsia="Times New Roman" w:hAnsi="Times New Roman" w:cs="Times New Roman"/>
          <w:sz w:val="24"/>
          <w:szCs w:val="24"/>
        </w:rPr>
      </w:pPr>
      <w:proofErr w:type="gramStart"/>
      <w:r w:rsidRPr="00A619E9">
        <w:rPr>
          <w:rFonts w:ascii="Times New Roman" w:eastAsia="Times New Roman" w:hAnsi="Times New Roman" w:cs="Times New Roman"/>
          <w:sz w:val="24"/>
          <w:szCs w:val="24"/>
        </w:rPr>
        <w:t>But</w:t>
      </w:r>
      <w:proofErr w:type="gramEnd"/>
      <w:r w:rsidRPr="00A619E9">
        <w:rPr>
          <w:rFonts w:ascii="Times New Roman" w:eastAsia="Times New Roman" w:hAnsi="Times New Roman" w:cs="Times New Roman"/>
          <w:sz w:val="24"/>
          <w:szCs w:val="24"/>
        </w:rPr>
        <w:t xml:space="preserve"> we’re often surprised to discover that the person in question acts in a completely different way from how we anticipated. Instead of being reticent, our colleague from Asia is actually quite loud and confrontational. Instead of behaving aggressively, our Israeli supplier is mild-mannered. </w:t>
      </w:r>
      <w:proofErr w:type="gramStart"/>
      <w:r w:rsidRPr="00A619E9">
        <w:rPr>
          <w:rFonts w:ascii="Times New Roman" w:eastAsia="Times New Roman" w:hAnsi="Times New Roman" w:cs="Times New Roman"/>
          <w:sz w:val="24"/>
          <w:szCs w:val="24"/>
        </w:rPr>
        <w:t>And</w:t>
      </w:r>
      <w:proofErr w:type="gramEnd"/>
      <w:r w:rsidRPr="00A619E9">
        <w:rPr>
          <w:rFonts w:ascii="Times New Roman" w:eastAsia="Times New Roman" w:hAnsi="Times New Roman" w:cs="Times New Roman"/>
          <w:sz w:val="24"/>
          <w:szCs w:val="24"/>
        </w:rPr>
        <w:t xml:space="preserve"> as we encounter various other people who confound our expectations about cultural differences, we wonder where we went wrong.</w:t>
      </w:r>
    </w:p>
    <w:p w:rsidR="00A619E9" w:rsidRPr="00A619E9" w:rsidRDefault="00A619E9" w:rsidP="00A619E9">
      <w:pPr>
        <w:spacing w:before="100" w:beforeAutospacing="1" w:after="100" w:afterAutospacing="1" w:line="240" w:lineRule="auto"/>
        <w:rPr>
          <w:rFonts w:ascii="Times New Roman" w:eastAsia="Times New Roman" w:hAnsi="Times New Roman" w:cs="Times New Roman"/>
          <w:sz w:val="24"/>
          <w:szCs w:val="24"/>
        </w:rPr>
      </w:pPr>
      <w:r w:rsidRPr="00A619E9">
        <w:rPr>
          <w:rFonts w:ascii="Times New Roman" w:eastAsia="Times New Roman" w:hAnsi="Times New Roman" w:cs="Times New Roman"/>
          <w:sz w:val="24"/>
          <w:szCs w:val="24"/>
        </w:rPr>
        <w:t xml:space="preserve">The problem comes from the questions we ask ourselves. The obvious one is “What culture does this person come from?” This question is </w:t>
      </w:r>
      <w:proofErr w:type="gramStart"/>
      <w:r w:rsidRPr="00A619E9">
        <w:rPr>
          <w:rFonts w:ascii="Times New Roman" w:eastAsia="Times New Roman" w:hAnsi="Times New Roman" w:cs="Times New Roman"/>
          <w:sz w:val="24"/>
          <w:szCs w:val="24"/>
        </w:rPr>
        <w:t>not irrelevant</w:t>
      </w:r>
      <w:proofErr w:type="gramEnd"/>
      <w:r w:rsidRPr="00A619E9">
        <w:rPr>
          <w:rFonts w:ascii="Times New Roman" w:eastAsia="Times New Roman" w:hAnsi="Times New Roman" w:cs="Times New Roman"/>
          <w:sz w:val="24"/>
          <w:szCs w:val="24"/>
        </w:rPr>
        <w:t xml:space="preserve">. National cultural </w:t>
      </w:r>
      <w:r w:rsidRPr="00A619E9">
        <w:rPr>
          <w:rFonts w:ascii="Times New Roman" w:eastAsia="Times New Roman" w:hAnsi="Times New Roman" w:cs="Times New Roman"/>
          <w:sz w:val="24"/>
          <w:szCs w:val="24"/>
        </w:rPr>
        <w:lastRenderedPageBreak/>
        <w:t>differences do matter. The way you network in India does tend to be different from how you network in the United States; the way you motivate employees in Japan is quite different from how you do so in Canada.</w:t>
      </w:r>
    </w:p>
    <w:p w:rsidR="00A619E9" w:rsidRPr="00A619E9" w:rsidRDefault="00A619E9" w:rsidP="00A619E9">
      <w:pPr>
        <w:spacing w:before="100" w:beforeAutospacing="1" w:after="100" w:afterAutospacing="1" w:line="240" w:lineRule="auto"/>
        <w:rPr>
          <w:rFonts w:ascii="Times New Roman" w:eastAsia="Times New Roman" w:hAnsi="Times New Roman" w:cs="Times New Roman"/>
          <w:sz w:val="24"/>
          <w:szCs w:val="24"/>
        </w:rPr>
      </w:pPr>
      <w:proofErr w:type="gramStart"/>
      <w:r w:rsidRPr="00A619E9">
        <w:rPr>
          <w:rFonts w:ascii="Times New Roman" w:eastAsia="Times New Roman" w:hAnsi="Times New Roman" w:cs="Times New Roman"/>
          <w:sz w:val="24"/>
          <w:szCs w:val="24"/>
        </w:rPr>
        <w:t>But</w:t>
      </w:r>
      <w:proofErr w:type="gramEnd"/>
      <w:r w:rsidRPr="00A619E9">
        <w:rPr>
          <w:rFonts w:ascii="Times New Roman" w:eastAsia="Times New Roman" w:hAnsi="Times New Roman" w:cs="Times New Roman"/>
          <w:sz w:val="24"/>
          <w:szCs w:val="24"/>
        </w:rPr>
        <w:t xml:space="preserve"> thinking that national cultural differences are </w:t>
      </w:r>
      <w:r w:rsidRPr="00A619E9">
        <w:rPr>
          <w:rFonts w:ascii="Times New Roman" w:eastAsia="Times New Roman" w:hAnsi="Times New Roman" w:cs="Times New Roman"/>
          <w:i/>
          <w:iCs/>
          <w:sz w:val="24"/>
          <w:szCs w:val="24"/>
        </w:rPr>
        <w:t>all</w:t>
      </w:r>
      <w:r w:rsidRPr="00A619E9">
        <w:rPr>
          <w:rFonts w:ascii="Times New Roman" w:eastAsia="Times New Roman" w:hAnsi="Times New Roman" w:cs="Times New Roman"/>
          <w:sz w:val="24"/>
          <w:szCs w:val="24"/>
        </w:rPr>
        <w:t xml:space="preserve"> that matters is a mistake. Culture </w:t>
      </w:r>
      <w:proofErr w:type="gramStart"/>
      <w:r w:rsidRPr="00A619E9">
        <w:rPr>
          <w:rFonts w:ascii="Times New Roman" w:eastAsia="Times New Roman" w:hAnsi="Times New Roman" w:cs="Times New Roman"/>
          <w:sz w:val="24"/>
          <w:szCs w:val="24"/>
        </w:rPr>
        <w:t>isn’t</w:t>
      </w:r>
      <w:proofErr w:type="gramEnd"/>
      <w:r w:rsidRPr="00A619E9">
        <w:rPr>
          <w:rFonts w:ascii="Times New Roman" w:eastAsia="Times New Roman" w:hAnsi="Times New Roman" w:cs="Times New Roman"/>
          <w:sz w:val="24"/>
          <w:szCs w:val="24"/>
        </w:rPr>
        <w:t xml:space="preserve"> everything. It turns out that if we ask ourselves a better, more focused set of questions, </w:t>
      </w:r>
      <w:proofErr w:type="gramStart"/>
      <w:r w:rsidRPr="00A619E9">
        <w:rPr>
          <w:rFonts w:ascii="Times New Roman" w:eastAsia="Times New Roman" w:hAnsi="Times New Roman" w:cs="Times New Roman"/>
          <w:sz w:val="24"/>
          <w:szCs w:val="24"/>
        </w:rPr>
        <w:t>we’ll</w:t>
      </w:r>
      <w:proofErr w:type="gramEnd"/>
      <w:r w:rsidRPr="00A619E9">
        <w:rPr>
          <w:rFonts w:ascii="Times New Roman" w:eastAsia="Times New Roman" w:hAnsi="Times New Roman" w:cs="Times New Roman"/>
          <w:sz w:val="24"/>
          <w:szCs w:val="24"/>
        </w:rPr>
        <w:t xml:space="preserve"> be far more successful at anticipating how people will act and preparing ourselves for these differences.</w:t>
      </w:r>
    </w:p>
    <w:p w:rsidR="00A619E9" w:rsidRPr="00A619E9" w:rsidRDefault="00A619E9" w:rsidP="00A619E9">
      <w:pPr>
        <w:spacing w:before="100" w:beforeAutospacing="1" w:after="100" w:afterAutospacing="1" w:line="240" w:lineRule="auto"/>
        <w:rPr>
          <w:rFonts w:ascii="Times New Roman" w:eastAsia="Times New Roman" w:hAnsi="Times New Roman" w:cs="Times New Roman"/>
          <w:sz w:val="24"/>
          <w:szCs w:val="24"/>
        </w:rPr>
      </w:pPr>
      <w:r w:rsidRPr="00A619E9">
        <w:rPr>
          <w:rFonts w:ascii="Times New Roman" w:eastAsia="Times New Roman" w:hAnsi="Times New Roman" w:cs="Times New Roman"/>
          <w:b/>
          <w:bCs/>
          <w:sz w:val="24"/>
          <w:szCs w:val="24"/>
        </w:rPr>
        <w:t xml:space="preserve">Question 1: What do you know about the region? </w:t>
      </w:r>
      <w:r w:rsidRPr="00A619E9">
        <w:rPr>
          <w:rFonts w:ascii="Times New Roman" w:eastAsia="Times New Roman" w:hAnsi="Times New Roman" w:cs="Times New Roman"/>
          <w:sz w:val="24"/>
          <w:szCs w:val="24"/>
        </w:rPr>
        <w:t xml:space="preserve">Just as it is useful to learn something about culture norms when diagnosing your situation, it is good practice to learn something about region norms. For example, if you were doing business in the United States and assumed that people from the Northeast would be quite similar to people from the South or from the Midwest, you might find yourself surprised. Similarly, </w:t>
      </w:r>
      <w:proofErr w:type="gramStart"/>
      <w:r w:rsidRPr="00A619E9">
        <w:rPr>
          <w:rFonts w:ascii="Times New Roman" w:eastAsia="Times New Roman" w:hAnsi="Times New Roman" w:cs="Times New Roman"/>
          <w:sz w:val="24"/>
          <w:szCs w:val="24"/>
        </w:rPr>
        <w:t>you’d</w:t>
      </w:r>
      <w:proofErr w:type="gramEnd"/>
      <w:r w:rsidRPr="00A619E9">
        <w:rPr>
          <w:rFonts w:ascii="Times New Roman" w:eastAsia="Times New Roman" w:hAnsi="Times New Roman" w:cs="Times New Roman"/>
          <w:sz w:val="24"/>
          <w:szCs w:val="24"/>
        </w:rPr>
        <w:t xml:space="preserve"> be misguided if you assumed that Southern and Northern Italy are identical or that people from rural and urban areas of China tend to act in similar ways.</w:t>
      </w:r>
    </w:p>
    <w:p w:rsidR="00A619E9" w:rsidRPr="00A619E9" w:rsidRDefault="00A619E9" w:rsidP="00A619E9">
      <w:pPr>
        <w:spacing w:before="100" w:beforeAutospacing="1" w:after="100" w:afterAutospacing="1" w:line="240" w:lineRule="auto"/>
        <w:rPr>
          <w:rFonts w:ascii="Times New Roman" w:eastAsia="Times New Roman" w:hAnsi="Times New Roman" w:cs="Times New Roman"/>
          <w:sz w:val="24"/>
          <w:szCs w:val="24"/>
        </w:rPr>
      </w:pPr>
      <w:r w:rsidRPr="00A619E9">
        <w:rPr>
          <w:rFonts w:ascii="Times New Roman" w:eastAsia="Times New Roman" w:hAnsi="Times New Roman" w:cs="Times New Roman"/>
          <w:b/>
          <w:bCs/>
          <w:sz w:val="24"/>
          <w:szCs w:val="24"/>
        </w:rPr>
        <w:t xml:space="preserve">Question 2: What do you know about the company or industry? </w:t>
      </w:r>
      <w:r w:rsidRPr="00A619E9">
        <w:rPr>
          <w:rFonts w:ascii="Times New Roman" w:eastAsia="Times New Roman" w:hAnsi="Times New Roman" w:cs="Times New Roman"/>
          <w:sz w:val="24"/>
          <w:szCs w:val="24"/>
        </w:rPr>
        <w:t xml:space="preserve">Like countries and regions, companies and industries also have distinctive cultures. How you would interact with a boss at Google is quite different from how you would interact with a boss at Microsoft or Intel. Meetings at traditional, bureaucratic organizations </w:t>
      </w:r>
      <w:proofErr w:type="gramStart"/>
      <w:r w:rsidRPr="00A619E9">
        <w:rPr>
          <w:rFonts w:ascii="Times New Roman" w:eastAsia="Times New Roman" w:hAnsi="Times New Roman" w:cs="Times New Roman"/>
          <w:sz w:val="24"/>
          <w:szCs w:val="24"/>
        </w:rPr>
        <w:t>are often run</w:t>
      </w:r>
      <w:proofErr w:type="gramEnd"/>
      <w:r w:rsidRPr="00A619E9">
        <w:rPr>
          <w:rFonts w:ascii="Times New Roman" w:eastAsia="Times New Roman" w:hAnsi="Times New Roman" w:cs="Times New Roman"/>
          <w:sz w:val="24"/>
          <w:szCs w:val="24"/>
        </w:rPr>
        <w:t xml:space="preserve"> quite differently from meetings at small startups. Norms for behavior in the advertising industry are quite different from norms for behavior in the agricultural industry, and so on.</w:t>
      </w:r>
    </w:p>
    <w:p w:rsidR="00A619E9" w:rsidRPr="00A619E9" w:rsidRDefault="00A619E9" w:rsidP="00A619E9">
      <w:pPr>
        <w:spacing w:before="100" w:beforeAutospacing="1" w:after="100" w:afterAutospacing="1" w:line="240" w:lineRule="auto"/>
        <w:rPr>
          <w:rFonts w:ascii="Times New Roman" w:eastAsia="Times New Roman" w:hAnsi="Times New Roman" w:cs="Times New Roman"/>
          <w:sz w:val="24"/>
          <w:szCs w:val="24"/>
        </w:rPr>
      </w:pPr>
      <w:r w:rsidRPr="00A619E9">
        <w:rPr>
          <w:rFonts w:ascii="Times New Roman" w:eastAsia="Times New Roman" w:hAnsi="Times New Roman" w:cs="Times New Roman"/>
          <w:sz w:val="24"/>
          <w:szCs w:val="24"/>
        </w:rPr>
        <w:t xml:space="preserve">Of course, sometimes the culture of a company will reflect the culture of a region or a country. For example, a traditional Saudi steel company in Riyadh may very likely have norms that are traditionally Saudi, such as a relatively high level of power distance. </w:t>
      </w:r>
      <w:proofErr w:type="gramStart"/>
      <w:r w:rsidRPr="00A619E9">
        <w:rPr>
          <w:rFonts w:ascii="Times New Roman" w:eastAsia="Times New Roman" w:hAnsi="Times New Roman" w:cs="Times New Roman"/>
          <w:sz w:val="24"/>
          <w:szCs w:val="24"/>
        </w:rPr>
        <w:t>But</w:t>
      </w:r>
      <w:proofErr w:type="gramEnd"/>
      <w:r w:rsidRPr="00A619E9">
        <w:rPr>
          <w:rFonts w:ascii="Times New Roman" w:eastAsia="Times New Roman" w:hAnsi="Times New Roman" w:cs="Times New Roman"/>
          <w:sz w:val="24"/>
          <w:szCs w:val="24"/>
        </w:rPr>
        <w:t xml:space="preserve"> imagine the cultural norms of a global consulting firm like McKinsey that also happens to be in Riyadh. Because the consulting firm is a global organization with norms influenced both by the local culture and by its Western “DNA,” chances are that the firm would have norms that are actually slightly divergent from the Saudi norm.</w:t>
      </w:r>
    </w:p>
    <w:p w:rsidR="00A619E9" w:rsidRPr="00A619E9" w:rsidRDefault="00A619E9" w:rsidP="00A619E9">
      <w:pPr>
        <w:spacing w:before="100" w:beforeAutospacing="1" w:after="100" w:afterAutospacing="1" w:line="240" w:lineRule="auto"/>
        <w:rPr>
          <w:rFonts w:ascii="Times New Roman" w:eastAsia="Times New Roman" w:hAnsi="Times New Roman" w:cs="Times New Roman"/>
          <w:sz w:val="24"/>
          <w:szCs w:val="24"/>
        </w:rPr>
      </w:pPr>
      <w:r w:rsidRPr="00A619E9">
        <w:rPr>
          <w:rFonts w:ascii="Times New Roman" w:eastAsia="Times New Roman" w:hAnsi="Times New Roman" w:cs="Times New Roman"/>
          <w:b/>
          <w:bCs/>
          <w:sz w:val="24"/>
          <w:szCs w:val="24"/>
        </w:rPr>
        <w:t xml:space="preserve">Question 3: What do you know about the people? </w:t>
      </w:r>
      <w:r w:rsidRPr="00A619E9">
        <w:rPr>
          <w:rFonts w:ascii="Times New Roman" w:eastAsia="Times New Roman" w:hAnsi="Times New Roman" w:cs="Times New Roman"/>
          <w:sz w:val="24"/>
          <w:szCs w:val="24"/>
        </w:rPr>
        <w:t xml:space="preserve">Finally, ask yourself what you know, or what you might be able to find out, about the people you are interacting </w:t>
      </w:r>
      <w:proofErr w:type="gramStart"/>
      <w:r w:rsidRPr="00A619E9">
        <w:rPr>
          <w:rFonts w:ascii="Times New Roman" w:eastAsia="Times New Roman" w:hAnsi="Times New Roman" w:cs="Times New Roman"/>
          <w:sz w:val="24"/>
          <w:szCs w:val="24"/>
        </w:rPr>
        <w:t>with</w:t>
      </w:r>
      <w:proofErr w:type="gramEnd"/>
      <w:r w:rsidRPr="00A619E9">
        <w:rPr>
          <w:rFonts w:ascii="Times New Roman" w:eastAsia="Times New Roman" w:hAnsi="Times New Roman" w:cs="Times New Roman"/>
          <w:sz w:val="24"/>
          <w:szCs w:val="24"/>
        </w:rPr>
        <w:t xml:space="preserve">. Are you communicating with a 60-year-old senior executive or a 20-something manager? People who are older are often more likely to reflect the norms of the overall society. It would also be useful to know if the people you are interacting with are </w:t>
      </w:r>
      <w:r w:rsidRPr="00A619E9">
        <w:rPr>
          <w:rFonts w:ascii="Times New Roman" w:eastAsia="Times New Roman" w:hAnsi="Times New Roman" w:cs="Times New Roman"/>
          <w:i/>
          <w:iCs/>
          <w:sz w:val="24"/>
          <w:szCs w:val="24"/>
        </w:rPr>
        <w:t>locals</w:t>
      </w:r>
      <w:r w:rsidRPr="00A619E9">
        <w:rPr>
          <w:rFonts w:ascii="Times New Roman" w:eastAsia="Times New Roman" w:hAnsi="Times New Roman" w:cs="Times New Roman"/>
          <w:sz w:val="24"/>
          <w:szCs w:val="24"/>
        </w:rPr>
        <w:t xml:space="preserve">, born and raised in that particular setting and without extensive travel experience, or if they are </w:t>
      </w:r>
      <w:r w:rsidRPr="00A619E9">
        <w:rPr>
          <w:rFonts w:ascii="Times New Roman" w:eastAsia="Times New Roman" w:hAnsi="Times New Roman" w:cs="Times New Roman"/>
          <w:i/>
          <w:iCs/>
          <w:sz w:val="24"/>
          <w:szCs w:val="24"/>
        </w:rPr>
        <w:t>cosmopolitans</w:t>
      </w:r>
      <w:r w:rsidRPr="00A619E9">
        <w:rPr>
          <w:rFonts w:ascii="Times New Roman" w:eastAsia="Times New Roman" w:hAnsi="Times New Roman" w:cs="Times New Roman"/>
          <w:sz w:val="24"/>
          <w:szCs w:val="24"/>
        </w:rPr>
        <w:t>, with extensive travel background. Locals are much more likely to reflect the norms of the immediate region you are in, whereas cosmopolitans are likely to be open to a wider range of potential behaviors.</w:t>
      </w:r>
    </w:p>
    <w:p w:rsidR="00A619E9" w:rsidRPr="00A619E9" w:rsidRDefault="00A619E9" w:rsidP="00A619E9">
      <w:pPr>
        <w:spacing w:before="100" w:beforeAutospacing="1" w:after="100" w:afterAutospacing="1" w:line="240" w:lineRule="auto"/>
        <w:rPr>
          <w:rFonts w:ascii="Times New Roman" w:eastAsia="Times New Roman" w:hAnsi="Times New Roman" w:cs="Times New Roman"/>
          <w:sz w:val="24"/>
          <w:szCs w:val="24"/>
        </w:rPr>
      </w:pPr>
      <w:r w:rsidRPr="00A619E9">
        <w:rPr>
          <w:rFonts w:ascii="Times New Roman" w:eastAsia="Times New Roman" w:hAnsi="Times New Roman" w:cs="Times New Roman"/>
          <w:sz w:val="24"/>
          <w:szCs w:val="24"/>
        </w:rPr>
        <w:t xml:space="preserve">The role that you are playing in a given interaction matters a great deal as well. For example, many East Asian and Southeast Asian cultures, such as India, China, and Korea, have relatively indirect norms of communication, especially from a subordinate to a </w:t>
      </w:r>
      <w:r w:rsidRPr="00A619E9">
        <w:rPr>
          <w:rFonts w:ascii="Times New Roman" w:eastAsia="Times New Roman" w:hAnsi="Times New Roman" w:cs="Times New Roman"/>
          <w:sz w:val="24"/>
          <w:szCs w:val="24"/>
        </w:rPr>
        <w:lastRenderedPageBreak/>
        <w:t xml:space="preserve">superior — whereas superiors in these cultures are often quite direct with their subordinates. </w:t>
      </w:r>
      <w:proofErr w:type="gramStart"/>
      <w:r w:rsidRPr="00A619E9">
        <w:rPr>
          <w:rFonts w:ascii="Times New Roman" w:eastAsia="Times New Roman" w:hAnsi="Times New Roman" w:cs="Times New Roman"/>
          <w:sz w:val="24"/>
          <w:szCs w:val="24"/>
        </w:rPr>
        <w:t>It’s</w:t>
      </w:r>
      <w:proofErr w:type="gramEnd"/>
      <w:r w:rsidRPr="00A619E9">
        <w:rPr>
          <w:rFonts w:ascii="Times New Roman" w:eastAsia="Times New Roman" w:hAnsi="Times New Roman" w:cs="Times New Roman"/>
          <w:sz w:val="24"/>
          <w:szCs w:val="24"/>
        </w:rPr>
        <w:t xml:space="preserve"> critical to understand the role that you play in a given situation in order to diagnose the appropriate cultural style.</w:t>
      </w:r>
    </w:p>
    <w:p w:rsidR="00A619E9" w:rsidRPr="00A619E9" w:rsidRDefault="00A619E9" w:rsidP="00A619E9">
      <w:pPr>
        <w:spacing w:before="100" w:beforeAutospacing="1" w:after="100" w:afterAutospacing="1" w:line="240" w:lineRule="auto"/>
        <w:rPr>
          <w:rFonts w:ascii="Times New Roman" w:eastAsia="Times New Roman" w:hAnsi="Times New Roman" w:cs="Times New Roman"/>
          <w:sz w:val="24"/>
          <w:szCs w:val="24"/>
        </w:rPr>
      </w:pPr>
      <w:r w:rsidRPr="00A619E9">
        <w:rPr>
          <w:rFonts w:ascii="Times New Roman" w:eastAsia="Times New Roman" w:hAnsi="Times New Roman" w:cs="Times New Roman"/>
          <w:sz w:val="24"/>
          <w:szCs w:val="24"/>
        </w:rPr>
        <w:t xml:space="preserve">Finding the answers to these questions before you cross cultures can be tricky, but it is possible. Books and articles will often give you some insight into these nuances, but one of the best ways to anticipate what </w:t>
      </w:r>
      <w:proofErr w:type="gramStart"/>
      <w:r w:rsidRPr="00A619E9">
        <w:rPr>
          <w:rFonts w:ascii="Times New Roman" w:eastAsia="Times New Roman" w:hAnsi="Times New Roman" w:cs="Times New Roman"/>
          <w:sz w:val="24"/>
          <w:szCs w:val="24"/>
        </w:rPr>
        <w:t>you’ll</w:t>
      </w:r>
      <w:proofErr w:type="gramEnd"/>
      <w:r w:rsidRPr="00A619E9">
        <w:rPr>
          <w:rFonts w:ascii="Times New Roman" w:eastAsia="Times New Roman" w:hAnsi="Times New Roman" w:cs="Times New Roman"/>
          <w:sz w:val="24"/>
          <w:szCs w:val="24"/>
        </w:rPr>
        <w:t xml:space="preserve"> encounter is by talking with expats: people similar to you who have studied, lived, or worked in the country in question. These individuals have a nuanced perspective on the challenges </w:t>
      </w:r>
      <w:proofErr w:type="gramStart"/>
      <w:r w:rsidRPr="00A619E9">
        <w:rPr>
          <w:rFonts w:ascii="Times New Roman" w:eastAsia="Times New Roman" w:hAnsi="Times New Roman" w:cs="Times New Roman"/>
          <w:sz w:val="24"/>
          <w:szCs w:val="24"/>
        </w:rPr>
        <w:t>you’ll</w:t>
      </w:r>
      <w:proofErr w:type="gramEnd"/>
      <w:r w:rsidRPr="00A619E9">
        <w:rPr>
          <w:rFonts w:ascii="Times New Roman" w:eastAsia="Times New Roman" w:hAnsi="Times New Roman" w:cs="Times New Roman"/>
          <w:sz w:val="24"/>
          <w:szCs w:val="24"/>
        </w:rPr>
        <w:t xml:space="preserve"> be facing and what you’ll experience in the specific situations you find yourself in, along with insight into the people you’ll be working with.</w:t>
      </w:r>
    </w:p>
    <w:p w:rsidR="00A619E9" w:rsidRPr="00A619E9" w:rsidRDefault="00A619E9" w:rsidP="00A619E9">
      <w:pPr>
        <w:spacing w:before="100" w:beforeAutospacing="1" w:after="100" w:afterAutospacing="1" w:line="240" w:lineRule="auto"/>
        <w:rPr>
          <w:rFonts w:ascii="Times New Roman" w:eastAsia="Times New Roman" w:hAnsi="Times New Roman" w:cs="Times New Roman"/>
          <w:sz w:val="24"/>
          <w:szCs w:val="24"/>
        </w:rPr>
      </w:pPr>
      <w:r w:rsidRPr="00A619E9">
        <w:rPr>
          <w:rFonts w:ascii="Times New Roman" w:eastAsia="Times New Roman" w:hAnsi="Times New Roman" w:cs="Times New Roman"/>
          <w:sz w:val="24"/>
          <w:szCs w:val="24"/>
        </w:rPr>
        <w:t xml:space="preserve">Doing your homework before entering a new culture is one of the keys for success. </w:t>
      </w:r>
      <w:proofErr w:type="gramStart"/>
      <w:r w:rsidRPr="00A619E9">
        <w:rPr>
          <w:rFonts w:ascii="Times New Roman" w:eastAsia="Times New Roman" w:hAnsi="Times New Roman" w:cs="Times New Roman"/>
          <w:sz w:val="24"/>
          <w:szCs w:val="24"/>
        </w:rPr>
        <w:t>But</w:t>
      </w:r>
      <w:proofErr w:type="gramEnd"/>
      <w:r w:rsidRPr="00A619E9">
        <w:rPr>
          <w:rFonts w:ascii="Times New Roman" w:eastAsia="Times New Roman" w:hAnsi="Times New Roman" w:cs="Times New Roman"/>
          <w:sz w:val="24"/>
          <w:szCs w:val="24"/>
        </w:rPr>
        <w:t xml:space="preserve"> unless you ask the right questions, you might end up mistakenly overlooking the real differences that matter.</w:t>
      </w:r>
    </w:p>
    <w:p w:rsidR="00A619E9" w:rsidRPr="00A619E9" w:rsidRDefault="000C0D28" w:rsidP="00A619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A619E9" w:rsidRPr="00A619E9" w:rsidRDefault="00A619E9" w:rsidP="00A619E9">
      <w:pPr>
        <w:spacing w:after="0" w:line="240" w:lineRule="auto"/>
        <w:rPr>
          <w:rFonts w:ascii="Times New Roman" w:eastAsia="Times New Roman" w:hAnsi="Times New Roman" w:cs="Times New Roman"/>
          <w:sz w:val="24"/>
          <w:szCs w:val="24"/>
        </w:rPr>
      </w:pPr>
      <w:r w:rsidRPr="00A619E9">
        <w:rPr>
          <w:rFonts w:ascii="Times New Roman" w:eastAsia="Times New Roman" w:hAnsi="Times New Roman" w:cs="Times New Roman"/>
          <w:noProof/>
          <w:sz w:val="24"/>
          <w:szCs w:val="24"/>
        </w:rPr>
        <w:drawing>
          <wp:inline distT="0" distB="0" distL="0" distR="0" wp14:anchorId="4CAA5A2F" wp14:editId="607E6315">
            <wp:extent cx="600075" cy="600075"/>
            <wp:effectExtent l="0" t="0" r="9525" b="9525"/>
            <wp:docPr id="6" name="Picture 6" descr="https://hbr.org/resources/images/article_assets/2012/01/110-andy_molins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br.org/resources/images/article_assets/2012/01/110-andy_molinsk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p w:rsidR="00A619E9" w:rsidRPr="00A619E9" w:rsidRDefault="000C0D28" w:rsidP="00A619E9">
      <w:pPr>
        <w:spacing w:before="100" w:beforeAutospacing="1" w:after="100" w:afterAutospacing="1" w:line="240" w:lineRule="auto"/>
        <w:rPr>
          <w:rFonts w:ascii="Times New Roman" w:eastAsia="Times New Roman" w:hAnsi="Times New Roman" w:cs="Times New Roman"/>
          <w:sz w:val="24"/>
          <w:szCs w:val="24"/>
        </w:rPr>
      </w:pPr>
      <w:hyperlink r:id="rId8" w:history="1">
        <w:r w:rsidR="00A619E9" w:rsidRPr="00A619E9">
          <w:rPr>
            <w:rFonts w:ascii="Times New Roman" w:eastAsia="Times New Roman" w:hAnsi="Times New Roman" w:cs="Times New Roman"/>
            <w:color w:val="0000FF"/>
            <w:sz w:val="24"/>
            <w:szCs w:val="24"/>
            <w:u w:val="single"/>
          </w:rPr>
          <w:t>Andy Molinsky</w:t>
        </w:r>
      </w:hyperlink>
      <w:r w:rsidR="00A619E9" w:rsidRPr="00A619E9">
        <w:rPr>
          <w:rFonts w:ascii="Times New Roman" w:eastAsia="Times New Roman" w:hAnsi="Times New Roman" w:cs="Times New Roman"/>
          <w:sz w:val="24"/>
          <w:szCs w:val="24"/>
        </w:rPr>
        <w:t> is a </w:t>
      </w:r>
      <w:hyperlink r:id="rId9" w:history="1">
        <w:r w:rsidR="00A619E9" w:rsidRPr="00A619E9">
          <w:rPr>
            <w:rFonts w:ascii="Times New Roman" w:eastAsia="Times New Roman" w:hAnsi="Times New Roman" w:cs="Times New Roman"/>
            <w:color w:val="0000FF"/>
            <w:sz w:val="24"/>
            <w:szCs w:val="24"/>
            <w:u w:val="single"/>
          </w:rPr>
          <w:t>Professor of Organizational Behavior</w:t>
        </w:r>
      </w:hyperlink>
      <w:r w:rsidR="00A619E9" w:rsidRPr="00A619E9">
        <w:rPr>
          <w:rFonts w:ascii="Times New Roman" w:eastAsia="Times New Roman" w:hAnsi="Times New Roman" w:cs="Times New Roman"/>
          <w:sz w:val="24"/>
          <w:szCs w:val="24"/>
        </w:rPr>
        <w:t xml:space="preserve"> at the Brandeis International Business School. He’s the author of </w:t>
      </w:r>
      <w:hyperlink r:id="rId10" w:history="1">
        <w:r w:rsidR="00A619E9" w:rsidRPr="00A619E9">
          <w:rPr>
            <w:rFonts w:ascii="Times New Roman" w:eastAsia="Times New Roman" w:hAnsi="Times New Roman" w:cs="Times New Roman"/>
            <w:i/>
            <w:iCs/>
            <w:color w:val="0000FF"/>
            <w:sz w:val="24"/>
            <w:szCs w:val="24"/>
            <w:u w:val="single"/>
          </w:rPr>
          <w:t>Global Dexterity</w:t>
        </w:r>
      </w:hyperlink>
      <w:r w:rsidR="00A619E9" w:rsidRPr="00A619E9">
        <w:rPr>
          <w:rFonts w:ascii="Times New Roman" w:eastAsia="Times New Roman" w:hAnsi="Times New Roman" w:cs="Times New Roman"/>
          <w:sz w:val="24"/>
          <w:szCs w:val="24"/>
        </w:rPr>
        <w:t xml:space="preserve"> and </w:t>
      </w:r>
      <w:hyperlink r:id="rId11" w:history="1">
        <w:r w:rsidR="00A619E9" w:rsidRPr="00A619E9">
          <w:rPr>
            <w:rFonts w:ascii="Times New Roman" w:eastAsia="Times New Roman" w:hAnsi="Times New Roman" w:cs="Times New Roman"/>
            <w:i/>
            <w:iCs/>
            <w:color w:val="0000FF"/>
            <w:sz w:val="24"/>
            <w:szCs w:val="24"/>
            <w:u w:val="single"/>
          </w:rPr>
          <w:t>Reach</w:t>
        </w:r>
      </w:hyperlink>
      <w:r w:rsidR="00A619E9" w:rsidRPr="00A619E9">
        <w:rPr>
          <w:rFonts w:ascii="Times New Roman" w:eastAsia="Times New Roman" w:hAnsi="Times New Roman" w:cs="Times New Roman"/>
          <w:sz w:val="24"/>
          <w:szCs w:val="24"/>
        </w:rPr>
        <w:t xml:space="preserve">. You can receive his free </w:t>
      </w:r>
      <w:hyperlink r:id="rId12" w:history="1">
        <w:r w:rsidR="00A619E9" w:rsidRPr="00A619E9">
          <w:rPr>
            <w:rFonts w:ascii="Times New Roman" w:eastAsia="Times New Roman" w:hAnsi="Times New Roman" w:cs="Times New Roman"/>
            <w:color w:val="0000FF"/>
            <w:sz w:val="24"/>
            <w:szCs w:val="24"/>
            <w:u w:val="single"/>
          </w:rPr>
          <w:t>Guide to 10 Cultural Codes from Around the World</w:t>
        </w:r>
      </w:hyperlink>
      <w:r w:rsidR="00A619E9" w:rsidRPr="00A619E9">
        <w:rPr>
          <w:rFonts w:ascii="Times New Roman" w:eastAsia="Times New Roman" w:hAnsi="Times New Roman" w:cs="Times New Roman"/>
          <w:sz w:val="24"/>
          <w:szCs w:val="24"/>
        </w:rPr>
        <w:t> and </w:t>
      </w:r>
      <w:hyperlink r:id="rId13" w:history="1">
        <w:r w:rsidR="00A619E9" w:rsidRPr="00A619E9">
          <w:rPr>
            <w:rFonts w:ascii="Times New Roman" w:eastAsia="Times New Roman" w:hAnsi="Times New Roman" w:cs="Times New Roman"/>
            <w:color w:val="0000FF"/>
            <w:sz w:val="24"/>
            <w:szCs w:val="24"/>
            <w:u w:val="single"/>
          </w:rPr>
          <w:t xml:space="preserve">Guide to Stepping </w:t>
        </w:r>
        <w:proofErr w:type="gramStart"/>
        <w:r w:rsidR="00A619E9" w:rsidRPr="00A619E9">
          <w:rPr>
            <w:rFonts w:ascii="Times New Roman" w:eastAsia="Times New Roman" w:hAnsi="Times New Roman" w:cs="Times New Roman"/>
            <w:color w:val="0000FF"/>
            <w:sz w:val="24"/>
            <w:szCs w:val="24"/>
            <w:u w:val="single"/>
          </w:rPr>
          <w:t>Outside</w:t>
        </w:r>
        <w:proofErr w:type="gramEnd"/>
        <w:r w:rsidR="00A619E9" w:rsidRPr="00A619E9">
          <w:rPr>
            <w:rFonts w:ascii="Times New Roman" w:eastAsia="Times New Roman" w:hAnsi="Times New Roman" w:cs="Times New Roman"/>
            <w:color w:val="0000FF"/>
            <w:sz w:val="24"/>
            <w:szCs w:val="24"/>
            <w:u w:val="single"/>
          </w:rPr>
          <w:t xml:space="preserve"> Your Comfort Zone</w:t>
        </w:r>
      </w:hyperlink>
      <w:r w:rsidR="00A619E9" w:rsidRPr="00A619E9">
        <w:rPr>
          <w:rFonts w:ascii="Times New Roman" w:eastAsia="Times New Roman" w:hAnsi="Times New Roman" w:cs="Times New Roman"/>
          <w:sz w:val="24"/>
          <w:szCs w:val="24"/>
        </w:rPr>
        <w:t>.</w:t>
      </w:r>
    </w:p>
    <w:p w:rsidR="006166DB" w:rsidRDefault="006166DB"/>
    <w:sectPr w:rsidR="006166D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22D3"/>
    <w:multiLevelType w:val="multilevel"/>
    <w:tmpl w:val="434E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C82325"/>
    <w:multiLevelType w:val="multilevel"/>
    <w:tmpl w:val="D050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D53625"/>
    <w:multiLevelType w:val="multilevel"/>
    <w:tmpl w:val="AAFE5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9E9"/>
    <w:rsid w:val="000C0D28"/>
    <w:rsid w:val="001E1E44"/>
    <w:rsid w:val="00544278"/>
    <w:rsid w:val="006166DB"/>
    <w:rsid w:val="00875452"/>
    <w:rsid w:val="008E7A75"/>
    <w:rsid w:val="009F1FD6"/>
    <w:rsid w:val="00A619E9"/>
    <w:rsid w:val="00FD4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D206E-1D4F-4C84-B1EA-514D59AFA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7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A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456616">
      <w:bodyDiv w:val="1"/>
      <w:marLeft w:val="0"/>
      <w:marRight w:val="0"/>
      <w:marTop w:val="0"/>
      <w:marBottom w:val="0"/>
      <w:divBdr>
        <w:top w:val="none" w:sz="0" w:space="0" w:color="auto"/>
        <w:left w:val="none" w:sz="0" w:space="0" w:color="auto"/>
        <w:bottom w:val="none" w:sz="0" w:space="0" w:color="auto"/>
        <w:right w:val="none" w:sz="0" w:space="0" w:color="auto"/>
      </w:divBdr>
      <w:divsChild>
        <w:div w:id="407993947">
          <w:marLeft w:val="0"/>
          <w:marRight w:val="0"/>
          <w:marTop w:val="0"/>
          <w:marBottom w:val="0"/>
          <w:divBdr>
            <w:top w:val="none" w:sz="0" w:space="0" w:color="auto"/>
            <w:left w:val="none" w:sz="0" w:space="0" w:color="auto"/>
            <w:bottom w:val="none" w:sz="0" w:space="0" w:color="auto"/>
            <w:right w:val="none" w:sz="0" w:space="0" w:color="auto"/>
          </w:divBdr>
          <w:divsChild>
            <w:div w:id="1439833741">
              <w:marLeft w:val="0"/>
              <w:marRight w:val="0"/>
              <w:marTop w:val="0"/>
              <w:marBottom w:val="0"/>
              <w:divBdr>
                <w:top w:val="none" w:sz="0" w:space="0" w:color="auto"/>
                <w:left w:val="none" w:sz="0" w:space="0" w:color="auto"/>
                <w:bottom w:val="none" w:sz="0" w:space="0" w:color="auto"/>
                <w:right w:val="none" w:sz="0" w:space="0" w:color="auto"/>
              </w:divBdr>
              <w:divsChild>
                <w:div w:id="325405781">
                  <w:marLeft w:val="0"/>
                  <w:marRight w:val="0"/>
                  <w:marTop w:val="0"/>
                  <w:marBottom w:val="0"/>
                  <w:divBdr>
                    <w:top w:val="none" w:sz="0" w:space="0" w:color="auto"/>
                    <w:left w:val="none" w:sz="0" w:space="0" w:color="auto"/>
                    <w:bottom w:val="none" w:sz="0" w:space="0" w:color="auto"/>
                    <w:right w:val="none" w:sz="0" w:space="0" w:color="auto"/>
                  </w:divBdr>
                </w:div>
                <w:div w:id="1358703023">
                  <w:marLeft w:val="0"/>
                  <w:marRight w:val="0"/>
                  <w:marTop w:val="0"/>
                  <w:marBottom w:val="0"/>
                  <w:divBdr>
                    <w:top w:val="none" w:sz="0" w:space="0" w:color="auto"/>
                    <w:left w:val="none" w:sz="0" w:space="0" w:color="auto"/>
                    <w:bottom w:val="none" w:sz="0" w:space="0" w:color="auto"/>
                    <w:right w:val="none" w:sz="0" w:space="0" w:color="auto"/>
                  </w:divBdr>
                </w:div>
                <w:div w:id="8135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28">
          <w:marLeft w:val="0"/>
          <w:marRight w:val="0"/>
          <w:marTop w:val="0"/>
          <w:marBottom w:val="0"/>
          <w:divBdr>
            <w:top w:val="none" w:sz="0" w:space="0" w:color="auto"/>
            <w:left w:val="none" w:sz="0" w:space="0" w:color="auto"/>
            <w:bottom w:val="none" w:sz="0" w:space="0" w:color="auto"/>
            <w:right w:val="none" w:sz="0" w:space="0" w:color="auto"/>
          </w:divBdr>
          <w:divsChild>
            <w:div w:id="913245996">
              <w:marLeft w:val="0"/>
              <w:marRight w:val="0"/>
              <w:marTop w:val="0"/>
              <w:marBottom w:val="0"/>
              <w:divBdr>
                <w:top w:val="none" w:sz="0" w:space="0" w:color="auto"/>
                <w:left w:val="none" w:sz="0" w:space="0" w:color="auto"/>
                <w:bottom w:val="none" w:sz="0" w:space="0" w:color="auto"/>
                <w:right w:val="none" w:sz="0" w:space="0" w:color="auto"/>
              </w:divBdr>
              <w:divsChild>
                <w:div w:id="1636450553">
                  <w:marLeft w:val="0"/>
                  <w:marRight w:val="0"/>
                  <w:marTop w:val="0"/>
                  <w:marBottom w:val="0"/>
                  <w:divBdr>
                    <w:top w:val="none" w:sz="0" w:space="0" w:color="auto"/>
                    <w:left w:val="none" w:sz="0" w:space="0" w:color="auto"/>
                    <w:bottom w:val="none" w:sz="0" w:space="0" w:color="auto"/>
                    <w:right w:val="none" w:sz="0" w:space="0" w:color="auto"/>
                  </w:divBdr>
                  <w:divsChild>
                    <w:div w:id="548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046506">
          <w:marLeft w:val="0"/>
          <w:marRight w:val="0"/>
          <w:marTop w:val="0"/>
          <w:marBottom w:val="0"/>
          <w:divBdr>
            <w:top w:val="none" w:sz="0" w:space="0" w:color="auto"/>
            <w:left w:val="none" w:sz="0" w:space="0" w:color="auto"/>
            <w:bottom w:val="none" w:sz="0" w:space="0" w:color="auto"/>
            <w:right w:val="none" w:sz="0" w:space="0" w:color="auto"/>
          </w:divBdr>
          <w:divsChild>
            <w:div w:id="1471512453">
              <w:marLeft w:val="0"/>
              <w:marRight w:val="0"/>
              <w:marTop w:val="0"/>
              <w:marBottom w:val="0"/>
              <w:divBdr>
                <w:top w:val="none" w:sz="0" w:space="0" w:color="auto"/>
                <w:left w:val="none" w:sz="0" w:space="0" w:color="auto"/>
                <w:bottom w:val="none" w:sz="0" w:space="0" w:color="auto"/>
                <w:right w:val="none" w:sz="0" w:space="0" w:color="auto"/>
              </w:divBdr>
              <w:divsChild>
                <w:div w:id="11230233">
                  <w:marLeft w:val="0"/>
                  <w:marRight w:val="0"/>
                  <w:marTop w:val="0"/>
                  <w:marBottom w:val="0"/>
                  <w:divBdr>
                    <w:top w:val="none" w:sz="0" w:space="0" w:color="auto"/>
                    <w:left w:val="none" w:sz="0" w:space="0" w:color="auto"/>
                    <w:bottom w:val="none" w:sz="0" w:space="0" w:color="auto"/>
                    <w:right w:val="none" w:sz="0" w:space="0" w:color="auto"/>
                  </w:divBdr>
                  <w:divsChild>
                    <w:div w:id="719592992">
                      <w:marLeft w:val="0"/>
                      <w:marRight w:val="0"/>
                      <w:marTop w:val="0"/>
                      <w:marBottom w:val="0"/>
                      <w:divBdr>
                        <w:top w:val="none" w:sz="0" w:space="0" w:color="auto"/>
                        <w:left w:val="none" w:sz="0" w:space="0" w:color="auto"/>
                        <w:bottom w:val="none" w:sz="0" w:space="0" w:color="auto"/>
                        <w:right w:val="none" w:sz="0" w:space="0" w:color="auto"/>
                      </w:divBdr>
                      <w:divsChild>
                        <w:div w:id="1794714121">
                          <w:marLeft w:val="0"/>
                          <w:marRight w:val="0"/>
                          <w:marTop w:val="0"/>
                          <w:marBottom w:val="0"/>
                          <w:divBdr>
                            <w:top w:val="none" w:sz="0" w:space="0" w:color="auto"/>
                            <w:left w:val="none" w:sz="0" w:space="0" w:color="auto"/>
                            <w:bottom w:val="none" w:sz="0" w:space="0" w:color="auto"/>
                            <w:right w:val="none" w:sz="0" w:space="0" w:color="auto"/>
                          </w:divBdr>
                          <w:divsChild>
                            <w:div w:id="836070874">
                              <w:marLeft w:val="0"/>
                              <w:marRight w:val="0"/>
                              <w:marTop w:val="0"/>
                              <w:marBottom w:val="0"/>
                              <w:divBdr>
                                <w:top w:val="none" w:sz="0" w:space="0" w:color="auto"/>
                                <w:left w:val="none" w:sz="0" w:space="0" w:color="auto"/>
                                <w:bottom w:val="none" w:sz="0" w:space="0" w:color="auto"/>
                                <w:right w:val="none" w:sz="0" w:space="0" w:color="auto"/>
                              </w:divBdr>
                              <w:divsChild>
                                <w:div w:id="205338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51">
                      <w:marLeft w:val="0"/>
                      <w:marRight w:val="0"/>
                      <w:marTop w:val="0"/>
                      <w:marBottom w:val="0"/>
                      <w:divBdr>
                        <w:top w:val="none" w:sz="0" w:space="0" w:color="auto"/>
                        <w:left w:val="none" w:sz="0" w:space="0" w:color="auto"/>
                        <w:bottom w:val="none" w:sz="0" w:space="0" w:color="auto"/>
                        <w:right w:val="none" w:sz="0" w:space="0" w:color="auto"/>
                      </w:divBdr>
                      <w:divsChild>
                        <w:div w:id="710374345">
                          <w:marLeft w:val="0"/>
                          <w:marRight w:val="0"/>
                          <w:marTop w:val="0"/>
                          <w:marBottom w:val="0"/>
                          <w:divBdr>
                            <w:top w:val="none" w:sz="0" w:space="0" w:color="auto"/>
                            <w:left w:val="none" w:sz="0" w:space="0" w:color="auto"/>
                            <w:bottom w:val="none" w:sz="0" w:space="0" w:color="auto"/>
                            <w:right w:val="none" w:sz="0" w:space="0" w:color="auto"/>
                          </w:divBdr>
                          <w:divsChild>
                            <w:div w:id="643505752">
                              <w:marLeft w:val="0"/>
                              <w:marRight w:val="0"/>
                              <w:marTop w:val="0"/>
                              <w:marBottom w:val="0"/>
                              <w:divBdr>
                                <w:top w:val="none" w:sz="0" w:space="0" w:color="auto"/>
                                <w:left w:val="none" w:sz="0" w:space="0" w:color="auto"/>
                                <w:bottom w:val="none" w:sz="0" w:space="0" w:color="auto"/>
                                <w:right w:val="none" w:sz="0" w:space="0" w:color="auto"/>
                              </w:divBdr>
                              <w:divsChild>
                                <w:div w:id="136636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666535">
                      <w:marLeft w:val="0"/>
                      <w:marRight w:val="0"/>
                      <w:marTop w:val="0"/>
                      <w:marBottom w:val="0"/>
                      <w:divBdr>
                        <w:top w:val="none" w:sz="0" w:space="0" w:color="auto"/>
                        <w:left w:val="none" w:sz="0" w:space="0" w:color="auto"/>
                        <w:bottom w:val="none" w:sz="0" w:space="0" w:color="auto"/>
                        <w:right w:val="none" w:sz="0" w:space="0" w:color="auto"/>
                      </w:divBdr>
                      <w:divsChild>
                        <w:div w:id="583537227">
                          <w:marLeft w:val="0"/>
                          <w:marRight w:val="0"/>
                          <w:marTop w:val="0"/>
                          <w:marBottom w:val="0"/>
                          <w:divBdr>
                            <w:top w:val="none" w:sz="0" w:space="0" w:color="auto"/>
                            <w:left w:val="none" w:sz="0" w:space="0" w:color="auto"/>
                            <w:bottom w:val="none" w:sz="0" w:space="0" w:color="auto"/>
                            <w:right w:val="none" w:sz="0" w:space="0" w:color="auto"/>
                          </w:divBdr>
                          <w:divsChild>
                            <w:div w:id="1775055229">
                              <w:marLeft w:val="0"/>
                              <w:marRight w:val="0"/>
                              <w:marTop w:val="0"/>
                              <w:marBottom w:val="0"/>
                              <w:divBdr>
                                <w:top w:val="none" w:sz="0" w:space="0" w:color="auto"/>
                                <w:left w:val="none" w:sz="0" w:space="0" w:color="auto"/>
                                <w:bottom w:val="none" w:sz="0" w:space="0" w:color="auto"/>
                                <w:right w:val="none" w:sz="0" w:space="0" w:color="auto"/>
                              </w:divBdr>
                              <w:divsChild>
                                <w:div w:id="125285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0445">
                  <w:marLeft w:val="0"/>
                  <w:marRight w:val="0"/>
                  <w:marTop w:val="0"/>
                  <w:marBottom w:val="0"/>
                  <w:divBdr>
                    <w:top w:val="none" w:sz="0" w:space="0" w:color="auto"/>
                    <w:left w:val="none" w:sz="0" w:space="0" w:color="auto"/>
                    <w:bottom w:val="none" w:sz="0" w:space="0" w:color="auto"/>
                    <w:right w:val="none" w:sz="0" w:space="0" w:color="auto"/>
                  </w:divBdr>
                  <w:divsChild>
                    <w:div w:id="1259018368">
                      <w:marLeft w:val="0"/>
                      <w:marRight w:val="0"/>
                      <w:marTop w:val="0"/>
                      <w:marBottom w:val="0"/>
                      <w:divBdr>
                        <w:top w:val="none" w:sz="0" w:space="0" w:color="auto"/>
                        <w:left w:val="none" w:sz="0" w:space="0" w:color="auto"/>
                        <w:bottom w:val="none" w:sz="0" w:space="0" w:color="auto"/>
                        <w:right w:val="none" w:sz="0" w:space="0" w:color="auto"/>
                      </w:divBdr>
                      <w:divsChild>
                        <w:div w:id="1592616216">
                          <w:marLeft w:val="0"/>
                          <w:marRight w:val="0"/>
                          <w:marTop w:val="0"/>
                          <w:marBottom w:val="0"/>
                          <w:divBdr>
                            <w:top w:val="none" w:sz="0" w:space="0" w:color="auto"/>
                            <w:left w:val="none" w:sz="0" w:space="0" w:color="auto"/>
                            <w:bottom w:val="none" w:sz="0" w:space="0" w:color="auto"/>
                            <w:right w:val="none" w:sz="0" w:space="0" w:color="auto"/>
                          </w:divBdr>
                        </w:div>
                        <w:div w:id="21430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836434">
          <w:marLeft w:val="0"/>
          <w:marRight w:val="0"/>
          <w:marTop w:val="0"/>
          <w:marBottom w:val="0"/>
          <w:divBdr>
            <w:top w:val="none" w:sz="0" w:space="0" w:color="auto"/>
            <w:left w:val="none" w:sz="0" w:space="0" w:color="auto"/>
            <w:bottom w:val="none" w:sz="0" w:space="0" w:color="auto"/>
            <w:right w:val="none" w:sz="0" w:space="0" w:color="auto"/>
          </w:divBdr>
          <w:divsChild>
            <w:div w:id="1987927882">
              <w:marLeft w:val="0"/>
              <w:marRight w:val="0"/>
              <w:marTop w:val="0"/>
              <w:marBottom w:val="0"/>
              <w:divBdr>
                <w:top w:val="none" w:sz="0" w:space="0" w:color="auto"/>
                <w:left w:val="none" w:sz="0" w:space="0" w:color="auto"/>
                <w:bottom w:val="none" w:sz="0" w:space="0" w:color="auto"/>
                <w:right w:val="none" w:sz="0" w:space="0" w:color="auto"/>
              </w:divBdr>
              <w:divsChild>
                <w:div w:id="137003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br.org/search?term=andy+molinsky" TargetMode="External"/><Relationship Id="rId13" Type="http://schemas.openxmlformats.org/officeDocument/2006/relationships/hyperlink" Target="http://www.andymolinsky.com/comfort-zone/"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andymolinsky.com/download-cheat-sheet-to-10-cultural-codes-from-around-the-worl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amazon.com/Reach-Strategy-Outside-Challenge-Confidence/dp/0399574026/ref=pd_sim_14_1?_encoding=UTF8&amp;pd_rd_i=0399574026&amp;pd_rd_r=3Z40C5SSBFT2F1S0ZSF2&amp;pd_rd_w=zGV1R&amp;pd_rd_wg=hNEpa&amp;psc=1&amp;refRID=3Z40C5SSBFT2F1S0ZSF2" TargetMode="External"/><Relationship Id="rId5" Type="http://schemas.openxmlformats.org/officeDocument/2006/relationships/hyperlink" Target="https://hbr.org/search?term=andy+molinsky" TargetMode="External"/><Relationship Id="rId15" Type="http://schemas.openxmlformats.org/officeDocument/2006/relationships/theme" Target="theme/theme1.xml"/><Relationship Id="rId10" Type="http://schemas.openxmlformats.org/officeDocument/2006/relationships/hyperlink" Target="https://www.amazon.com/Global-Dexterity-Behavior-Cultures-Yourself/dp/1422187276/ref=pd_sim_14_1?_encoding=UTF8&amp;pd_rd_i=1422187276&amp;pd_rd_r=QANRS5PMT8QXC7YMSWX5&amp;pd_rd_w=HfU6l&amp;pd_rd_wg=MsQV4&amp;psc=1&amp;refRID=QANRS5PMT8QXC7YMSWX5" TargetMode="External"/><Relationship Id="rId4" Type="http://schemas.openxmlformats.org/officeDocument/2006/relationships/webSettings" Target="webSettings.xml"/><Relationship Id="rId9" Type="http://schemas.openxmlformats.org/officeDocument/2006/relationships/hyperlink" Target="http://www.andymolinsky.com/"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Anastasia-Marina Tsoutsoulopoulou</dc:creator>
  <cp:keywords/>
  <dc:description/>
  <cp:lastModifiedBy>Anastasia-Marina Tsoutsoulopoulou</cp:lastModifiedBy>
  <cp:revision>6</cp:revision>
  <cp:lastPrinted>2017-10-01T17:05:00Z</cp:lastPrinted>
  <dcterms:created xsi:type="dcterms:W3CDTF">2017-10-01T16:21:00Z</dcterms:created>
  <dcterms:modified xsi:type="dcterms:W3CDTF">2017-11-03T08:25:00Z</dcterms:modified>
</cp:coreProperties>
</file>