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655D" w14:textId="77777777" w:rsidR="004651A6" w:rsidRPr="00283BFD" w:rsidRDefault="004651A6" w:rsidP="00B22AB0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>Πανεπιστήμιο Θεσσαλίας</w:t>
      </w:r>
      <w:r w:rsidR="00B22AB0" w:rsidRPr="00283BFD">
        <w:rPr>
          <w:rFonts w:ascii="Garamond" w:hAnsi="Garamond"/>
          <w:b/>
          <w:sz w:val="24"/>
          <w:szCs w:val="24"/>
        </w:rPr>
        <w:t xml:space="preserve">, </w:t>
      </w:r>
      <w:r w:rsidRPr="00283BFD">
        <w:rPr>
          <w:rFonts w:ascii="Garamond" w:hAnsi="Garamond"/>
          <w:b/>
          <w:sz w:val="24"/>
          <w:szCs w:val="24"/>
        </w:rPr>
        <w:t>Παιδαγωγικό Τμήμα Προσχολικής Εκπαίδευσης</w:t>
      </w:r>
    </w:p>
    <w:p w14:paraId="73D0796D" w14:textId="77777777" w:rsidR="004651A6" w:rsidRPr="00283BFD" w:rsidRDefault="004651A6" w:rsidP="00B22AB0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 xml:space="preserve">Τίτλος Μαθήματος: </w:t>
      </w:r>
      <w:r w:rsidRPr="00283BFD">
        <w:rPr>
          <w:rFonts w:ascii="Garamond" w:hAnsi="Garamond"/>
          <w:b/>
          <w:i/>
          <w:sz w:val="24"/>
          <w:szCs w:val="24"/>
        </w:rPr>
        <w:t>Εισαγωγή στη θεωρία λογοτεχνίας</w:t>
      </w:r>
      <w:r w:rsidR="00B22AB0" w:rsidRPr="00283BFD">
        <w:rPr>
          <w:rFonts w:ascii="Garamond" w:hAnsi="Garamond"/>
          <w:sz w:val="24"/>
          <w:szCs w:val="24"/>
        </w:rPr>
        <w:t xml:space="preserve">. </w:t>
      </w:r>
      <w:r w:rsidRPr="00283BFD">
        <w:rPr>
          <w:rFonts w:ascii="Garamond" w:hAnsi="Garamond"/>
          <w:b/>
          <w:sz w:val="24"/>
          <w:szCs w:val="24"/>
        </w:rPr>
        <w:t>Κωδικός Μαθήματος:  ΙΠ1021</w:t>
      </w:r>
    </w:p>
    <w:p w14:paraId="1B7E3495" w14:textId="14D5D867" w:rsidR="00A46274" w:rsidRDefault="004651A6" w:rsidP="00CB2A8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 xml:space="preserve">Διδάσκουσα:  Ευγενία Σηφάκη, </w:t>
      </w:r>
      <w:hyperlink r:id="rId7" w:history="1">
        <w:r w:rsidR="00A46274" w:rsidRPr="00B95339">
          <w:rPr>
            <w:rStyle w:val="Hyperlink"/>
            <w:rFonts w:ascii="Garamond" w:hAnsi="Garamond"/>
            <w:b/>
            <w:sz w:val="24"/>
            <w:szCs w:val="24"/>
          </w:rPr>
          <w:t>evsifaki@gmail.com</w:t>
        </w:r>
      </w:hyperlink>
    </w:p>
    <w:p w14:paraId="53064A13" w14:textId="427643DE" w:rsidR="00CB2A87" w:rsidRPr="00283BFD" w:rsidRDefault="00CB2A87" w:rsidP="00CB2A8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Ασκήσεις κριτικής ανάλυσης κειμένου: Ευγενία Σηφάκη, Ελένη Κονταξή</w:t>
      </w:r>
    </w:p>
    <w:p w14:paraId="6A1A1E65" w14:textId="77777777" w:rsidR="004651A6" w:rsidRPr="00283BFD" w:rsidRDefault="004651A6" w:rsidP="00B22AB0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>Είδος Μαθήματος:  Υποχρεωτικό</w:t>
      </w:r>
      <w:r w:rsidR="007F2CBA" w:rsidRPr="00283BFD">
        <w:rPr>
          <w:rFonts w:ascii="Garamond" w:hAnsi="Garamond"/>
          <w:b/>
          <w:sz w:val="24"/>
          <w:szCs w:val="24"/>
        </w:rPr>
        <w:t xml:space="preserve">. </w:t>
      </w:r>
      <w:r w:rsidR="00B22AB0" w:rsidRPr="00283BFD">
        <w:rPr>
          <w:rFonts w:ascii="Garamond" w:hAnsi="Garamond"/>
          <w:b/>
          <w:sz w:val="24"/>
          <w:szCs w:val="24"/>
        </w:rPr>
        <w:t xml:space="preserve"> </w:t>
      </w:r>
      <w:r w:rsidRPr="00283BFD">
        <w:rPr>
          <w:rFonts w:ascii="Garamond" w:hAnsi="Garamond"/>
          <w:b/>
          <w:sz w:val="24"/>
          <w:szCs w:val="24"/>
        </w:rPr>
        <w:t>Έτος:  1o </w:t>
      </w:r>
      <w:r w:rsidR="00B22AB0" w:rsidRPr="00283BFD">
        <w:rPr>
          <w:rFonts w:ascii="Garamond" w:hAnsi="Garamond"/>
          <w:b/>
          <w:sz w:val="24"/>
          <w:szCs w:val="24"/>
        </w:rPr>
        <w:t xml:space="preserve"> </w:t>
      </w:r>
      <w:r w:rsidRPr="00283BFD">
        <w:rPr>
          <w:rFonts w:ascii="Garamond" w:hAnsi="Garamond"/>
          <w:b/>
          <w:sz w:val="24"/>
          <w:szCs w:val="24"/>
        </w:rPr>
        <w:t>Μονάδες ECTS:  6</w:t>
      </w:r>
    </w:p>
    <w:p w14:paraId="070D0321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193DB4D3" w14:textId="77777777" w:rsidR="004651A6" w:rsidRPr="00CB2A87" w:rsidRDefault="004651A6" w:rsidP="00B22AB0">
      <w:pPr>
        <w:spacing w:line="240" w:lineRule="auto"/>
        <w:jc w:val="left"/>
        <w:rPr>
          <w:rFonts w:ascii="Garamond" w:hAnsi="Garamond"/>
          <w:b/>
          <w:sz w:val="24"/>
          <w:szCs w:val="24"/>
          <w:u w:val="single"/>
        </w:rPr>
      </w:pPr>
      <w:r w:rsidRPr="00CB2A87">
        <w:rPr>
          <w:rFonts w:ascii="Garamond" w:hAnsi="Garamond"/>
          <w:b/>
          <w:sz w:val="24"/>
          <w:szCs w:val="24"/>
          <w:u w:val="single"/>
        </w:rPr>
        <w:t>Περιγραφή του μαθήματος - στόχοι</w:t>
      </w:r>
    </w:p>
    <w:p w14:paraId="6F4EC017" w14:textId="77777777" w:rsidR="00355DEA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Πρώτος στόχος είναι οι φοιτήτριες/</w:t>
      </w:r>
      <w:proofErr w:type="spellStart"/>
      <w:r w:rsidRPr="00283BFD">
        <w:rPr>
          <w:rFonts w:ascii="Garamond" w:hAnsi="Garamond"/>
          <w:sz w:val="24"/>
          <w:szCs w:val="24"/>
        </w:rPr>
        <w:t>τές</w:t>
      </w:r>
      <w:proofErr w:type="spellEnd"/>
      <w:r w:rsidRPr="00283BFD">
        <w:rPr>
          <w:rFonts w:ascii="Garamond" w:hAnsi="Garamond"/>
          <w:sz w:val="24"/>
          <w:szCs w:val="24"/>
        </w:rPr>
        <w:t xml:space="preserve"> να εξοικειωθούν με τη διαδικασία της ανάγνωσης του λογοτεχνικού κειμένου και κατανοήσουν τις έννοιες του λογοτεχνικού είδους, των λογοτεχνικών συμβάσεων και την ιστορικότητά τους. Μελετώνται κείμενα που εκπροσωπούν διαφορετικά λογοτεχνικά είδη</w:t>
      </w:r>
      <w:r w:rsidR="00B41EEB" w:rsidRPr="00283BFD">
        <w:rPr>
          <w:rFonts w:ascii="Garamond" w:hAnsi="Garamond"/>
          <w:sz w:val="24"/>
          <w:szCs w:val="24"/>
        </w:rPr>
        <w:t xml:space="preserve"> και διαφορετικά καλλιτεχνικά ρεύματα</w:t>
      </w:r>
      <w:r w:rsidRPr="00283BFD">
        <w:rPr>
          <w:rFonts w:ascii="Garamond" w:hAnsi="Garamond"/>
          <w:sz w:val="24"/>
          <w:szCs w:val="24"/>
        </w:rPr>
        <w:t xml:space="preserve">. </w:t>
      </w:r>
      <w:r w:rsidR="00322A6F" w:rsidRPr="00283BFD">
        <w:rPr>
          <w:rFonts w:ascii="Garamond" w:hAnsi="Garamond"/>
          <w:sz w:val="24"/>
          <w:szCs w:val="24"/>
        </w:rPr>
        <w:t>Δ</w:t>
      </w:r>
      <w:r w:rsidRPr="00283BFD">
        <w:rPr>
          <w:rFonts w:ascii="Garamond" w:hAnsi="Garamond"/>
          <w:sz w:val="24"/>
          <w:szCs w:val="24"/>
        </w:rPr>
        <w:t>εύτερος στόχος του μαθήματος</w:t>
      </w:r>
      <w:r w:rsidR="00322A6F" w:rsidRPr="00283BFD">
        <w:rPr>
          <w:rFonts w:ascii="Garamond" w:hAnsi="Garamond"/>
          <w:sz w:val="24"/>
          <w:szCs w:val="24"/>
        </w:rPr>
        <w:t xml:space="preserve"> </w:t>
      </w:r>
      <w:r w:rsidRPr="00283BFD">
        <w:rPr>
          <w:rFonts w:ascii="Garamond" w:hAnsi="Garamond"/>
          <w:sz w:val="24"/>
          <w:szCs w:val="24"/>
        </w:rPr>
        <w:t>είναι μια πρώτη γνωριμία με τις θεωρίες λογοτεχνίας</w:t>
      </w:r>
      <w:r w:rsidR="00322A6F" w:rsidRPr="00283BFD">
        <w:rPr>
          <w:rFonts w:ascii="Garamond" w:hAnsi="Garamond"/>
          <w:sz w:val="24"/>
          <w:szCs w:val="24"/>
        </w:rPr>
        <w:t xml:space="preserve"> του 20ού αιώνα</w:t>
      </w:r>
      <w:r w:rsidRPr="00283BFD">
        <w:rPr>
          <w:rFonts w:ascii="Garamond" w:hAnsi="Garamond"/>
          <w:sz w:val="24"/>
          <w:szCs w:val="24"/>
        </w:rPr>
        <w:t>.</w:t>
      </w:r>
    </w:p>
    <w:p w14:paraId="3B2C3076" w14:textId="77777777" w:rsidR="00355DEA" w:rsidRPr="00283BFD" w:rsidRDefault="00355DEA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Το μάθημα αποτελείται από τ</w:t>
      </w:r>
      <w:r w:rsidR="002C3B64" w:rsidRPr="00283BFD">
        <w:rPr>
          <w:rFonts w:ascii="Garamond" w:hAnsi="Garamond"/>
          <w:sz w:val="24"/>
          <w:szCs w:val="24"/>
        </w:rPr>
        <w:t>έσσερα συστατικά στοιχεία, τα οποία θα μελετώνται είτε ξεχωριστά είτε παράλληλα</w:t>
      </w:r>
      <w:r w:rsidRPr="00283BFD">
        <w:rPr>
          <w:rFonts w:ascii="Garamond" w:hAnsi="Garamond"/>
          <w:sz w:val="24"/>
          <w:szCs w:val="24"/>
        </w:rPr>
        <w:t xml:space="preserve">: </w:t>
      </w:r>
    </w:p>
    <w:p w14:paraId="294BED52" w14:textId="2D5DD178" w:rsidR="00355DEA" w:rsidRPr="00283BFD" w:rsidRDefault="00744BD4" w:rsidP="00355DEA">
      <w:pPr>
        <w:pStyle w:val="ListParagraph"/>
        <w:numPr>
          <w:ilvl w:val="0"/>
          <w:numId w:val="15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Στοιχεία ιστορίας</w:t>
      </w:r>
      <w:r w:rsidR="00355DEA" w:rsidRPr="00283BFD">
        <w:rPr>
          <w:rFonts w:ascii="Garamond" w:hAnsi="Garamond"/>
          <w:sz w:val="24"/>
          <w:szCs w:val="24"/>
        </w:rPr>
        <w:t xml:space="preserve"> και θεωρία</w:t>
      </w:r>
      <w:r w:rsidR="001B5687">
        <w:rPr>
          <w:rFonts w:ascii="Garamond" w:hAnsi="Garamond"/>
          <w:sz w:val="24"/>
          <w:szCs w:val="24"/>
        </w:rPr>
        <w:t>ς</w:t>
      </w:r>
      <w:r w:rsidR="00355DEA" w:rsidRPr="00283BFD">
        <w:rPr>
          <w:rFonts w:ascii="Garamond" w:hAnsi="Garamond"/>
          <w:sz w:val="24"/>
          <w:szCs w:val="24"/>
        </w:rPr>
        <w:t xml:space="preserve"> των λογοτεχνικών γενών και ειδών</w:t>
      </w:r>
    </w:p>
    <w:p w14:paraId="60DC1D15" w14:textId="70320DA2" w:rsidR="00355DEA" w:rsidRPr="00283BFD" w:rsidRDefault="00744BD4" w:rsidP="00355DEA">
      <w:pPr>
        <w:pStyle w:val="ListParagraph"/>
        <w:numPr>
          <w:ilvl w:val="0"/>
          <w:numId w:val="15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Ι</w:t>
      </w:r>
      <w:r w:rsidR="00355DEA" w:rsidRPr="00283BFD">
        <w:rPr>
          <w:rFonts w:ascii="Garamond" w:hAnsi="Garamond"/>
          <w:sz w:val="24"/>
          <w:szCs w:val="24"/>
        </w:rPr>
        <w:t>στορία των λογοτεχνικών ρευμάτων στην Ευρώπη</w:t>
      </w:r>
      <w:r>
        <w:rPr>
          <w:rFonts w:ascii="Garamond" w:hAnsi="Garamond"/>
          <w:sz w:val="24"/>
          <w:szCs w:val="24"/>
        </w:rPr>
        <w:t xml:space="preserve"> του 19</w:t>
      </w:r>
      <w:r w:rsidRPr="00744BD4">
        <w:rPr>
          <w:rFonts w:ascii="Garamond" w:hAnsi="Garamond"/>
          <w:sz w:val="24"/>
          <w:szCs w:val="24"/>
          <w:vertAlign w:val="superscript"/>
        </w:rPr>
        <w:t>ου</w:t>
      </w:r>
      <w:r>
        <w:rPr>
          <w:rFonts w:ascii="Garamond" w:hAnsi="Garamond"/>
          <w:sz w:val="24"/>
          <w:szCs w:val="24"/>
        </w:rPr>
        <w:t xml:space="preserve"> και 20</w:t>
      </w:r>
      <w:r w:rsidRPr="00744BD4">
        <w:rPr>
          <w:rFonts w:ascii="Garamond" w:hAnsi="Garamond"/>
          <w:sz w:val="24"/>
          <w:szCs w:val="24"/>
          <w:vertAlign w:val="superscript"/>
        </w:rPr>
        <w:t>ου</w:t>
      </w:r>
      <w:r>
        <w:rPr>
          <w:rFonts w:ascii="Garamond" w:hAnsi="Garamond"/>
          <w:sz w:val="24"/>
          <w:szCs w:val="24"/>
        </w:rPr>
        <w:t xml:space="preserve"> αιώνα</w:t>
      </w:r>
    </w:p>
    <w:p w14:paraId="7754949A" w14:textId="6EB4709D" w:rsidR="002C3B64" w:rsidRPr="00283BFD" w:rsidRDefault="00355DEA" w:rsidP="002C3B64">
      <w:pPr>
        <w:pStyle w:val="ListParagraph"/>
        <w:numPr>
          <w:ilvl w:val="0"/>
          <w:numId w:val="15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Εισαγωγή στις θεωρίες λογοτεχνίας</w:t>
      </w:r>
      <w:r w:rsidR="00744BD4">
        <w:rPr>
          <w:rFonts w:ascii="Garamond" w:hAnsi="Garamond"/>
          <w:sz w:val="24"/>
          <w:szCs w:val="24"/>
        </w:rPr>
        <w:t xml:space="preserve"> του 20ού αιώνα</w:t>
      </w:r>
      <w:r w:rsidRPr="00283BFD">
        <w:rPr>
          <w:rFonts w:ascii="Garamond" w:hAnsi="Garamond"/>
          <w:sz w:val="24"/>
          <w:szCs w:val="24"/>
        </w:rPr>
        <w:t xml:space="preserve"> (σημειωτική, </w:t>
      </w:r>
      <w:proofErr w:type="spellStart"/>
      <w:r w:rsidRPr="00283BFD">
        <w:rPr>
          <w:rFonts w:ascii="Garamond" w:hAnsi="Garamond"/>
          <w:sz w:val="24"/>
          <w:szCs w:val="24"/>
        </w:rPr>
        <w:t>αφηγηματολογία</w:t>
      </w:r>
      <w:proofErr w:type="spellEnd"/>
      <w:r w:rsidRPr="00283BFD">
        <w:rPr>
          <w:rFonts w:ascii="Garamond" w:hAnsi="Garamond"/>
          <w:sz w:val="24"/>
          <w:szCs w:val="24"/>
        </w:rPr>
        <w:t xml:space="preserve">, ψυχαναλυτική </w:t>
      </w:r>
      <w:r w:rsidR="002C3B64" w:rsidRPr="00283BFD">
        <w:rPr>
          <w:rFonts w:ascii="Garamond" w:hAnsi="Garamond"/>
          <w:sz w:val="24"/>
          <w:szCs w:val="24"/>
        </w:rPr>
        <w:t>κριτική, ιδεολογική ή/και</w:t>
      </w:r>
      <w:r w:rsidRPr="00283BFD">
        <w:rPr>
          <w:rFonts w:ascii="Garamond" w:hAnsi="Garamond"/>
          <w:sz w:val="24"/>
          <w:szCs w:val="24"/>
        </w:rPr>
        <w:t xml:space="preserve"> </w:t>
      </w:r>
      <w:r w:rsidR="002C3B64" w:rsidRPr="00283BFD">
        <w:rPr>
          <w:rFonts w:ascii="Garamond" w:hAnsi="Garamond"/>
          <w:sz w:val="24"/>
          <w:szCs w:val="24"/>
        </w:rPr>
        <w:t>πολιτισμική</w:t>
      </w:r>
      <w:r w:rsidRPr="00283BFD">
        <w:rPr>
          <w:rFonts w:ascii="Garamond" w:hAnsi="Garamond"/>
          <w:sz w:val="24"/>
          <w:szCs w:val="24"/>
        </w:rPr>
        <w:t xml:space="preserve"> κριτική</w:t>
      </w:r>
      <w:r w:rsidR="00744BD4">
        <w:rPr>
          <w:rFonts w:ascii="Garamond" w:hAnsi="Garamond"/>
          <w:sz w:val="24"/>
          <w:szCs w:val="24"/>
        </w:rPr>
        <w:t>, θεωρίες ανάγνωσης</w:t>
      </w:r>
      <w:r w:rsidRPr="00283BFD">
        <w:rPr>
          <w:rFonts w:ascii="Garamond" w:hAnsi="Garamond"/>
          <w:sz w:val="24"/>
          <w:szCs w:val="24"/>
        </w:rPr>
        <w:t>)</w:t>
      </w:r>
    </w:p>
    <w:p w14:paraId="02D5E052" w14:textId="77777777" w:rsidR="002C3B64" w:rsidRPr="00283BFD" w:rsidRDefault="002C3B64" w:rsidP="002C3B64">
      <w:pPr>
        <w:pStyle w:val="ListParagraph"/>
        <w:numPr>
          <w:ilvl w:val="0"/>
          <w:numId w:val="15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Εκ του σύνεγγυς ανάγνωση λογοτεχνικών κειμένων</w:t>
      </w:r>
    </w:p>
    <w:p w14:paraId="2F5EB6DA" w14:textId="6692AA93" w:rsidR="00744BD4" w:rsidRDefault="004651A6" w:rsidP="00744BD4">
      <w:pPr>
        <w:spacing w:line="240" w:lineRule="auto"/>
        <w:ind w:left="720" w:firstLine="60"/>
        <w:jc w:val="left"/>
        <w:rPr>
          <w:rFonts w:ascii="Garamond" w:hAnsi="Garamond"/>
          <w:sz w:val="24"/>
          <w:szCs w:val="24"/>
        </w:rPr>
      </w:pPr>
      <w:r w:rsidRPr="00744BD4">
        <w:rPr>
          <w:rFonts w:ascii="Garamond" w:hAnsi="Garamond"/>
          <w:b/>
          <w:sz w:val="24"/>
          <w:szCs w:val="24"/>
          <w:u w:val="single"/>
        </w:rPr>
        <w:t>Αξιολόγηση</w:t>
      </w:r>
      <w:r w:rsidRPr="00283BFD">
        <w:rPr>
          <w:rFonts w:ascii="Garamond" w:hAnsi="Garamond"/>
          <w:sz w:val="24"/>
          <w:szCs w:val="24"/>
        </w:rPr>
        <w:t xml:space="preserve">: Η αξιολόγηση του μαθήματος βασίζεται σε γραπτές εξετάσεις στο τέλος </w:t>
      </w:r>
      <w:proofErr w:type="spellStart"/>
      <w:r w:rsidRPr="00283BFD">
        <w:rPr>
          <w:rFonts w:ascii="Garamond" w:hAnsi="Garamond"/>
          <w:sz w:val="24"/>
          <w:szCs w:val="24"/>
        </w:rPr>
        <w:t>το</w:t>
      </w:r>
      <w:r w:rsidR="00B41EEB" w:rsidRPr="00283BFD">
        <w:rPr>
          <w:rFonts w:ascii="Garamond" w:hAnsi="Garamond"/>
          <w:sz w:val="24"/>
          <w:szCs w:val="24"/>
        </w:rPr>
        <w:t>εξαμήνου</w:t>
      </w:r>
      <w:proofErr w:type="spellEnd"/>
      <w:r w:rsidR="00B41EEB" w:rsidRPr="00283BFD">
        <w:rPr>
          <w:rFonts w:ascii="Garamond" w:hAnsi="Garamond"/>
          <w:sz w:val="24"/>
          <w:szCs w:val="24"/>
        </w:rPr>
        <w:t xml:space="preserve"> (80% του βαθμού).  </w:t>
      </w:r>
      <w:r w:rsidR="00322A6F" w:rsidRPr="00283BFD">
        <w:rPr>
          <w:rFonts w:ascii="Garamond" w:hAnsi="Garamond"/>
          <w:sz w:val="24"/>
          <w:szCs w:val="24"/>
        </w:rPr>
        <w:t>Επίσης,</w:t>
      </w:r>
      <w:r w:rsidR="00B41EEB" w:rsidRPr="00283BFD">
        <w:rPr>
          <w:rFonts w:ascii="Garamond" w:hAnsi="Garamond"/>
          <w:sz w:val="24"/>
          <w:szCs w:val="24"/>
        </w:rPr>
        <w:t xml:space="preserve"> στη συγγραφή </w:t>
      </w:r>
      <w:r w:rsidR="00322A6F" w:rsidRPr="00283BFD">
        <w:rPr>
          <w:rFonts w:ascii="Garamond" w:hAnsi="Garamond"/>
          <w:sz w:val="24"/>
          <w:szCs w:val="24"/>
        </w:rPr>
        <w:t>ομαδικής εργασίας</w:t>
      </w:r>
      <w:r w:rsidR="00744BD4">
        <w:rPr>
          <w:rFonts w:ascii="Garamond" w:hAnsi="Garamond"/>
          <w:sz w:val="24"/>
          <w:szCs w:val="24"/>
        </w:rPr>
        <w:t>,</w:t>
      </w:r>
      <w:r w:rsidRPr="00283BFD">
        <w:rPr>
          <w:rFonts w:ascii="Garamond" w:hAnsi="Garamond"/>
          <w:sz w:val="24"/>
          <w:szCs w:val="24"/>
        </w:rPr>
        <w:t xml:space="preserve"> </w:t>
      </w:r>
      <w:r w:rsidR="00B41EEB" w:rsidRPr="00283BFD">
        <w:rPr>
          <w:rFonts w:ascii="Garamond" w:hAnsi="Garamond"/>
          <w:sz w:val="24"/>
          <w:szCs w:val="24"/>
        </w:rPr>
        <w:t>που θα αποτελεί κριτική ανάλυση λογοτεχνικού κειμένου</w:t>
      </w:r>
      <w:r w:rsidR="00744BD4">
        <w:rPr>
          <w:rFonts w:ascii="Garamond" w:hAnsi="Garamond"/>
          <w:sz w:val="24"/>
          <w:szCs w:val="24"/>
        </w:rPr>
        <w:t>,</w:t>
      </w:r>
      <w:r w:rsidR="00B41EEB" w:rsidRPr="00283BFD">
        <w:rPr>
          <w:rFonts w:ascii="Garamond" w:hAnsi="Garamond"/>
          <w:sz w:val="24"/>
          <w:szCs w:val="24"/>
        </w:rPr>
        <w:t xml:space="preserve"> και το οποίο θα παρουσιάζεται και προφορικά στο μάθημα (20% του βαθμού)</w:t>
      </w:r>
      <w:r w:rsidRPr="00283BFD">
        <w:rPr>
          <w:rFonts w:ascii="Garamond" w:hAnsi="Garamond"/>
          <w:sz w:val="24"/>
          <w:szCs w:val="24"/>
        </w:rPr>
        <w:t>.</w:t>
      </w:r>
      <w:r w:rsidR="007F2CBA" w:rsidRPr="00283BFD">
        <w:rPr>
          <w:rFonts w:ascii="Garamond" w:hAnsi="Garamond"/>
          <w:sz w:val="24"/>
          <w:szCs w:val="24"/>
        </w:rPr>
        <w:t xml:space="preserve"> </w:t>
      </w:r>
    </w:p>
    <w:p w14:paraId="620B4D61" w14:textId="55837650" w:rsidR="007F2CBA" w:rsidRPr="00283BFD" w:rsidRDefault="004651A6" w:rsidP="00744BD4">
      <w:pPr>
        <w:spacing w:line="240" w:lineRule="auto"/>
        <w:ind w:left="720" w:firstLine="60"/>
        <w:jc w:val="left"/>
        <w:rPr>
          <w:rFonts w:ascii="Garamond" w:hAnsi="Garamond"/>
          <w:sz w:val="24"/>
          <w:szCs w:val="24"/>
        </w:rPr>
      </w:pPr>
      <w:r w:rsidRPr="00744BD4">
        <w:rPr>
          <w:rFonts w:ascii="Garamond" w:hAnsi="Garamond"/>
          <w:b/>
          <w:sz w:val="24"/>
          <w:szCs w:val="24"/>
          <w:u w:val="single"/>
        </w:rPr>
        <w:t>Διδακτική Μεθοδολογία</w:t>
      </w:r>
      <w:r w:rsidRPr="00744BD4">
        <w:rPr>
          <w:rFonts w:ascii="Garamond" w:hAnsi="Garamond"/>
          <w:b/>
          <w:sz w:val="24"/>
          <w:szCs w:val="24"/>
        </w:rPr>
        <w:t>:</w:t>
      </w:r>
      <w:r w:rsidRPr="00283BFD">
        <w:rPr>
          <w:rFonts w:ascii="Garamond" w:hAnsi="Garamond"/>
          <w:sz w:val="24"/>
          <w:szCs w:val="24"/>
        </w:rPr>
        <w:t xml:space="preserve"> Διαλέξεις και </w:t>
      </w:r>
      <w:r w:rsidR="00B22AB0" w:rsidRPr="00283BFD">
        <w:rPr>
          <w:rFonts w:ascii="Garamond" w:hAnsi="Garamond"/>
          <w:sz w:val="24"/>
          <w:szCs w:val="24"/>
        </w:rPr>
        <w:t>συζητήσεις</w:t>
      </w:r>
      <w:r w:rsidRPr="00283BFD">
        <w:rPr>
          <w:rFonts w:ascii="Garamond" w:hAnsi="Garamond"/>
          <w:sz w:val="24"/>
          <w:szCs w:val="24"/>
        </w:rPr>
        <w:t xml:space="preserve"> </w:t>
      </w:r>
      <w:proofErr w:type="spellStart"/>
      <w:r w:rsidRPr="00283BFD">
        <w:rPr>
          <w:rFonts w:ascii="Garamond" w:hAnsi="Garamond"/>
          <w:sz w:val="24"/>
          <w:szCs w:val="24"/>
        </w:rPr>
        <w:t>σεμιναριακού</w:t>
      </w:r>
      <w:proofErr w:type="spellEnd"/>
      <w:r w:rsidRPr="00283BFD">
        <w:rPr>
          <w:rFonts w:ascii="Garamond" w:hAnsi="Garamond"/>
          <w:sz w:val="24"/>
          <w:szCs w:val="24"/>
        </w:rPr>
        <w:t xml:space="preserve"> τύπου. Ασκήσεις κριτικής ανάλυσης κειμένου.</w:t>
      </w:r>
      <w:r w:rsidR="00B22AB0" w:rsidRPr="00283BFD">
        <w:rPr>
          <w:rFonts w:ascii="Garamond" w:hAnsi="Garamond"/>
          <w:sz w:val="24"/>
          <w:szCs w:val="24"/>
        </w:rPr>
        <w:t xml:space="preserve"> </w:t>
      </w:r>
      <w:r w:rsidR="007F2CBA" w:rsidRPr="00283BFD">
        <w:rPr>
          <w:rFonts w:ascii="Garamond" w:hAnsi="Garamond"/>
          <w:sz w:val="24"/>
          <w:szCs w:val="24"/>
        </w:rPr>
        <w:t>Προφορικές παρουσιάσεις φοιτητών.</w:t>
      </w:r>
    </w:p>
    <w:p w14:paraId="66A466CB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4C086172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>Διάγραμμα περιεχομένων του μαθήματος:</w:t>
      </w:r>
    </w:p>
    <w:p w14:paraId="788F3B3C" w14:textId="77777777" w:rsidR="00763D44" w:rsidRPr="00283BFD" w:rsidRDefault="00763D44" w:rsidP="00B22AB0">
      <w:pPr>
        <w:spacing w:line="240" w:lineRule="auto"/>
        <w:jc w:val="left"/>
        <w:rPr>
          <w:rFonts w:ascii="Garamond" w:hAnsi="Garamond"/>
          <w:b/>
          <w:sz w:val="24"/>
          <w:szCs w:val="24"/>
        </w:rPr>
      </w:pPr>
    </w:p>
    <w:p w14:paraId="29E0716C" w14:textId="77777777" w:rsidR="00B22AB0" w:rsidRPr="00283BFD" w:rsidRDefault="004651A6" w:rsidP="00B22AB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1η εβδομάδα</w:t>
      </w:r>
    </w:p>
    <w:p w14:paraId="226C0332" w14:textId="77777777" w:rsidR="00B22AB0" w:rsidRPr="00283BFD" w:rsidRDefault="005F0041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 xml:space="preserve">Γνωριμία και </w:t>
      </w:r>
      <w:r w:rsidR="00763D44" w:rsidRPr="00283BFD">
        <w:rPr>
          <w:rFonts w:ascii="Garamond" w:hAnsi="Garamond"/>
          <w:sz w:val="24"/>
          <w:szCs w:val="24"/>
        </w:rPr>
        <w:t>περιγραφή του μαθήματος και των απαιτήσεών του</w:t>
      </w:r>
    </w:p>
    <w:p w14:paraId="24C3492B" w14:textId="77777777" w:rsidR="00763D44" w:rsidRPr="00283BFD" w:rsidRDefault="00763D44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72DAAC58" w14:textId="77777777" w:rsidR="00FC2B20" w:rsidRPr="00654B68" w:rsidRDefault="00A015B8" w:rsidP="00763D44">
      <w:pPr>
        <w:spacing w:line="240" w:lineRule="auto"/>
        <w:ind w:firstLine="0"/>
        <w:jc w:val="left"/>
        <w:rPr>
          <w:rFonts w:ascii="Garamond" w:hAnsi="Garamond"/>
          <w:b/>
          <w:sz w:val="24"/>
          <w:szCs w:val="24"/>
        </w:rPr>
      </w:pPr>
      <w:bookmarkStart w:id="0" w:name="_Hlk536457151"/>
      <w:r w:rsidRPr="00654B68">
        <w:rPr>
          <w:rFonts w:ascii="Garamond" w:hAnsi="Garamond"/>
          <w:b/>
          <w:sz w:val="24"/>
          <w:szCs w:val="24"/>
        </w:rPr>
        <w:t xml:space="preserve">Τί είναι η λογοτεχνία και </w:t>
      </w:r>
      <w:r w:rsidR="00C24760" w:rsidRPr="00654B68">
        <w:rPr>
          <w:rFonts w:ascii="Garamond" w:hAnsi="Garamond"/>
          <w:b/>
          <w:sz w:val="24"/>
          <w:szCs w:val="24"/>
        </w:rPr>
        <w:t xml:space="preserve">η </w:t>
      </w:r>
      <w:proofErr w:type="spellStart"/>
      <w:r w:rsidRPr="00654B68">
        <w:rPr>
          <w:rFonts w:ascii="Garamond" w:hAnsi="Garamond"/>
          <w:b/>
          <w:sz w:val="24"/>
          <w:szCs w:val="24"/>
        </w:rPr>
        <w:t>λογοτεχνικότητα</w:t>
      </w:r>
      <w:proofErr w:type="spellEnd"/>
      <w:r w:rsidR="00FC2B20" w:rsidRPr="00654B68">
        <w:rPr>
          <w:rFonts w:ascii="Garamond" w:hAnsi="Garamond"/>
          <w:b/>
          <w:sz w:val="24"/>
          <w:szCs w:val="24"/>
        </w:rPr>
        <w:t xml:space="preserve"> </w:t>
      </w:r>
      <w:bookmarkEnd w:id="0"/>
      <w:r w:rsidR="00763D44" w:rsidRPr="00654B68">
        <w:rPr>
          <w:rFonts w:ascii="Garamond" w:hAnsi="Garamond"/>
          <w:b/>
          <w:sz w:val="24"/>
          <w:szCs w:val="24"/>
        </w:rPr>
        <w:t>(Ι)</w:t>
      </w:r>
    </w:p>
    <w:p w14:paraId="4A128EE0" w14:textId="77777777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 xml:space="preserve">Η λογοτεχνία από ανθρωπολογική σκοπιά: </w:t>
      </w:r>
      <w:r w:rsidRPr="00654B68">
        <w:rPr>
          <w:rFonts w:ascii="Garamond" w:hAnsi="Garamond"/>
          <w:bCs/>
          <w:sz w:val="24"/>
          <w:szCs w:val="24"/>
          <w:lang w:val="en-US"/>
        </w:rPr>
        <w:t>homo</w:t>
      </w:r>
      <w:r w:rsidRPr="00654B6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54B68">
        <w:rPr>
          <w:rFonts w:ascii="Garamond" w:hAnsi="Garamond"/>
          <w:bCs/>
          <w:sz w:val="24"/>
          <w:szCs w:val="24"/>
          <w:lang w:val="en-US"/>
        </w:rPr>
        <w:t>ludens</w:t>
      </w:r>
      <w:proofErr w:type="spellEnd"/>
      <w:r w:rsidRPr="00654B68">
        <w:rPr>
          <w:rFonts w:ascii="Garamond" w:hAnsi="Garamond"/>
          <w:bCs/>
          <w:sz w:val="24"/>
          <w:szCs w:val="24"/>
        </w:rPr>
        <w:t xml:space="preserve"> και </w:t>
      </w:r>
      <w:r w:rsidRPr="00654B68">
        <w:rPr>
          <w:rFonts w:ascii="Garamond" w:hAnsi="Garamond"/>
          <w:bCs/>
          <w:sz w:val="24"/>
          <w:szCs w:val="24"/>
          <w:lang w:val="en-US"/>
        </w:rPr>
        <w:t>homo</w:t>
      </w:r>
      <w:r w:rsidRPr="00654B6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54B68">
        <w:rPr>
          <w:rFonts w:ascii="Garamond" w:hAnsi="Garamond"/>
          <w:bCs/>
          <w:sz w:val="24"/>
          <w:szCs w:val="24"/>
          <w:lang w:val="en-US"/>
        </w:rPr>
        <w:t>narrans</w:t>
      </w:r>
      <w:proofErr w:type="spellEnd"/>
    </w:p>
    <w:p w14:paraId="44FFF839" w14:textId="7542B108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>Γιατί ο κόσμος αποτελείται από αφηγ</w:t>
      </w:r>
      <w:r w:rsidR="00654B68">
        <w:rPr>
          <w:rFonts w:ascii="Garamond" w:hAnsi="Garamond"/>
          <w:bCs/>
          <w:sz w:val="24"/>
          <w:szCs w:val="24"/>
        </w:rPr>
        <w:t>ήσει</w:t>
      </w:r>
      <w:r w:rsidRPr="00654B68">
        <w:rPr>
          <w:rFonts w:ascii="Garamond" w:hAnsi="Garamond"/>
          <w:bCs/>
          <w:sz w:val="24"/>
          <w:szCs w:val="24"/>
        </w:rPr>
        <w:t>ς;</w:t>
      </w:r>
    </w:p>
    <w:p w14:paraId="2AE27C2C" w14:textId="59EE8E5D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>Αλήθεια και ψεύδος της λογοτεχνίας</w:t>
      </w:r>
    </w:p>
    <w:p w14:paraId="3B6332A9" w14:textId="77777777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  <w:lang w:val="en-US"/>
        </w:rPr>
        <w:t>H</w:t>
      </w:r>
      <w:r w:rsidRPr="00654B68">
        <w:rPr>
          <w:rFonts w:ascii="Garamond" w:hAnsi="Garamond"/>
          <w:bCs/>
          <w:sz w:val="24"/>
          <w:szCs w:val="24"/>
        </w:rPr>
        <w:t xml:space="preserve"> λογοτεχνία είναι μια ανοίκεια χρήση του λόγου</w:t>
      </w:r>
    </w:p>
    <w:p w14:paraId="38AFA158" w14:textId="744BA034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>Η λογοτεχνία είναι αινιγματική</w:t>
      </w:r>
    </w:p>
    <w:p w14:paraId="44CD7952" w14:textId="23E228A2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 xml:space="preserve">Η λογοτεχνία είναι </w:t>
      </w:r>
      <w:proofErr w:type="spellStart"/>
      <w:r w:rsidRPr="00654B68">
        <w:rPr>
          <w:rFonts w:ascii="Garamond" w:hAnsi="Garamond"/>
          <w:bCs/>
          <w:sz w:val="24"/>
          <w:szCs w:val="24"/>
        </w:rPr>
        <w:t>αυτοαναφορική</w:t>
      </w:r>
      <w:proofErr w:type="spellEnd"/>
    </w:p>
    <w:p w14:paraId="19B41C27" w14:textId="5C755652" w:rsidR="00283BFD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>Η λογοτεχνία είναι διακειμενική</w:t>
      </w:r>
    </w:p>
    <w:p w14:paraId="2DA8C415" w14:textId="101D7F2D" w:rsidR="004E5590" w:rsidRPr="00654B68" w:rsidRDefault="00283BFD" w:rsidP="00654B68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654B68">
        <w:rPr>
          <w:rFonts w:ascii="Garamond" w:hAnsi="Garamond"/>
          <w:bCs/>
          <w:sz w:val="24"/>
          <w:szCs w:val="24"/>
        </w:rPr>
        <w:t>Η λογοτεχνία είναι μυθοπλασία</w:t>
      </w:r>
    </w:p>
    <w:p w14:paraId="3E773125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7DA53845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2η</w:t>
      </w:r>
      <w:bookmarkStart w:id="1" w:name="_Hlk536457309"/>
      <w:r w:rsidR="005F0041" w:rsidRPr="00283BFD">
        <w:rPr>
          <w:rFonts w:ascii="Garamond" w:hAnsi="Garamond"/>
          <w:b/>
          <w:i/>
          <w:sz w:val="24"/>
          <w:szCs w:val="24"/>
        </w:rPr>
        <w:t xml:space="preserve"> </w:t>
      </w:r>
      <w:r w:rsidRPr="00283BFD">
        <w:rPr>
          <w:rFonts w:ascii="Garamond" w:hAnsi="Garamond"/>
          <w:b/>
          <w:i/>
          <w:sz w:val="24"/>
          <w:szCs w:val="24"/>
        </w:rPr>
        <w:t>εβδομάδα</w:t>
      </w:r>
      <w:bookmarkEnd w:id="1"/>
    </w:p>
    <w:p w14:paraId="466CBB7B" w14:textId="77777777" w:rsidR="00FC2B20" w:rsidRPr="00F3322D" w:rsidRDefault="004651A6" w:rsidP="00763D44">
      <w:pPr>
        <w:spacing w:line="240" w:lineRule="auto"/>
        <w:ind w:firstLine="0"/>
        <w:jc w:val="left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  <w:r w:rsidR="00FC2B20" w:rsidRPr="00F3322D">
        <w:rPr>
          <w:rFonts w:ascii="Garamond" w:hAnsi="Garamond"/>
          <w:b/>
          <w:sz w:val="24"/>
          <w:szCs w:val="24"/>
        </w:rPr>
        <w:t xml:space="preserve">Τί είναι η λογοτεχνία και </w:t>
      </w:r>
      <w:r w:rsidR="00C24760" w:rsidRPr="00F3322D">
        <w:rPr>
          <w:rFonts w:ascii="Garamond" w:hAnsi="Garamond"/>
          <w:b/>
          <w:sz w:val="24"/>
          <w:szCs w:val="24"/>
        </w:rPr>
        <w:t xml:space="preserve">η </w:t>
      </w:r>
      <w:proofErr w:type="spellStart"/>
      <w:r w:rsidR="00FC2B20" w:rsidRPr="00F3322D">
        <w:rPr>
          <w:rFonts w:ascii="Garamond" w:hAnsi="Garamond"/>
          <w:b/>
          <w:sz w:val="24"/>
          <w:szCs w:val="24"/>
        </w:rPr>
        <w:t>λογοτεχνικότητα</w:t>
      </w:r>
      <w:proofErr w:type="spellEnd"/>
      <w:r w:rsidR="00FC2B20" w:rsidRPr="00F3322D">
        <w:rPr>
          <w:rFonts w:ascii="Garamond" w:hAnsi="Garamond"/>
          <w:b/>
          <w:sz w:val="24"/>
          <w:szCs w:val="24"/>
        </w:rPr>
        <w:t xml:space="preserve"> </w:t>
      </w:r>
      <w:r w:rsidR="00763D44" w:rsidRPr="00F3322D">
        <w:rPr>
          <w:rFonts w:ascii="Garamond" w:hAnsi="Garamond"/>
          <w:b/>
          <w:sz w:val="24"/>
          <w:szCs w:val="24"/>
        </w:rPr>
        <w:t>(</w:t>
      </w:r>
      <w:r w:rsidR="00FC2B20" w:rsidRPr="00F3322D">
        <w:rPr>
          <w:rFonts w:ascii="Garamond" w:hAnsi="Garamond"/>
          <w:b/>
          <w:sz w:val="24"/>
          <w:szCs w:val="24"/>
        </w:rPr>
        <w:t>ΙΙ</w:t>
      </w:r>
      <w:r w:rsidR="00763D44" w:rsidRPr="00F3322D">
        <w:rPr>
          <w:rFonts w:ascii="Garamond" w:hAnsi="Garamond"/>
          <w:b/>
          <w:sz w:val="24"/>
          <w:szCs w:val="24"/>
        </w:rPr>
        <w:t>)</w:t>
      </w:r>
    </w:p>
    <w:p w14:paraId="6AC1D29D" w14:textId="6D85FFEA" w:rsidR="00283BFD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Η λογοτεχνία είναι αναπαράσταση</w:t>
      </w:r>
      <w:r w:rsidR="00F3322D" w:rsidRPr="00F3322D">
        <w:rPr>
          <w:rFonts w:ascii="Garamond" w:hAnsi="Garamond"/>
          <w:bCs/>
          <w:sz w:val="24"/>
          <w:szCs w:val="24"/>
        </w:rPr>
        <w:t>. Η κλασική θεωρία της ποιητικής του Αριστοτέλη</w:t>
      </w:r>
    </w:p>
    <w:p w14:paraId="5AB60E03" w14:textId="09C36EE5" w:rsidR="00283BFD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Τα γλωσσικά σημεία και η αναπαράσταση της πραγματικότητας</w:t>
      </w:r>
    </w:p>
    <w:p w14:paraId="15446AF3" w14:textId="67EFBAC5" w:rsidR="00283BFD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Η λογοτεχνία ως αισθητικό αντικείμενο</w:t>
      </w:r>
    </w:p>
    <w:p w14:paraId="7CC7A84B" w14:textId="2061B3FE" w:rsidR="00283BFD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Λογοτεχνία και παραλογοτεχνία</w:t>
      </w:r>
    </w:p>
    <w:p w14:paraId="1290320C" w14:textId="69AAFFED" w:rsidR="00283BFD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Ποιητική και ποιητικές</w:t>
      </w:r>
    </w:p>
    <w:p w14:paraId="546146CF" w14:textId="1150B920" w:rsidR="00C24760" w:rsidRPr="00F3322D" w:rsidRDefault="00283BFD" w:rsidP="00F3322D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Garamond" w:hAnsi="Garamond"/>
          <w:b/>
          <w:bCs/>
          <w:sz w:val="24"/>
          <w:szCs w:val="24"/>
        </w:rPr>
      </w:pPr>
      <w:r w:rsidRPr="00F3322D">
        <w:rPr>
          <w:rFonts w:ascii="Garamond" w:hAnsi="Garamond"/>
          <w:bCs/>
          <w:sz w:val="24"/>
          <w:szCs w:val="24"/>
        </w:rPr>
        <w:t>Λογοτεχνικός κανόνας</w:t>
      </w:r>
    </w:p>
    <w:p w14:paraId="0E11DCBE" w14:textId="77777777" w:rsidR="00654B68" w:rsidRPr="00283BFD" w:rsidRDefault="00654B68" w:rsidP="00283BFD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32E646F8" w14:textId="77777777" w:rsidR="00763D44" w:rsidRPr="00283BFD" w:rsidRDefault="00763D44" w:rsidP="00C2476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3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473D74C8" w14:textId="3BA49892" w:rsidR="00763D44" w:rsidRDefault="00763D44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Τί είναι τα λογοτεχνικά είδη και γένη και γιατί τα χρειαζόμαστε</w:t>
      </w:r>
    </w:p>
    <w:p w14:paraId="347DE265" w14:textId="3DC4F5A1" w:rsidR="00192D4C" w:rsidRDefault="00192D4C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192D4C">
        <w:rPr>
          <w:rFonts w:ascii="Garamond" w:hAnsi="Garamond"/>
          <w:sz w:val="24"/>
          <w:szCs w:val="24"/>
        </w:rPr>
        <w:t xml:space="preserve">Εισαγωγή στην πεζογραφία και τα είδη της </w:t>
      </w:r>
      <w:r w:rsidR="00DB50B3">
        <w:rPr>
          <w:rFonts w:ascii="Garamond" w:hAnsi="Garamond"/>
          <w:sz w:val="24"/>
          <w:szCs w:val="24"/>
        </w:rPr>
        <w:t>(μ</w:t>
      </w:r>
      <w:r w:rsidRPr="00192D4C">
        <w:rPr>
          <w:rFonts w:ascii="Garamond" w:hAnsi="Garamond"/>
          <w:sz w:val="24"/>
          <w:szCs w:val="24"/>
        </w:rPr>
        <w:t>υθιστόρημα</w:t>
      </w:r>
      <w:r w:rsidR="00DB50B3">
        <w:rPr>
          <w:rFonts w:ascii="Garamond" w:hAnsi="Garamond"/>
          <w:sz w:val="24"/>
          <w:szCs w:val="24"/>
        </w:rPr>
        <w:t>, δ</w:t>
      </w:r>
      <w:r w:rsidRPr="00192D4C">
        <w:rPr>
          <w:rFonts w:ascii="Garamond" w:hAnsi="Garamond"/>
          <w:sz w:val="24"/>
          <w:szCs w:val="24"/>
        </w:rPr>
        <w:t>ιήγημα</w:t>
      </w:r>
      <w:r w:rsidR="00DB50B3">
        <w:rPr>
          <w:rFonts w:ascii="Garamond" w:hAnsi="Garamond"/>
          <w:sz w:val="24"/>
          <w:szCs w:val="24"/>
        </w:rPr>
        <w:t>, ν</w:t>
      </w:r>
      <w:r w:rsidRPr="00192D4C">
        <w:rPr>
          <w:rFonts w:ascii="Garamond" w:hAnsi="Garamond"/>
          <w:sz w:val="24"/>
          <w:szCs w:val="24"/>
        </w:rPr>
        <w:t>ουβέλα</w:t>
      </w:r>
      <w:r w:rsidR="00DB50B3">
        <w:rPr>
          <w:rFonts w:ascii="Garamond" w:hAnsi="Garamond"/>
          <w:sz w:val="24"/>
          <w:szCs w:val="24"/>
        </w:rPr>
        <w:t>, α</w:t>
      </w:r>
      <w:r w:rsidRPr="00192D4C">
        <w:rPr>
          <w:rFonts w:ascii="Garamond" w:hAnsi="Garamond"/>
          <w:sz w:val="24"/>
          <w:szCs w:val="24"/>
        </w:rPr>
        <w:t>υτοβιογραφία</w:t>
      </w:r>
      <w:r w:rsidR="00DB50B3">
        <w:rPr>
          <w:rFonts w:ascii="Garamond" w:hAnsi="Garamond"/>
          <w:sz w:val="24"/>
          <w:szCs w:val="24"/>
        </w:rPr>
        <w:t>)</w:t>
      </w:r>
    </w:p>
    <w:p w14:paraId="480FE61F" w14:textId="2B31DADC" w:rsidR="00DB50B3" w:rsidRPr="00283BFD" w:rsidRDefault="00DB50B3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Τί εννοούμε με τους όρους: ιστορία ή εξιστόρηση ή μύθο, πλοκή, λογοτεχνικό χαρακτήρα, αφήγηση, αφηγητή</w:t>
      </w:r>
      <w:r w:rsidR="005D4846">
        <w:rPr>
          <w:rFonts w:ascii="Garamond" w:hAnsi="Garamond"/>
          <w:sz w:val="24"/>
          <w:szCs w:val="24"/>
        </w:rPr>
        <w:t>, συγγραφέα</w:t>
      </w:r>
    </w:p>
    <w:p w14:paraId="1BB5EA96" w14:textId="77777777" w:rsidR="00B22AB0" w:rsidRPr="00283BFD" w:rsidRDefault="00B22AB0" w:rsidP="00763D44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2CF52C5F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4η</w:t>
      </w:r>
      <w:r w:rsidR="0016028B" w:rsidRPr="00283BFD">
        <w:rPr>
          <w:rFonts w:ascii="Garamond" w:hAnsi="Garamond"/>
          <w:b/>
          <w:i/>
          <w:sz w:val="24"/>
          <w:szCs w:val="24"/>
        </w:rPr>
        <w:t xml:space="preserve"> 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54B414F9" w14:textId="2478D1FA" w:rsidR="00C24760" w:rsidRPr="00283BFD" w:rsidRDefault="00192D4C" w:rsidP="00C24760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bookmarkStart w:id="2" w:name="_Hlk536457884"/>
      <w:bookmarkStart w:id="3" w:name="_Hlk536529772"/>
      <w:r>
        <w:rPr>
          <w:rFonts w:ascii="Garamond" w:hAnsi="Garamond"/>
          <w:sz w:val="24"/>
          <w:szCs w:val="24"/>
        </w:rPr>
        <w:t>Η</w:t>
      </w:r>
      <w:r w:rsidR="00C24760" w:rsidRPr="00283BFD">
        <w:rPr>
          <w:rFonts w:ascii="Garamond" w:hAnsi="Garamond"/>
          <w:sz w:val="24"/>
          <w:szCs w:val="24"/>
        </w:rPr>
        <w:t xml:space="preserve"> πεζογραφία και τα είδη </w:t>
      </w:r>
      <w:r w:rsidR="00DB3A93" w:rsidRPr="00283BFD">
        <w:rPr>
          <w:rFonts w:ascii="Garamond" w:hAnsi="Garamond"/>
          <w:sz w:val="24"/>
          <w:szCs w:val="24"/>
        </w:rPr>
        <w:t xml:space="preserve">της </w:t>
      </w:r>
      <w:bookmarkEnd w:id="2"/>
      <w:r w:rsidR="005D4846">
        <w:rPr>
          <w:rFonts w:ascii="Garamond" w:hAnsi="Garamond"/>
          <w:sz w:val="24"/>
          <w:szCs w:val="24"/>
        </w:rPr>
        <w:t>(συνέχεια)</w:t>
      </w:r>
    </w:p>
    <w:bookmarkEnd w:id="3"/>
    <w:p w14:paraId="772ED28D" w14:textId="77777777" w:rsidR="00F3322D" w:rsidRPr="00283BFD" w:rsidRDefault="00F3322D" w:rsidP="00C24760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4F89E1B6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5η</w:t>
      </w:r>
      <w:r w:rsidR="0016028B" w:rsidRPr="00283BFD">
        <w:rPr>
          <w:rFonts w:ascii="Garamond" w:hAnsi="Garamond"/>
          <w:b/>
          <w:i/>
          <w:sz w:val="24"/>
          <w:szCs w:val="24"/>
        </w:rPr>
        <w:t xml:space="preserve"> 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77A4DE74" w14:textId="0FF6BCB7" w:rsidR="007076AE" w:rsidRPr="00F3322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F3322D">
        <w:rPr>
          <w:rFonts w:ascii="Garamond" w:hAnsi="Garamond"/>
          <w:sz w:val="24"/>
          <w:szCs w:val="24"/>
        </w:rPr>
        <w:t xml:space="preserve">Εισαγωγή στην ποίηση και τα είδη </w:t>
      </w:r>
      <w:r w:rsidR="00F3322D" w:rsidRPr="00F3322D">
        <w:rPr>
          <w:rFonts w:ascii="Garamond" w:hAnsi="Garamond"/>
          <w:sz w:val="24"/>
          <w:szCs w:val="24"/>
        </w:rPr>
        <w:t>της</w:t>
      </w:r>
    </w:p>
    <w:p w14:paraId="5952F07C" w14:textId="367813AB" w:rsidR="00F3322D" w:rsidRPr="00F3322D" w:rsidRDefault="00F3322D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F3322D">
        <w:rPr>
          <w:rFonts w:ascii="Garamond" w:hAnsi="Garamond"/>
          <w:sz w:val="24"/>
          <w:szCs w:val="24"/>
        </w:rPr>
        <w:t>Αφηγηματική, λυρική και δραματική ποίηση</w:t>
      </w:r>
    </w:p>
    <w:p w14:paraId="0AF6F218" w14:textId="77777777" w:rsidR="00DB3A93" w:rsidRPr="00F3322D" w:rsidRDefault="00DB3A93" w:rsidP="00DB3A93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3EB23033" w14:textId="77777777" w:rsidR="00963A11" w:rsidRPr="00283BFD" w:rsidRDefault="00963A11" w:rsidP="004E5590">
      <w:pPr>
        <w:spacing w:line="240" w:lineRule="auto"/>
        <w:ind w:left="720" w:firstLine="0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6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54EFF82E" w14:textId="77777777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Ρομαντισμός</w:t>
      </w:r>
    </w:p>
    <w:p w14:paraId="1510ECE2" w14:textId="77777777" w:rsidR="00DB3A93" w:rsidRPr="00283BFD" w:rsidRDefault="00DB3A93" w:rsidP="00DB3A93">
      <w:pPr>
        <w:spacing w:line="240" w:lineRule="auto"/>
        <w:ind w:firstLine="0"/>
        <w:jc w:val="left"/>
        <w:rPr>
          <w:rFonts w:ascii="Garamond" w:hAnsi="Garamond"/>
          <w:i/>
          <w:sz w:val="24"/>
          <w:szCs w:val="24"/>
        </w:rPr>
      </w:pPr>
    </w:p>
    <w:p w14:paraId="455C4A5B" w14:textId="77777777" w:rsidR="007076AE" w:rsidRPr="00283BFD" w:rsidRDefault="00963A11" w:rsidP="004E559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7</w:t>
      </w:r>
      <w:r w:rsidR="00DB3A93"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="00DB3A93"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  <w:r w:rsidR="007076AE" w:rsidRPr="00283BFD">
        <w:rPr>
          <w:rFonts w:ascii="Garamond" w:hAnsi="Garamond"/>
          <w:sz w:val="24"/>
          <w:szCs w:val="24"/>
        </w:rPr>
        <w:t xml:space="preserve"> </w:t>
      </w:r>
    </w:p>
    <w:p w14:paraId="009D5E01" w14:textId="77777777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Ρεαλισμός</w:t>
      </w:r>
    </w:p>
    <w:p w14:paraId="20C0E6C6" w14:textId="77777777" w:rsidR="00BA3DF5" w:rsidRPr="00283BFD" w:rsidRDefault="00BA3DF5" w:rsidP="00DB3A93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23620F2A" w14:textId="77777777" w:rsidR="00963A11" w:rsidRPr="00283BFD" w:rsidRDefault="00963A11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8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03EC7632" w14:textId="77777777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Μοντερνισμός</w:t>
      </w:r>
    </w:p>
    <w:p w14:paraId="217F1347" w14:textId="77777777" w:rsidR="00BA3DF5" w:rsidRPr="00283BFD" w:rsidRDefault="00BA3DF5" w:rsidP="00DB3A93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231341FB" w14:textId="77777777" w:rsidR="00963A11" w:rsidRPr="00283BFD" w:rsidRDefault="00963A11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9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34D6F856" w14:textId="77777777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 xml:space="preserve">Στοιχεία σημειωτικής και </w:t>
      </w:r>
      <w:proofErr w:type="spellStart"/>
      <w:r w:rsidRPr="00283BFD">
        <w:rPr>
          <w:rFonts w:ascii="Garamond" w:hAnsi="Garamond"/>
          <w:sz w:val="24"/>
          <w:szCs w:val="24"/>
        </w:rPr>
        <w:t>αφηγηματολογίας</w:t>
      </w:r>
      <w:proofErr w:type="spellEnd"/>
    </w:p>
    <w:p w14:paraId="3601DBA3" w14:textId="77777777" w:rsidR="00BA3DF5" w:rsidRPr="00283BFD" w:rsidRDefault="00BA3DF5" w:rsidP="00DB3A93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0053DCFD" w14:textId="77777777" w:rsidR="00BA3DF5" w:rsidRPr="00283BFD" w:rsidRDefault="00963A11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10 εβδομάδα</w:t>
      </w:r>
    </w:p>
    <w:p w14:paraId="2C518CC2" w14:textId="1D498E84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Θεωρίες ανάγνωσης</w:t>
      </w:r>
      <w:r w:rsidR="00B4245A">
        <w:rPr>
          <w:rFonts w:ascii="Garamond" w:hAnsi="Garamond"/>
          <w:sz w:val="24"/>
          <w:szCs w:val="24"/>
        </w:rPr>
        <w:t xml:space="preserve"> (</w:t>
      </w:r>
      <w:proofErr w:type="spellStart"/>
      <w:r w:rsidR="00B4245A">
        <w:rPr>
          <w:rFonts w:ascii="Garamond" w:hAnsi="Garamond"/>
          <w:sz w:val="24"/>
          <w:szCs w:val="24"/>
        </w:rPr>
        <w:t>Ίζερ</w:t>
      </w:r>
      <w:proofErr w:type="spellEnd"/>
      <w:r w:rsidR="00B4245A">
        <w:rPr>
          <w:rFonts w:ascii="Garamond" w:hAnsi="Garamond"/>
          <w:sz w:val="24"/>
          <w:szCs w:val="24"/>
        </w:rPr>
        <w:t xml:space="preserve">, </w:t>
      </w:r>
      <w:proofErr w:type="spellStart"/>
      <w:r w:rsidR="00B4245A">
        <w:rPr>
          <w:rFonts w:ascii="Garamond" w:hAnsi="Garamond"/>
          <w:sz w:val="24"/>
          <w:szCs w:val="24"/>
        </w:rPr>
        <w:t>Ροζενμπλατ</w:t>
      </w:r>
      <w:proofErr w:type="spellEnd"/>
      <w:r w:rsidR="00B4245A">
        <w:rPr>
          <w:rFonts w:ascii="Garamond" w:hAnsi="Garamond"/>
          <w:sz w:val="24"/>
          <w:szCs w:val="24"/>
        </w:rPr>
        <w:t xml:space="preserve">, </w:t>
      </w:r>
      <w:proofErr w:type="spellStart"/>
      <w:r w:rsidR="00B4245A">
        <w:rPr>
          <w:rFonts w:ascii="Garamond" w:hAnsi="Garamond"/>
          <w:sz w:val="24"/>
          <w:szCs w:val="24"/>
        </w:rPr>
        <w:t>Άπλγιαρντ</w:t>
      </w:r>
      <w:proofErr w:type="spellEnd"/>
      <w:r w:rsidR="00B4245A">
        <w:rPr>
          <w:rFonts w:ascii="Garamond" w:hAnsi="Garamond"/>
          <w:sz w:val="24"/>
          <w:szCs w:val="24"/>
        </w:rPr>
        <w:t>)</w:t>
      </w:r>
    </w:p>
    <w:p w14:paraId="4F91C6D1" w14:textId="77777777" w:rsidR="00BA3DF5" w:rsidRPr="00283BFD" w:rsidRDefault="00BA3DF5" w:rsidP="00DB3A93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26852E12" w14:textId="77777777" w:rsidR="003617A9" w:rsidRPr="00283BFD" w:rsidRDefault="003617A9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11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5E4542D3" w14:textId="7A86DA30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Ψυχαναλυτική κριτική</w:t>
      </w:r>
      <w:r w:rsidR="00192D4C">
        <w:rPr>
          <w:rFonts w:ascii="Garamond" w:hAnsi="Garamond"/>
          <w:sz w:val="24"/>
          <w:szCs w:val="24"/>
        </w:rPr>
        <w:t xml:space="preserve"> (Εφαρμογές της</w:t>
      </w:r>
      <w:r w:rsidR="00431A25">
        <w:rPr>
          <w:rFonts w:ascii="Garamond" w:hAnsi="Garamond"/>
          <w:sz w:val="24"/>
          <w:szCs w:val="24"/>
        </w:rPr>
        <w:t xml:space="preserve"> ψυχαναλυτικής θεωρίας του </w:t>
      </w:r>
      <w:proofErr w:type="spellStart"/>
      <w:r w:rsidR="00431A25">
        <w:rPr>
          <w:rFonts w:ascii="Garamond" w:hAnsi="Garamond"/>
          <w:sz w:val="24"/>
          <w:szCs w:val="24"/>
        </w:rPr>
        <w:t>Φρόυντ</w:t>
      </w:r>
      <w:proofErr w:type="spellEnd"/>
      <w:r w:rsidR="00431A25">
        <w:rPr>
          <w:rFonts w:ascii="Garamond" w:hAnsi="Garamond"/>
          <w:sz w:val="24"/>
          <w:szCs w:val="24"/>
        </w:rPr>
        <w:t>)</w:t>
      </w:r>
    </w:p>
    <w:p w14:paraId="22219423" w14:textId="77777777" w:rsidR="00BA3DF5" w:rsidRPr="00283BFD" w:rsidRDefault="00BA3DF5" w:rsidP="003617A9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7D3CC360" w14:textId="77777777" w:rsidR="003617A9" w:rsidRPr="00283BFD" w:rsidRDefault="003617A9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12</w:t>
      </w:r>
      <w:r w:rsidRPr="00283BFD">
        <w:rPr>
          <w:rFonts w:ascii="Garamond" w:hAnsi="Garamond"/>
          <w:b/>
          <w:i/>
          <w:sz w:val="24"/>
          <w:szCs w:val="24"/>
          <w:vertAlign w:val="superscript"/>
        </w:rPr>
        <w:t>η</w:t>
      </w:r>
      <w:r w:rsidRPr="00283BFD">
        <w:rPr>
          <w:rFonts w:ascii="Garamond" w:hAnsi="Garamond"/>
          <w:b/>
          <w:i/>
          <w:sz w:val="24"/>
          <w:szCs w:val="24"/>
        </w:rPr>
        <w:t xml:space="preserve"> εβδομάδα</w:t>
      </w:r>
    </w:p>
    <w:p w14:paraId="1F2030B7" w14:textId="31B82602" w:rsidR="007076AE" w:rsidRPr="00283BFD" w:rsidRDefault="007076AE" w:rsidP="007076AE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Ιδεολογική/πολιτισμική κριτική</w:t>
      </w:r>
      <w:r w:rsidR="00431A25">
        <w:rPr>
          <w:rFonts w:ascii="Garamond" w:hAnsi="Garamond"/>
          <w:sz w:val="24"/>
          <w:szCs w:val="24"/>
        </w:rPr>
        <w:t xml:space="preserve"> (Η θεωρία του </w:t>
      </w:r>
      <w:proofErr w:type="spellStart"/>
      <w:r w:rsidR="00431A25">
        <w:rPr>
          <w:rFonts w:ascii="Garamond" w:hAnsi="Garamond"/>
          <w:sz w:val="24"/>
          <w:szCs w:val="24"/>
        </w:rPr>
        <w:t>Αλτουσέρ</w:t>
      </w:r>
      <w:proofErr w:type="spellEnd"/>
      <w:r w:rsidR="00431A25">
        <w:rPr>
          <w:rFonts w:ascii="Garamond" w:hAnsi="Garamond"/>
          <w:sz w:val="24"/>
          <w:szCs w:val="24"/>
        </w:rPr>
        <w:t xml:space="preserve"> για την ιδεολογία ως εργαλείο προσέγγισης της λογοτεχνίας.</w:t>
      </w:r>
    </w:p>
    <w:p w14:paraId="30F99341" w14:textId="77777777" w:rsidR="007076AE" w:rsidRPr="00283BFD" w:rsidRDefault="007076AE" w:rsidP="003617A9">
      <w:pPr>
        <w:spacing w:line="240" w:lineRule="auto"/>
        <w:ind w:firstLine="0"/>
        <w:jc w:val="left"/>
        <w:rPr>
          <w:rFonts w:ascii="Garamond" w:hAnsi="Garamond"/>
          <w:b/>
          <w:i/>
          <w:sz w:val="24"/>
          <w:szCs w:val="24"/>
        </w:rPr>
      </w:pPr>
    </w:p>
    <w:p w14:paraId="7192F5FC" w14:textId="77777777" w:rsidR="003617A9" w:rsidRPr="00283BFD" w:rsidRDefault="003617A9" w:rsidP="004E5590">
      <w:pPr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83BFD">
        <w:rPr>
          <w:rFonts w:ascii="Garamond" w:hAnsi="Garamond"/>
          <w:b/>
          <w:i/>
          <w:sz w:val="24"/>
          <w:szCs w:val="24"/>
        </w:rPr>
        <w:t>13 εβδομάδα</w:t>
      </w:r>
    </w:p>
    <w:p w14:paraId="2DF3A86D" w14:textId="77777777" w:rsidR="003617A9" w:rsidRPr="00283BFD" w:rsidRDefault="003617A9" w:rsidP="003617A9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Επανάληψη</w:t>
      </w:r>
    </w:p>
    <w:p w14:paraId="77913C61" w14:textId="77777777" w:rsidR="003617A9" w:rsidRPr="00283BFD" w:rsidRDefault="003617A9" w:rsidP="003617A9">
      <w:pPr>
        <w:spacing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19C64CD4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Σημείωση: Ίσως να χρειαστ</w:t>
      </w:r>
      <w:r w:rsidR="005F0041" w:rsidRPr="00283BFD">
        <w:rPr>
          <w:rFonts w:ascii="Garamond" w:hAnsi="Garamond"/>
          <w:sz w:val="24"/>
          <w:szCs w:val="24"/>
        </w:rPr>
        <w:t>εί να γίνουν μικρές αλλαγές στα</w:t>
      </w:r>
      <w:r w:rsidRPr="00283BFD">
        <w:rPr>
          <w:rFonts w:ascii="Garamond" w:hAnsi="Garamond"/>
          <w:sz w:val="24"/>
          <w:szCs w:val="24"/>
        </w:rPr>
        <w:t xml:space="preserve"> παραπάνω</w:t>
      </w:r>
      <w:r w:rsidR="005F0041" w:rsidRPr="00283BFD">
        <w:rPr>
          <w:rFonts w:ascii="Garamond" w:hAnsi="Garamond"/>
          <w:sz w:val="24"/>
          <w:szCs w:val="24"/>
        </w:rPr>
        <w:t>.</w:t>
      </w:r>
      <w:r w:rsidRPr="00283BFD">
        <w:rPr>
          <w:rFonts w:ascii="Garamond" w:hAnsi="Garamond"/>
          <w:sz w:val="24"/>
          <w:szCs w:val="24"/>
        </w:rPr>
        <w:t> </w:t>
      </w:r>
    </w:p>
    <w:p w14:paraId="677E1098" w14:textId="77777777" w:rsidR="005F0041" w:rsidRPr="00283BFD" w:rsidRDefault="005F0041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14:paraId="6A4F7E2B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>Προτεινόμενη Βιβλιογραφία</w:t>
      </w:r>
    </w:p>
    <w:p w14:paraId="06A8277E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b/>
          <w:sz w:val="24"/>
          <w:szCs w:val="24"/>
        </w:rPr>
      </w:pPr>
      <w:r w:rsidRPr="00283BFD">
        <w:rPr>
          <w:rFonts w:ascii="Garamond" w:hAnsi="Garamond"/>
          <w:b/>
          <w:sz w:val="24"/>
          <w:szCs w:val="24"/>
        </w:rPr>
        <w:t> </w:t>
      </w:r>
    </w:p>
    <w:p w14:paraId="7BFFC784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i/>
          <w:sz w:val="24"/>
          <w:szCs w:val="24"/>
        </w:rPr>
      </w:pPr>
      <w:r w:rsidRPr="00283BFD">
        <w:rPr>
          <w:rFonts w:ascii="Garamond" w:hAnsi="Garamond"/>
          <w:i/>
          <w:sz w:val="24"/>
          <w:szCs w:val="24"/>
        </w:rPr>
        <w:t>Α) Υποχρεωτική</w:t>
      </w:r>
    </w:p>
    <w:p w14:paraId="358B25E4" w14:textId="32A0672B" w:rsidR="00431A25" w:rsidRDefault="00857DDD" w:rsidP="00431A25">
      <w:pPr>
        <w:pStyle w:val="ListParagraph"/>
        <w:numPr>
          <w:ilvl w:val="0"/>
          <w:numId w:val="18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1C5F1A">
        <w:rPr>
          <w:rFonts w:ascii="Garamond" w:hAnsi="Garamond"/>
          <w:sz w:val="24"/>
          <w:szCs w:val="24"/>
        </w:rPr>
        <w:t xml:space="preserve">Κ. Καρακάση, Μ. </w:t>
      </w:r>
      <w:proofErr w:type="spellStart"/>
      <w:r w:rsidRPr="001C5F1A">
        <w:rPr>
          <w:rFonts w:ascii="Garamond" w:hAnsi="Garamond"/>
          <w:sz w:val="24"/>
          <w:szCs w:val="24"/>
        </w:rPr>
        <w:t>Σπυριδοπούλου</w:t>
      </w:r>
      <w:proofErr w:type="spellEnd"/>
      <w:r w:rsidRPr="001C5F1A">
        <w:rPr>
          <w:rFonts w:ascii="Garamond" w:hAnsi="Garamond"/>
          <w:sz w:val="24"/>
          <w:szCs w:val="24"/>
        </w:rPr>
        <w:t xml:space="preserve">, Γ. </w:t>
      </w:r>
      <w:proofErr w:type="spellStart"/>
      <w:r w:rsidRPr="001C5F1A">
        <w:rPr>
          <w:rFonts w:ascii="Garamond" w:hAnsi="Garamond"/>
          <w:sz w:val="24"/>
          <w:szCs w:val="24"/>
        </w:rPr>
        <w:t>Κοτελίδης</w:t>
      </w:r>
      <w:proofErr w:type="spellEnd"/>
      <w:r w:rsidRPr="001C5F1A">
        <w:rPr>
          <w:rFonts w:ascii="Garamond" w:hAnsi="Garamond"/>
          <w:sz w:val="24"/>
          <w:szCs w:val="24"/>
        </w:rPr>
        <w:t xml:space="preserve"> (2015). </w:t>
      </w:r>
      <w:r w:rsidRPr="001C5F1A">
        <w:rPr>
          <w:rFonts w:ascii="Garamond" w:hAnsi="Garamond"/>
          <w:bCs/>
          <w:i/>
          <w:iCs/>
          <w:sz w:val="24"/>
          <w:szCs w:val="24"/>
        </w:rPr>
        <w:t>Ιστορία και θεωρία των λογοτεχνικών</w:t>
      </w:r>
      <w:r w:rsidRPr="001C5F1A">
        <w:rPr>
          <w:rFonts w:ascii="Garamond" w:hAnsi="Garamond"/>
          <w:sz w:val="24"/>
          <w:szCs w:val="24"/>
        </w:rPr>
        <w:t xml:space="preserve"> </w:t>
      </w:r>
      <w:r w:rsidRPr="001C5F1A">
        <w:rPr>
          <w:rFonts w:ascii="Garamond" w:hAnsi="Garamond"/>
          <w:bCs/>
          <w:i/>
          <w:iCs/>
          <w:sz w:val="24"/>
          <w:szCs w:val="24"/>
        </w:rPr>
        <w:t>γενών και ειδών</w:t>
      </w:r>
      <w:r w:rsidRPr="001C5F1A">
        <w:rPr>
          <w:rFonts w:ascii="Garamond" w:hAnsi="Garamond"/>
          <w:sz w:val="24"/>
          <w:szCs w:val="24"/>
        </w:rPr>
        <w:t xml:space="preserve">. </w:t>
      </w:r>
      <w:r w:rsidRPr="001C5F1A">
        <w:rPr>
          <w:rFonts w:ascii="Garamond" w:hAnsi="Garamond"/>
          <w:i/>
          <w:sz w:val="24"/>
          <w:szCs w:val="24"/>
        </w:rPr>
        <w:t xml:space="preserve">Παραδείγματα και εφαρμογές. </w:t>
      </w:r>
      <w:hyperlink r:id="rId8" w:history="1">
        <w:r w:rsidR="001772C9" w:rsidRPr="001C5F1A">
          <w:rPr>
            <w:rStyle w:val="Hyperlink"/>
            <w:rFonts w:ascii="Garamond" w:hAnsi="Garamond"/>
            <w:sz w:val="24"/>
            <w:szCs w:val="24"/>
          </w:rPr>
          <w:t>https://repository.kallipos.gr/handle/11419/1989</w:t>
        </w:r>
      </w:hyperlink>
      <w:r w:rsidR="001772C9" w:rsidRPr="001C5F1A">
        <w:rPr>
          <w:rFonts w:ascii="Garamond" w:hAnsi="Garamond"/>
          <w:sz w:val="24"/>
          <w:szCs w:val="24"/>
        </w:rPr>
        <w:t xml:space="preserve"> (επιλεγμένα κεφάλαια και ενότητες)</w:t>
      </w:r>
    </w:p>
    <w:p w14:paraId="4EA2BAA8" w14:textId="0A74148E" w:rsidR="00431A25" w:rsidRPr="00431A25" w:rsidRDefault="00431A25" w:rsidP="00431A25">
      <w:pPr>
        <w:pStyle w:val="ListParagraph"/>
        <w:numPr>
          <w:ilvl w:val="0"/>
          <w:numId w:val="18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Τ. Τσιλιμένη, Ε. Κονταξή, Ε. Σηφάκη (2018). </w:t>
      </w:r>
      <w:r w:rsidRPr="00E9312C">
        <w:rPr>
          <w:rFonts w:ascii="Garamond" w:hAnsi="Garamond"/>
          <w:i/>
          <w:sz w:val="24"/>
          <w:szCs w:val="24"/>
        </w:rPr>
        <w:t>Θεωρήσεις της παιδικής &amp; εφηβικής λογοτεχνίας.</w:t>
      </w:r>
      <w:r>
        <w:rPr>
          <w:rFonts w:ascii="Garamond" w:hAnsi="Garamond"/>
          <w:sz w:val="24"/>
          <w:szCs w:val="24"/>
        </w:rPr>
        <w:t xml:space="preserve"> </w:t>
      </w:r>
      <w:r w:rsidR="00E9312C" w:rsidRPr="00E9312C">
        <w:rPr>
          <w:rFonts w:ascii="Garamond" w:hAnsi="Garamond"/>
          <w:i/>
          <w:sz w:val="24"/>
          <w:szCs w:val="24"/>
        </w:rPr>
        <w:t>Τιμητικός τόμος για τον καθηγητή Β. Δ. Αναγνωστόπουλο</w:t>
      </w:r>
      <w:r w:rsidR="00E9312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Εκδόσεις </w:t>
      </w:r>
      <w:proofErr w:type="spellStart"/>
      <w:r>
        <w:rPr>
          <w:rFonts w:ascii="Garamond" w:hAnsi="Garamond"/>
          <w:sz w:val="24"/>
          <w:szCs w:val="24"/>
        </w:rPr>
        <w:t>Τζιόλα</w:t>
      </w:r>
      <w:proofErr w:type="spellEnd"/>
      <w:r>
        <w:rPr>
          <w:rFonts w:ascii="Garamond" w:hAnsi="Garamond"/>
          <w:sz w:val="24"/>
          <w:szCs w:val="24"/>
        </w:rPr>
        <w:t>. (</w:t>
      </w:r>
      <w:r w:rsidR="00E9312C">
        <w:rPr>
          <w:rFonts w:ascii="Garamond" w:hAnsi="Garamond"/>
          <w:sz w:val="24"/>
          <w:szCs w:val="24"/>
        </w:rPr>
        <w:t xml:space="preserve">Τα κείμενα των Π. </w:t>
      </w:r>
      <w:proofErr w:type="spellStart"/>
      <w:r w:rsidR="00E9312C">
        <w:rPr>
          <w:rFonts w:ascii="Garamond" w:hAnsi="Garamond"/>
          <w:sz w:val="24"/>
          <w:szCs w:val="24"/>
        </w:rPr>
        <w:t>Παπαρούση</w:t>
      </w:r>
      <w:proofErr w:type="spellEnd"/>
      <w:r w:rsidR="00E9312C">
        <w:rPr>
          <w:rFonts w:ascii="Garamond" w:hAnsi="Garamond"/>
          <w:sz w:val="24"/>
          <w:szCs w:val="24"/>
        </w:rPr>
        <w:t xml:space="preserve"> σελ. 242, Α. </w:t>
      </w:r>
      <w:proofErr w:type="spellStart"/>
      <w:r w:rsidR="00E9312C">
        <w:rPr>
          <w:rFonts w:ascii="Garamond" w:hAnsi="Garamond"/>
          <w:sz w:val="24"/>
          <w:szCs w:val="24"/>
        </w:rPr>
        <w:t>Κατσίκη</w:t>
      </w:r>
      <w:proofErr w:type="spellEnd"/>
      <w:r w:rsidR="00E9312C">
        <w:rPr>
          <w:rFonts w:ascii="Garamond" w:hAnsi="Garamond"/>
          <w:sz w:val="24"/>
          <w:szCs w:val="24"/>
        </w:rPr>
        <w:t xml:space="preserve"> </w:t>
      </w:r>
      <w:proofErr w:type="spellStart"/>
      <w:r w:rsidR="00E9312C">
        <w:rPr>
          <w:rFonts w:ascii="Garamond" w:hAnsi="Garamond"/>
          <w:sz w:val="24"/>
          <w:szCs w:val="24"/>
        </w:rPr>
        <w:t>Γκίβαλου</w:t>
      </w:r>
      <w:proofErr w:type="spellEnd"/>
      <w:r w:rsidR="00E9312C">
        <w:rPr>
          <w:rFonts w:ascii="Garamond" w:hAnsi="Garamond"/>
          <w:sz w:val="24"/>
          <w:szCs w:val="24"/>
        </w:rPr>
        <w:t xml:space="preserve"> σελ. 347, Β. </w:t>
      </w:r>
      <w:proofErr w:type="spellStart"/>
      <w:r w:rsidR="00E9312C">
        <w:rPr>
          <w:rFonts w:ascii="Garamond" w:hAnsi="Garamond"/>
          <w:sz w:val="24"/>
          <w:szCs w:val="24"/>
        </w:rPr>
        <w:t>Λαλαγιάννη</w:t>
      </w:r>
      <w:proofErr w:type="spellEnd"/>
      <w:r w:rsidR="00E9312C">
        <w:rPr>
          <w:rFonts w:ascii="Garamond" w:hAnsi="Garamond"/>
          <w:sz w:val="24"/>
          <w:szCs w:val="24"/>
        </w:rPr>
        <w:t xml:space="preserve"> σελ. 362 και Κ. </w:t>
      </w:r>
      <w:proofErr w:type="spellStart"/>
      <w:r w:rsidR="00E9312C">
        <w:rPr>
          <w:rFonts w:ascii="Garamond" w:hAnsi="Garamond"/>
          <w:sz w:val="24"/>
          <w:szCs w:val="24"/>
        </w:rPr>
        <w:t>Μαλαφάντη</w:t>
      </w:r>
      <w:proofErr w:type="spellEnd"/>
      <w:r w:rsidR="00E9312C">
        <w:rPr>
          <w:rFonts w:ascii="Garamond" w:hAnsi="Garamond"/>
          <w:sz w:val="24"/>
          <w:szCs w:val="24"/>
        </w:rPr>
        <w:t xml:space="preserve"> σελ. 369.)</w:t>
      </w:r>
    </w:p>
    <w:p w14:paraId="7AFFDE97" w14:textId="3E9AD6F1" w:rsidR="009501B3" w:rsidRPr="001C5F1A" w:rsidRDefault="009501B3" w:rsidP="001C5F1A">
      <w:pPr>
        <w:pStyle w:val="ListParagraph"/>
        <w:numPr>
          <w:ilvl w:val="0"/>
          <w:numId w:val="18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1C5F1A">
        <w:rPr>
          <w:rFonts w:ascii="Garamond" w:hAnsi="Garamond"/>
          <w:sz w:val="24"/>
          <w:szCs w:val="24"/>
        </w:rPr>
        <w:lastRenderedPageBreak/>
        <w:t>Σημειώσεις της διδάσκουσας</w:t>
      </w:r>
    </w:p>
    <w:p w14:paraId="450B4064" w14:textId="77777777" w:rsidR="009501B3" w:rsidRPr="001C5F1A" w:rsidRDefault="009501B3" w:rsidP="001C5F1A">
      <w:pPr>
        <w:pStyle w:val="ListParagraph"/>
        <w:numPr>
          <w:ilvl w:val="0"/>
          <w:numId w:val="18"/>
        </w:numPr>
        <w:spacing w:line="240" w:lineRule="auto"/>
        <w:jc w:val="left"/>
        <w:rPr>
          <w:rFonts w:ascii="Garamond" w:hAnsi="Garamond"/>
          <w:sz w:val="24"/>
          <w:szCs w:val="24"/>
        </w:rPr>
      </w:pPr>
      <w:r w:rsidRPr="001C5F1A">
        <w:rPr>
          <w:rFonts w:ascii="Garamond" w:hAnsi="Garamond"/>
          <w:sz w:val="24"/>
          <w:szCs w:val="24"/>
        </w:rPr>
        <w:t>Τα λογοτεχνικά κείμενα που θα μελετηθούν στην τάξη</w:t>
      </w:r>
    </w:p>
    <w:p w14:paraId="5BB207C8" w14:textId="180B0F0B" w:rsidR="009501B3" w:rsidRDefault="0056407B" w:rsidP="001C5F1A">
      <w:pPr>
        <w:pStyle w:val="ListParagraph"/>
        <w:numPr>
          <w:ilvl w:val="0"/>
          <w:numId w:val="18"/>
        </w:numPr>
        <w:spacing w:line="240" w:lineRule="auto"/>
        <w:jc w:val="left"/>
        <w:rPr>
          <w:rFonts w:ascii="Garamond" w:hAnsi="Garamond"/>
          <w:bCs/>
          <w:sz w:val="24"/>
          <w:szCs w:val="24"/>
        </w:rPr>
      </w:pPr>
      <w:r w:rsidRPr="001C5F1A">
        <w:rPr>
          <w:rFonts w:ascii="Garamond" w:hAnsi="Garamond"/>
          <w:bCs/>
          <w:sz w:val="24"/>
          <w:szCs w:val="24"/>
          <w:lang w:val="en-US"/>
        </w:rPr>
        <w:t>Daniel</w:t>
      </w:r>
      <w:r w:rsidRPr="001C5F1A">
        <w:rPr>
          <w:rFonts w:ascii="Garamond" w:hAnsi="Garamond"/>
          <w:bCs/>
          <w:sz w:val="24"/>
          <w:szCs w:val="24"/>
        </w:rPr>
        <w:t xml:space="preserve"> </w:t>
      </w:r>
      <w:r w:rsidRPr="001C5F1A">
        <w:rPr>
          <w:rFonts w:ascii="Garamond" w:hAnsi="Garamond"/>
          <w:bCs/>
          <w:sz w:val="24"/>
          <w:szCs w:val="24"/>
          <w:lang w:val="en-US"/>
        </w:rPr>
        <w:t>Chandler</w:t>
      </w:r>
      <w:r w:rsidR="00B553C2" w:rsidRPr="001C5F1A">
        <w:rPr>
          <w:rFonts w:ascii="Garamond" w:hAnsi="Garamond"/>
          <w:bCs/>
          <w:sz w:val="24"/>
          <w:szCs w:val="24"/>
        </w:rPr>
        <w:t xml:space="preserve"> (2002).</w:t>
      </w:r>
      <w:r w:rsidRPr="001C5F1A">
        <w:rPr>
          <w:rFonts w:ascii="Garamond" w:hAnsi="Garamond"/>
          <w:bCs/>
          <w:sz w:val="24"/>
          <w:szCs w:val="24"/>
        </w:rPr>
        <w:t xml:space="preserve"> </w:t>
      </w:r>
      <w:r w:rsidRPr="001C5F1A">
        <w:rPr>
          <w:rFonts w:ascii="Garamond" w:hAnsi="Garamond"/>
          <w:bCs/>
          <w:i/>
          <w:sz w:val="24"/>
          <w:szCs w:val="24"/>
        </w:rPr>
        <w:t>Σημειωτική για Αρχαρίους,</w:t>
      </w:r>
      <w:r w:rsidRPr="001C5F1A">
        <w:rPr>
          <w:rFonts w:ascii="Garamond" w:hAnsi="Garamond"/>
          <w:bCs/>
          <w:sz w:val="24"/>
          <w:szCs w:val="24"/>
        </w:rPr>
        <w:t xml:space="preserve"> Μετάφραση: Μαρία Κωνσταντοπούλου (επιλεγμένα κεφάλαια και ενότητες)</w:t>
      </w:r>
    </w:p>
    <w:p w14:paraId="7B4CCB92" w14:textId="77777777" w:rsidR="001C5F1A" w:rsidRPr="001C5F1A" w:rsidRDefault="001C5F1A" w:rsidP="001C5F1A">
      <w:pPr>
        <w:pStyle w:val="ListParagraph"/>
        <w:spacing w:line="240" w:lineRule="auto"/>
        <w:ind w:left="1440" w:firstLine="0"/>
        <w:jc w:val="left"/>
        <w:rPr>
          <w:rFonts w:ascii="Garamond" w:hAnsi="Garamond"/>
          <w:bCs/>
          <w:sz w:val="24"/>
          <w:szCs w:val="24"/>
        </w:rPr>
      </w:pPr>
    </w:p>
    <w:p w14:paraId="57E15A1F" w14:textId="77777777" w:rsidR="009501B3" w:rsidRPr="00283BFD" w:rsidRDefault="009501B3" w:rsidP="00B22AB0">
      <w:pPr>
        <w:spacing w:line="240" w:lineRule="auto"/>
        <w:jc w:val="left"/>
        <w:rPr>
          <w:rFonts w:ascii="Garamond" w:hAnsi="Garamond"/>
          <w:i/>
          <w:sz w:val="24"/>
          <w:szCs w:val="24"/>
        </w:rPr>
      </w:pPr>
      <w:r w:rsidRPr="00283BFD">
        <w:rPr>
          <w:rFonts w:ascii="Garamond" w:hAnsi="Garamond"/>
          <w:i/>
          <w:sz w:val="24"/>
          <w:szCs w:val="24"/>
        </w:rPr>
        <w:t>Β) Χρήσιμες ιστοσελίδες</w:t>
      </w:r>
    </w:p>
    <w:p w14:paraId="7B4B48A0" w14:textId="77777777" w:rsidR="009501B3" w:rsidRPr="00283BFD" w:rsidRDefault="009501B3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 xml:space="preserve">1. Ηλεκτρονικός κόμβος Κέντρου Ελληνικής γλώσσας </w:t>
      </w:r>
      <w:hyperlink r:id="rId9" w:history="1">
        <w:r w:rsidRPr="00283BFD">
          <w:rPr>
            <w:rStyle w:val="Hyperlink"/>
            <w:rFonts w:ascii="Garamond" w:hAnsi="Garamond"/>
            <w:sz w:val="24"/>
            <w:szCs w:val="24"/>
            <w:lang w:val="en-US"/>
          </w:rPr>
          <w:t>http</w:t>
        </w:r>
        <w:r w:rsidRPr="00283BFD">
          <w:rPr>
            <w:rStyle w:val="Hyperlink"/>
            <w:rFonts w:ascii="Garamond" w:hAnsi="Garamond"/>
            <w:sz w:val="24"/>
            <w:szCs w:val="24"/>
          </w:rPr>
          <w:t>://</w:t>
        </w:r>
        <w:r w:rsidRPr="00283BFD">
          <w:rPr>
            <w:rStyle w:val="Hyperlink"/>
            <w:rFonts w:ascii="Garamond" w:hAnsi="Garamond"/>
            <w:sz w:val="24"/>
            <w:szCs w:val="24"/>
            <w:lang w:val="en-US"/>
          </w:rPr>
          <w:t>www</w:t>
        </w:r>
        <w:r w:rsidRPr="00283BFD">
          <w:rPr>
            <w:rStyle w:val="Hyperlink"/>
            <w:rFonts w:ascii="Garamond" w:hAnsi="Garamond"/>
            <w:sz w:val="24"/>
            <w:szCs w:val="24"/>
          </w:rPr>
          <w:t>.</w:t>
        </w:r>
        <w:proofErr w:type="spellStart"/>
        <w:r w:rsidRPr="00283BFD">
          <w:rPr>
            <w:rStyle w:val="Hyperlink"/>
            <w:rFonts w:ascii="Garamond" w:hAnsi="Garamond"/>
            <w:sz w:val="24"/>
            <w:szCs w:val="24"/>
            <w:lang w:val="en-US"/>
          </w:rPr>
          <w:t>komvos</w:t>
        </w:r>
        <w:proofErr w:type="spellEnd"/>
        <w:r w:rsidRPr="00283BFD">
          <w:rPr>
            <w:rStyle w:val="Hyperlink"/>
            <w:rFonts w:ascii="Garamond" w:hAnsi="Garamond"/>
            <w:sz w:val="24"/>
            <w:szCs w:val="24"/>
          </w:rPr>
          <w:t>.</w:t>
        </w:r>
        <w:proofErr w:type="spellStart"/>
        <w:r w:rsidRPr="00283BFD">
          <w:rPr>
            <w:rStyle w:val="Hyperlink"/>
            <w:rFonts w:ascii="Garamond" w:hAnsi="Garamond"/>
            <w:sz w:val="24"/>
            <w:szCs w:val="24"/>
            <w:lang w:val="en-US"/>
          </w:rPr>
          <w:t>edu</w:t>
        </w:r>
        <w:proofErr w:type="spellEnd"/>
        <w:r w:rsidRPr="00283BFD">
          <w:rPr>
            <w:rStyle w:val="Hyperlink"/>
            <w:rFonts w:ascii="Garamond" w:hAnsi="Garamond"/>
            <w:sz w:val="24"/>
            <w:szCs w:val="24"/>
          </w:rPr>
          <w:t>.</w:t>
        </w:r>
        <w:r w:rsidRPr="00283BFD">
          <w:rPr>
            <w:rStyle w:val="Hyperlink"/>
            <w:rFonts w:ascii="Garamond" w:hAnsi="Garamond"/>
            <w:sz w:val="24"/>
            <w:szCs w:val="24"/>
            <w:lang w:val="en-US"/>
          </w:rPr>
          <w:t>gr</w:t>
        </w:r>
        <w:r w:rsidRPr="00283BFD">
          <w:rPr>
            <w:rStyle w:val="Hyperlink"/>
            <w:rFonts w:ascii="Garamond" w:hAnsi="Garamond"/>
            <w:sz w:val="24"/>
            <w:szCs w:val="24"/>
          </w:rPr>
          <w:t>/</w:t>
        </w:r>
      </w:hyperlink>
      <w:r w:rsidRPr="00283BFD">
        <w:rPr>
          <w:rFonts w:ascii="Garamond" w:hAnsi="Garamond"/>
          <w:sz w:val="24"/>
          <w:szCs w:val="24"/>
        </w:rPr>
        <w:t xml:space="preserve">  (Περιέχει λεξικά, λογοτεχνικά και κριτικά κείμενα).</w:t>
      </w:r>
    </w:p>
    <w:p w14:paraId="122E1B83" w14:textId="77777777" w:rsidR="009501B3" w:rsidRPr="00283BFD" w:rsidRDefault="009501B3" w:rsidP="009501B3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 xml:space="preserve">2. </w:t>
      </w:r>
      <w:hyperlink r:id="rId10" w:history="1">
        <w:r w:rsidRPr="00283BFD">
          <w:rPr>
            <w:rStyle w:val="Hyperlink"/>
            <w:rFonts w:ascii="Garamond" w:hAnsi="Garamond"/>
            <w:sz w:val="24"/>
            <w:szCs w:val="24"/>
          </w:rPr>
          <w:t>http://selidodeiktes.greek-language.gr/lemmas/1628</w:t>
        </w:r>
      </w:hyperlink>
      <w:r w:rsidRPr="00283BFD">
        <w:rPr>
          <w:rFonts w:ascii="Garamond" w:hAnsi="Garamond"/>
          <w:sz w:val="24"/>
          <w:szCs w:val="24"/>
        </w:rPr>
        <w:t xml:space="preserve"> (</w:t>
      </w:r>
      <w:r w:rsidRPr="00283BFD">
        <w:rPr>
          <w:rFonts w:ascii="Garamond" w:hAnsi="Garamond"/>
          <w:i/>
          <w:sz w:val="24"/>
          <w:szCs w:val="24"/>
        </w:rPr>
        <w:t>Ιδεολογία και ανάγνωση</w:t>
      </w:r>
      <w:r w:rsidRPr="00283BFD">
        <w:rPr>
          <w:rFonts w:ascii="Garamond" w:hAnsi="Garamond"/>
          <w:sz w:val="24"/>
          <w:szCs w:val="24"/>
        </w:rPr>
        <w:t>, του Γ. Παπαθεοδώρου)</w:t>
      </w:r>
    </w:p>
    <w:p w14:paraId="0DE22DF6" w14:textId="77777777" w:rsidR="004651A6" w:rsidRPr="00283BFD" w:rsidRDefault="009501B3" w:rsidP="007F2CBA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 xml:space="preserve">3. </w:t>
      </w:r>
      <w:hyperlink r:id="rId11" w:history="1">
        <w:r w:rsidRPr="00283BFD">
          <w:rPr>
            <w:rStyle w:val="Hyperlink"/>
            <w:rFonts w:ascii="Garamond" w:hAnsi="Garamond"/>
            <w:sz w:val="24"/>
            <w:szCs w:val="24"/>
          </w:rPr>
          <w:t>http://selidodeiktes.greek-language.gr/lemmas/710</w:t>
        </w:r>
      </w:hyperlink>
      <w:r w:rsidRPr="00283BFD">
        <w:rPr>
          <w:rFonts w:ascii="Garamond" w:hAnsi="Garamond"/>
          <w:sz w:val="24"/>
          <w:szCs w:val="24"/>
        </w:rPr>
        <w:t xml:space="preserve"> (</w:t>
      </w:r>
      <w:r w:rsidR="007F2CBA" w:rsidRPr="00283BFD">
        <w:rPr>
          <w:rFonts w:ascii="Garamond" w:hAnsi="Garamond"/>
          <w:i/>
          <w:sz w:val="24"/>
          <w:szCs w:val="24"/>
        </w:rPr>
        <w:t>Λογοτεχνικοί χαρακτήρες, ιδεολογία και στερεότυπα</w:t>
      </w:r>
      <w:r w:rsidR="007F2CBA" w:rsidRPr="00283BFD">
        <w:rPr>
          <w:rFonts w:ascii="Garamond" w:hAnsi="Garamond"/>
          <w:sz w:val="24"/>
          <w:szCs w:val="24"/>
        </w:rPr>
        <w:t xml:space="preserve">, της Α. </w:t>
      </w:r>
      <w:proofErr w:type="spellStart"/>
      <w:r w:rsidR="007F2CBA" w:rsidRPr="00283BFD">
        <w:rPr>
          <w:rFonts w:ascii="Garamond" w:hAnsi="Garamond"/>
          <w:sz w:val="24"/>
          <w:szCs w:val="24"/>
        </w:rPr>
        <w:t>Νάτσινα</w:t>
      </w:r>
      <w:proofErr w:type="spellEnd"/>
      <w:r w:rsidR="007F2CBA" w:rsidRPr="00283BFD">
        <w:rPr>
          <w:rFonts w:ascii="Garamond" w:hAnsi="Garamond"/>
          <w:sz w:val="24"/>
          <w:szCs w:val="24"/>
        </w:rPr>
        <w:t>)</w:t>
      </w:r>
    </w:p>
    <w:p w14:paraId="3909E0C7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4B0104CA" w14:textId="77777777" w:rsidR="004651A6" w:rsidRPr="00283BFD" w:rsidRDefault="007F2CBA" w:rsidP="00B22AB0">
      <w:pPr>
        <w:spacing w:line="240" w:lineRule="auto"/>
        <w:jc w:val="left"/>
        <w:rPr>
          <w:rFonts w:ascii="Garamond" w:hAnsi="Garamond"/>
          <w:i/>
          <w:sz w:val="24"/>
          <w:szCs w:val="24"/>
        </w:rPr>
      </w:pPr>
      <w:r w:rsidRPr="00283BFD">
        <w:rPr>
          <w:rFonts w:ascii="Garamond" w:hAnsi="Garamond"/>
          <w:i/>
          <w:sz w:val="24"/>
          <w:szCs w:val="24"/>
        </w:rPr>
        <w:t>Γ</w:t>
      </w:r>
      <w:r w:rsidR="004651A6" w:rsidRPr="00283BFD">
        <w:rPr>
          <w:rFonts w:ascii="Garamond" w:hAnsi="Garamond"/>
          <w:i/>
          <w:sz w:val="24"/>
          <w:szCs w:val="24"/>
        </w:rPr>
        <w:t>) Προαιρετική</w:t>
      </w:r>
    </w:p>
    <w:p w14:paraId="012192B4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proofErr w:type="spellStart"/>
      <w:r w:rsidRPr="00283BFD">
        <w:rPr>
          <w:rFonts w:ascii="Garamond" w:hAnsi="Garamond"/>
          <w:sz w:val="24"/>
          <w:szCs w:val="24"/>
        </w:rPr>
        <w:t>Abrams</w:t>
      </w:r>
      <w:proofErr w:type="spellEnd"/>
      <w:r w:rsidRPr="00283BFD">
        <w:rPr>
          <w:rFonts w:ascii="Garamond" w:hAnsi="Garamond"/>
          <w:sz w:val="24"/>
          <w:szCs w:val="24"/>
        </w:rPr>
        <w:t>, Μ. Η., «Λεξικό λογοτεχνικών όρων», μτφρ. Γ</w:t>
      </w:r>
      <w:r w:rsidR="005F0041" w:rsidRPr="00283BFD">
        <w:rPr>
          <w:rFonts w:ascii="Garamond" w:hAnsi="Garamond"/>
          <w:sz w:val="24"/>
          <w:szCs w:val="24"/>
        </w:rPr>
        <w:t xml:space="preserve">. </w:t>
      </w:r>
      <w:proofErr w:type="spellStart"/>
      <w:r w:rsidR="005F0041" w:rsidRPr="00283BFD">
        <w:rPr>
          <w:rFonts w:ascii="Garamond" w:hAnsi="Garamond"/>
          <w:sz w:val="24"/>
          <w:szCs w:val="24"/>
        </w:rPr>
        <w:t>Δεληβοριά</w:t>
      </w:r>
      <w:proofErr w:type="spellEnd"/>
      <w:r w:rsidR="005F0041" w:rsidRPr="00283BFD">
        <w:rPr>
          <w:rFonts w:ascii="Garamond" w:hAnsi="Garamond"/>
          <w:sz w:val="24"/>
          <w:szCs w:val="24"/>
        </w:rPr>
        <w:t xml:space="preserve"> &amp; Σ.</w:t>
      </w:r>
      <w:r w:rsidRPr="00283BFD">
        <w:rPr>
          <w:rFonts w:ascii="Garamond" w:hAnsi="Garamond"/>
          <w:sz w:val="24"/>
          <w:szCs w:val="24"/>
        </w:rPr>
        <w:t xml:space="preserve"> Χατζηιωαννίδου. Αθήνα: Πατάκης 1999.</w:t>
      </w:r>
    </w:p>
    <w:p w14:paraId="0005A44A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proofErr w:type="spellStart"/>
      <w:r w:rsidRPr="00283BFD">
        <w:rPr>
          <w:rFonts w:ascii="Garamond" w:hAnsi="Garamond"/>
          <w:sz w:val="24"/>
          <w:szCs w:val="24"/>
        </w:rPr>
        <w:t>Βελουδής</w:t>
      </w:r>
      <w:proofErr w:type="spellEnd"/>
      <w:r w:rsidRPr="00283BFD">
        <w:rPr>
          <w:rFonts w:ascii="Garamond" w:hAnsi="Garamond"/>
          <w:sz w:val="24"/>
          <w:szCs w:val="24"/>
        </w:rPr>
        <w:t>, Γιώργος, </w:t>
      </w:r>
      <w:r w:rsidRPr="00283BFD">
        <w:rPr>
          <w:rFonts w:ascii="Garamond" w:hAnsi="Garamond"/>
          <w:i/>
          <w:sz w:val="24"/>
          <w:szCs w:val="24"/>
        </w:rPr>
        <w:t>Γραμματολογία</w:t>
      </w:r>
      <w:r w:rsidRPr="00283BFD">
        <w:rPr>
          <w:rFonts w:ascii="Garamond" w:hAnsi="Garamond"/>
          <w:sz w:val="24"/>
          <w:szCs w:val="24"/>
        </w:rPr>
        <w:t>. Αθήνα: Δωδώνη 1997.</w:t>
      </w:r>
    </w:p>
    <w:p w14:paraId="737C5464" w14:textId="77777777" w:rsidR="004651A6" w:rsidRPr="00283BFD" w:rsidRDefault="005F0041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proofErr w:type="spellStart"/>
      <w:r w:rsidRPr="00283BFD">
        <w:rPr>
          <w:rFonts w:ascii="Garamond" w:hAnsi="Garamond"/>
          <w:sz w:val="24"/>
          <w:szCs w:val="24"/>
        </w:rPr>
        <w:t>Eagleton</w:t>
      </w:r>
      <w:proofErr w:type="spellEnd"/>
      <w:r w:rsidRPr="00283BFD">
        <w:rPr>
          <w:rFonts w:ascii="Garamond" w:hAnsi="Garamond"/>
          <w:sz w:val="24"/>
          <w:szCs w:val="24"/>
        </w:rPr>
        <w:t>, Τ.</w:t>
      </w:r>
      <w:r w:rsidR="004651A6" w:rsidRPr="00283BFD">
        <w:rPr>
          <w:rFonts w:ascii="Garamond" w:hAnsi="Garamond"/>
          <w:sz w:val="24"/>
          <w:szCs w:val="24"/>
        </w:rPr>
        <w:t>, </w:t>
      </w:r>
      <w:r w:rsidR="004651A6" w:rsidRPr="00283BFD">
        <w:rPr>
          <w:rFonts w:ascii="Garamond" w:hAnsi="Garamond"/>
          <w:i/>
          <w:sz w:val="24"/>
          <w:szCs w:val="24"/>
        </w:rPr>
        <w:t>Εισαγωγή στη Θεωρία της Λογοτεχνίας</w:t>
      </w:r>
      <w:r w:rsidRPr="00283BFD">
        <w:rPr>
          <w:rFonts w:ascii="Garamond" w:hAnsi="Garamond"/>
          <w:sz w:val="24"/>
          <w:szCs w:val="24"/>
        </w:rPr>
        <w:t>, θεώρηση μετάφρασης Δ.</w:t>
      </w:r>
      <w:r w:rsidR="004651A6" w:rsidRPr="00283BFD">
        <w:rPr>
          <w:rFonts w:ascii="Garamond" w:hAnsi="Garamond"/>
          <w:sz w:val="24"/>
          <w:szCs w:val="24"/>
        </w:rPr>
        <w:t xml:space="preserve"> </w:t>
      </w:r>
      <w:proofErr w:type="spellStart"/>
      <w:r w:rsidR="004651A6" w:rsidRPr="00283BFD">
        <w:rPr>
          <w:rFonts w:ascii="Garamond" w:hAnsi="Garamond"/>
          <w:sz w:val="24"/>
          <w:szCs w:val="24"/>
        </w:rPr>
        <w:t>Τζιόβας</w:t>
      </w:r>
      <w:proofErr w:type="spellEnd"/>
      <w:r w:rsidR="004651A6" w:rsidRPr="00283BFD">
        <w:rPr>
          <w:rFonts w:ascii="Garamond" w:hAnsi="Garamond"/>
          <w:sz w:val="24"/>
          <w:szCs w:val="24"/>
        </w:rPr>
        <w:t>. Αθήνα: Οδυσσέας 2008.</w:t>
      </w:r>
    </w:p>
    <w:p w14:paraId="03BE7DCC" w14:textId="77777777" w:rsidR="004651A6" w:rsidRPr="00283BFD" w:rsidRDefault="005F0041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  <w:lang w:val="en-US"/>
        </w:rPr>
        <w:t>Bettelheim</w:t>
      </w:r>
      <w:r w:rsidRPr="00283BFD">
        <w:rPr>
          <w:rFonts w:ascii="Garamond" w:hAnsi="Garamond"/>
          <w:sz w:val="24"/>
          <w:szCs w:val="24"/>
        </w:rPr>
        <w:t xml:space="preserve">, </w:t>
      </w:r>
      <w:r w:rsidRPr="00283BFD">
        <w:rPr>
          <w:rFonts w:ascii="Garamond" w:hAnsi="Garamond"/>
          <w:sz w:val="24"/>
          <w:szCs w:val="24"/>
          <w:lang w:val="en-US"/>
        </w:rPr>
        <w:t>B</w:t>
      </w:r>
      <w:r w:rsidRPr="00283BFD">
        <w:rPr>
          <w:rFonts w:ascii="Garamond" w:hAnsi="Garamond"/>
          <w:sz w:val="24"/>
          <w:szCs w:val="24"/>
        </w:rPr>
        <w:t>.</w:t>
      </w:r>
      <w:r w:rsidR="004651A6" w:rsidRPr="00283BFD">
        <w:rPr>
          <w:rFonts w:ascii="Garamond" w:hAnsi="Garamond"/>
          <w:sz w:val="24"/>
          <w:szCs w:val="24"/>
        </w:rPr>
        <w:t> </w:t>
      </w:r>
      <w:r w:rsidR="004651A6" w:rsidRPr="00283BFD">
        <w:rPr>
          <w:rFonts w:ascii="Garamond" w:hAnsi="Garamond"/>
          <w:i/>
          <w:sz w:val="24"/>
          <w:szCs w:val="24"/>
        </w:rPr>
        <w:t>Η γοητεία των παραμυθιών</w:t>
      </w:r>
      <w:r w:rsidRPr="00283BFD">
        <w:rPr>
          <w:rFonts w:ascii="Garamond" w:hAnsi="Garamond"/>
          <w:sz w:val="24"/>
          <w:szCs w:val="24"/>
        </w:rPr>
        <w:t>, μτφρ. Ε.</w:t>
      </w:r>
      <w:r w:rsidR="004651A6" w:rsidRPr="00283BFD">
        <w:rPr>
          <w:rFonts w:ascii="Garamond" w:hAnsi="Garamond"/>
          <w:sz w:val="24"/>
          <w:szCs w:val="24"/>
        </w:rPr>
        <w:t xml:space="preserve"> Αστερίου. Αθήνα: Γλάρος 1995.</w:t>
      </w:r>
    </w:p>
    <w:p w14:paraId="3DECB33B" w14:textId="77777777" w:rsidR="004651A6" w:rsidRPr="00283BFD" w:rsidRDefault="005F0041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Φρόυντ, Σ</w:t>
      </w:r>
      <w:r w:rsidRPr="00283BFD">
        <w:rPr>
          <w:rFonts w:ascii="Garamond" w:hAnsi="Garamond"/>
          <w:i/>
          <w:sz w:val="24"/>
          <w:szCs w:val="24"/>
        </w:rPr>
        <w:t>.</w:t>
      </w:r>
      <w:r w:rsidR="004651A6" w:rsidRPr="00283BFD">
        <w:rPr>
          <w:rFonts w:ascii="Garamond" w:hAnsi="Garamond"/>
          <w:i/>
          <w:sz w:val="24"/>
          <w:szCs w:val="24"/>
        </w:rPr>
        <w:t>, Η ερμηνεία των ονείρων</w:t>
      </w:r>
      <w:r w:rsidRPr="00283BFD">
        <w:rPr>
          <w:rFonts w:ascii="Garamond" w:hAnsi="Garamond"/>
          <w:sz w:val="24"/>
          <w:szCs w:val="24"/>
        </w:rPr>
        <w:t>, μτφρ. Κ.</w:t>
      </w:r>
      <w:r w:rsidR="004651A6" w:rsidRPr="00283BFD">
        <w:rPr>
          <w:rFonts w:ascii="Garamond" w:hAnsi="Garamond"/>
          <w:sz w:val="24"/>
          <w:szCs w:val="24"/>
        </w:rPr>
        <w:t xml:space="preserve"> Αναγνώστου. Αθήνα: Επίκουρος 1993.</w:t>
      </w:r>
    </w:p>
    <w:p w14:paraId="3CA4BA25" w14:textId="11001009" w:rsidR="004651A6" w:rsidRDefault="005F0041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proofErr w:type="spellStart"/>
      <w:r w:rsidRPr="00283BFD">
        <w:rPr>
          <w:rFonts w:ascii="Garamond" w:hAnsi="Garamond"/>
          <w:sz w:val="24"/>
          <w:szCs w:val="24"/>
        </w:rPr>
        <w:t>Holub</w:t>
      </w:r>
      <w:proofErr w:type="spellEnd"/>
      <w:r w:rsidRPr="00283BFD">
        <w:rPr>
          <w:rFonts w:ascii="Garamond" w:hAnsi="Garamond"/>
          <w:sz w:val="24"/>
          <w:szCs w:val="24"/>
        </w:rPr>
        <w:t>, R.</w:t>
      </w:r>
      <w:r w:rsidR="004651A6" w:rsidRPr="00283BFD">
        <w:rPr>
          <w:rFonts w:ascii="Garamond" w:hAnsi="Garamond"/>
          <w:sz w:val="24"/>
          <w:szCs w:val="24"/>
        </w:rPr>
        <w:t xml:space="preserve"> C., </w:t>
      </w:r>
      <w:r w:rsidR="004651A6" w:rsidRPr="00283BFD">
        <w:rPr>
          <w:rFonts w:ascii="Garamond" w:hAnsi="Garamond"/>
          <w:i/>
          <w:sz w:val="24"/>
          <w:szCs w:val="24"/>
        </w:rPr>
        <w:t>Θεωρία της πρόσληψης</w:t>
      </w:r>
      <w:r w:rsidRPr="00283BFD">
        <w:rPr>
          <w:rFonts w:ascii="Garamond" w:hAnsi="Garamond"/>
          <w:sz w:val="24"/>
          <w:szCs w:val="24"/>
        </w:rPr>
        <w:t>. Μτφρ. Κ.</w:t>
      </w:r>
      <w:r w:rsidR="004651A6" w:rsidRPr="00283BFD">
        <w:rPr>
          <w:rFonts w:ascii="Garamond" w:hAnsi="Garamond"/>
          <w:sz w:val="24"/>
          <w:szCs w:val="24"/>
        </w:rPr>
        <w:t xml:space="preserve"> Τσακοπούλου. Μεταίχμιο 2004.</w:t>
      </w:r>
    </w:p>
    <w:p w14:paraId="3DE68804" w14:textId="4C2A912E" w:rsidR="00B4245A" w:rsidRDefault="00B4245A" w:rsidP="00B4245A">
      <w:pPr>
        <w:spacing w:line="240" w:lineRule="auto"/>
        <w:jc w:val="left"/>
        <w:rPr>
          <w:rFonts w:ascii="Garamond" w:hAnsi="Garamond"/>
          <w:sz w:val="24"/>
          <w:szCs w:val="24"/>
        </w:rPr>
      </w:pPr>
      <w:proofErr w:type="spellStart"/>
      <w:r w:rsidRPr="00B4245A">
        <w:rPr>
          <w:rFonts w:ascii="Garamond" w:hAnsi="Garamond"/>
          <w:sz w:val="24"/>
          <w:szCs w:val="24"/>
        </w:rPr>
        <w:t>Μπάρρυ</w:t>
      </w:r>
      <w:proofErr w:type="spellEnd"/>
      <w:r w:rsidRPr="00B4245A">
        <w:rPr>
          <w:rFonts w:ascii="Garamond" w:hAnsi="Garamond"/>
          <w:sz w:val="24"/>
          <w:szCs w:val="24"/>
        </w:rPr>
        <w:t xml:space="preserve">, </w:t>
      </w:r>
      <w:proofErr w:type="spellStart"/>
      <w:r w:rsidRPr="00B4245A">
        <w:rPr>
          <w:rFonts w:ascii="Garamond" w:hAnsi="Garamond"/>
          <w:sz w:val="24"/>
          <w:szCs w:val="24"/>
        </w:rPr>
        <w:t>Πήτερ</w:t>
      </w:r>
      <w:proofErr w:type="spellEnd"/>
      <w:r w:rsidRPr="00B4245A">
        <w:rPr>
          <w:rFonts w:ascii="Garamond" w:hAnsi="Garamond"/>
          <w:sz w:val="24"/>
          <w:szCs w:val="24"/>
        </w:rPr>
        <w:t xml:space="preserve"> (</w:t>
      </w:r>
      <w:proofErr w:type="spellStart"/>
      <w:r w:rsidRPr="00B4245A">
        <w:rPr>
          <w:rFonts w:ascii="Garamond" w:hAnsi="Garamond"/>
          <w:sz w:val="24"/>
          <w:szCs w:val="24"/>
        </w:rPr>
        <w:t>Peter</w:t>
      </w:r>
      <w:proofErr w:type="spellEnd"/>
      <w:r w:rsidRPr="00B4245A">
        <w:rPr>
          <w:rFonts w:ascii="Garamond" w:hAnsi="Garamond"/>
          <w:sz w:val="24"/>
          <w:szCs w:val="24"/>
        </w:rPr>
        <w:t xml:space="preserve"> </w:t>
      </w:r>
      <w:proofErr w:type="spellStart"/>
      <w:r w:rsidRPr="00B4245A">
        <w:rPr>
          <w:rFonts w:ascii="Garamond" w:hAnsi="Garamond"/>
          <w:sz w:val="24"/>
          <w:szCs w:val="24"/>
        </w:rPr>
        <w:t>Barry</w:t>
      </w:r>
      <w:proofErr w:type="spellEnd"/>
      <w:r w:rsidRPr="00B4245A">
        <w:rPr>
          <w:rFonts w:ascii="Garamond" w:hAnsi="Garamond"/>
          <w:sz w:val="24"/>
          <w:szCs w:val="24"/>
        </w:rPr>
        <w:t>),  </w:t>
      </w:r>
      <w:r w:rsidRPr="00B4245A">
        <w:rPr>
          <w:rFonts w:ascii="Garamond" w:hAnsi="Garamond"/>
          <w:i/>
          <w:sz w:val="24"/>
          <w:szCs w:val="24"/>
        </w:rPr>
        <w:t>Γνωριμία με τη θεωρία</w:t>
      </w:r>
      <w:r w:rsidRPr="00B4245A">
        <w:rPr>
          <w:rFonts w:ascii="Garamond" w:hAnsi="Garamond"/>
          <w:sz w:val="24"/>
          <w:szCs w:val="24"/>
        </w:rPr>
        <w:t xml:space="preserve">, </w:t>
      </w:r>
      <w:proofErr w:type="spellStart"/>
      <w:r w:rsidRPr="00B4245A">
        <w:rPr>
          <w:rFonts w:ascii="Garamond" w:hAnsi="Garamond"/>
          <w:sz w:val="24"/>
          <w:szCs w:val="24"/>
        </w:rPr>
        <w:t>μτφρ</w:t>
      </w:r>
      <w:proofErr w:type="spellEnd"/>
      <w:r w:rsidRPr="00B4245A">
        <w:rPr>
          <w:rFonts w:ascii="Garamond" w:hAnsi="Garamond"/>
          <w:sz w:val="24"/>
          <w:szCs w:val="24"/>
        </w:rPr>
        <w:t xml:space="preserve">. Αναστασία </w:t>
      </w:r>
      <w:proofErr w:type="spellStart"/>
      <w:r w:rsidRPr="00B4245A">
        <w:rPr>
          <w:rFonts w:ascii="Garamond" w:hAnsi="Garamond"/>
          <w:sz w:val="24"/>
          <w:szCs w:val="24"/>
        </w:rPr>
        <w:t>Νάτσινα</w:t>
      </w:r>
      <w:proofErr w:type="spellEnd"/>
      <w:r w:rsidRPr="00B4245A">
        <w:rPr>
          <w:rFonts w:ascii="Garamond" w:hAnsi="Garamond"/>
          <w:sz w:val="24"/>
          <w:szCs w:val="24"/>
        </w:rPr>
        <w:t xml:space="preserve">. Αθήνα: </w:t>
      </w:r>
      <w:proofErr w:type="spellStart"/>
      <w:r w:rsidRPr="00B4245A">
        <w:rPr>
          <w:rFonts w:ascii="Garamond" w:hAnsi="Garamond"/>
          <w:sz w:val="24"/>
          <w:szCs w:val="24"/>
        </w:rPr>
        <w:t>Βιβλιόραμα</w:t>
      </w:r>
      <w:proofErr w:type="spellEnd"/>
      <w:r w:rsidRPr="00B4245A">
        <w:rPr>
          <w:rFonts w:ascii="Garamond" w:hAnsi="Garamond"/>
          <w:sz w:val="24"/>
          <w:szCs w:val="24"/>
        </w:rPr>
        <w:t xml:space="preserve"> 2013. (Ορισμένες ενότητες, που θα οριστούν στο τέλος του εξαμήνου).</w:t>
      </w:r>
    </w:p>
    <w:p w14:paraId="18107658" w14:textId="4A98BF45" w:rsidR="001C5F1A" w:rsidRDefault="001C5F1A" w:rsidP="00B4245A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14:paraId="60EEA7D6" w14:textId="54BD2F42" w:rsidR="001C5F1A" w:rsidRPr="00192D4C" w:rsidRDefault="001C5F1A" w:rsidP="00B4245A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14:paraId="4A73D7F3" w14:textId="77777777" w:rsidR="00B4245A" w:rsidRPr="00283BFD" w:rsidRDefault="00B4245A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14:paraId="168603DF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2E4F411A" w14:textId="77777777" w:rsidR="004651A6" w:rsidRPr="00283BFD" w:rsidRDefault="004651A6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283BFD">
        <w:rPr>
          <w:rFonts w:ascii="Garamond" w:hAnsi="Garamond"/>
          <w:sz w:val="24"/>
          <w:szCs w:val="24"/>
        </w:rPr>
        <w:t> </w:t>
      </w:r>
    </w:p>
    <w:p w14:paraId="31815A0A" w14:textId="78CAC7E5" w:rsidR="00CD61CB" w:rsidRDefault="00CD61CB" w:rsidP="00B22AB0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14:paraId="14E76412" w14:textId="77777777" w:rsidR="001C5F1A" w:rsidRPr="001C5F1A" w:rsidRDefault="001C5F1A" w:rsidP="001C5F1A">
      <w:pPr>
        <w:tabs>
          <w:tab w:val="left" w:pos="6289"/>
        </w:tabs>
        <w:jc w:val="left"/>
        <w:rPr>
          <w:rFonts w:ascii="Garamond" w:hAnsi="Garamond"/>
          <w:sz w:val="24"/>
          <w:szCs w:val="24"/>
        </w:rPr>
      </w:pPr>
      <w:bookmarkStart w:id="4" w:name="_GoBack"/>
      <w:bookmarkEnd w:id="4"/>
    </w:p>
    <w:sectPr w:rsidR="001C5F1A" w:rsidRPr="001C5F1A" w:rsidSect="00B22AB0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51CE" w14:textId="77777777" w:rsidR="00E01F5F" w:rsidRDefault="00E01F5F" w:rsidP="009501B3">
      <w:pPr>
        <w:spacing w:line="240" w:lineRule="auto"/>
      </w:pPr>
      <w:r>
        <w:separator/>
      </w:r>
    </w:p>
  </w:endnote>
  <w:endnote w:type="continuationSeparator" w:id="0">
    <w:p w14:paraId="1DB4CB0D" w14:textId="77777777" w:rsidR="00E01F5F" w:rsidRDefault="00E01F5F" w:rsidP="00950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52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5FF1A" w14:textId="77777777" w:rsidR="001772C9" w:rsidRDefault="00177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8746B" w14:textId="77777777" w:rsidR="001772C9" w:rsidRDefault="00177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A9B9" w14:textId="77777777" w:rsidR="00E01F5F" w:rsidRDefault="00E01F5F" w:rsidP="009501B3">
      <w:pPr>
        <w:spacing w:line="240" w:lineRule="auto"/>
      </w:pPr>
      <w:r>
        <w:separator/>
      </w:r>
    </w:p>
  </w:footnote>
  <w:footnote w:type="continuationSeparator" w:id="0">
    <w:p w14:paraId="206CF754" w14:textId="77777777" w:rsidR="00E01F5F" w:rsidRDefault="00E01F5F" w:rsidP="009501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299"/>
    <w:multiLevelType w:val="multilevel"/>
    <w:tmpl w:val="4B1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4E15"/>
    <w:multiLevelType w:val="multilevel"/>
    <w:tmpl w:val="7E4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B0E2D"/>
    <w:multiLevelType w:val="hybridMultilevel"/>
    <w:tmpl w:val="68CA93D8"/>
    <w:lvl w:ilvl="0" w:tplc="D7F8F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5654B"/>
    <w:multiLevelType w:val="multilevel"/>
    <w:tmpl w:val="707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845D0"/>
    <w:multiLevelType w:val="multilevel"/>
    <w:tmpl w:val="FE0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53A94"/>
    <w:multiLevelType w:val="hybridMultilevel"/>
    <w:tmpl w:val="F7E4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55E62"/>
    <w:multiLevelType w:val="multilevel"/>
    <w:tmpl w:val="355C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158D5"/>
    <w:multiLevelType w:val="multilevel"/>
    <w:tmpl w:val="382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3095B"/>
    <w:multiLevelType w:val="hybridMultilevel"/>
    <w:tmpl w:val="35C4E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A6FA0"/>
    <w:multiLevelType w:val="multilevel"/>
    <w:tmpl w:val="459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B60D2"/>
    <w:multiLevelType w:val="multilevel"/>
    <w:tmpl w:val="53B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4786"/>
    <w:multiLevelType w:val="hybridMultilevel"/>
    <w:tmpl w:val="3D64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089"/>
    <w:multiLevelType w:val="multilevel"/>
    <w:tmpl w:val="EBF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73271"/>
    <w:multiLevelType w:val="multilevel"/>
    <w:tmpl w:val="CBAC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F0A90"/>
    <w:multiLevelType w:val="multilevel"/>
    <w:tmpl w:val="BAF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20152"/>
    <w:multiLevelType w:val="multilevel"/>
    <w:tmpl w:val="CFB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16738"/>
    <w:multiLevelType w:val="multilevel"/>
    <w:tmpl w:val="466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66F21"/>
    <w:multiLevelType w:val="multilevel"/>
    <w:tmpl w:val="1B8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7"/>
  </w:num>
  <w:num w:numId="15">
    <w:abstractNumId w:val="2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A6"/>
    <w:rsid w:val="000911A5"/>
    <w:rsid w:val="00114BF8"/>
    <w:rsid w:val="0016028B"/>
    <w:rsid w:val="001772C9"/>
    <w:rsid w:val="00192D4C"/>
    <w:rsid w:val="001B5687"/>
    <w:rsid w:val="001C5F1A"/>
    <w:rsid w:val="00205C7E"/>
    <w:rsid w:val="00283BFD"/>
    <w:rsid w:val="002C3B64"/>
    <w:rsid w:val="00322A6F"/>
    <w:rsid w:val="00355DEA"/>
    <w:rsid w:val="003617A9"/>
    <w:rsid w:val="00431A25"/>
    <w:rsid w:val="004615A7"/>
    <w:rsid w:val="004651A6"/>
    <w:rsid w:val="004C2CB7"/>
    <w:rsid w:val="004D2432"/>
    <w:rsid w:val="004E5590"/>
    <w:rsid w:val="00510FFA"/>
    <w:rsid w:val="0056407B"/>
    <w:rsid w:val="005D4846"/>
    <w:rsid w:val="005F0041"/>
    <w:rsid w:val="00654B68"/>
    <w:rsid w:val="007076AE"/>
    <w:rsid w:val="007224BE"/>
    <w:rsid w:val="00744BD4"/>
    <w:rsid w:val="00763D44"/>
    <w:rsid w:val="0076671E"/>
    <w:rsid w:val="00777A0A"/>
    <w:rsid w:val="00777B0D"/>
    <w:rsid w:val="007C44CE"/>
    <w:rsid w:val="007E2C49"/>
    <w:rsid w:val="007F2CBA"/>
    <w:rsid w:val="00857DDD"/>
    <w:rsid w:val="009501B3"/>
    <w:rsid w:val="00963A11"/>
    <w:rsid w:val="009A3E41"/>
    <w:rsid w:val="00A015B8"/>
    <w:rsid w:val="00A46274"/>
    <w:rsid w:val="00B22AB0"/>
    <w:rsid w:val="00B41EEB"/>
    <w:rsid w:val="00B4245A"/>
    <w:rsid w:val="00B553C2"/>
    <w:rsid w:val="00BA3DF5"/>
    <w:rsid w:val="00C24760"/>
    <w:rsid w:val="00CB2A87"/>
    <w:rsid w:val="00CD61CB"/>
    <w:rsid w:val="00D00121"/>
    <w:rsid w:val="00DB3A93"/>
    <w:rsid w:val="00DB50B3"/>
    <w:rsid w:val="00E01F5F"/>
    <w:rsid w:val="00E42227"/>
    <w:rsid w:val="00E9312C"/>
    <w:rsid w:val="00EC3242"/>
    <w:rsid w:val="00F3322D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82BE"/>
  <w15:chartTrackingRefBased/>
  <w15:docId w15:val="{86D189C2-77A6-45DF-BD98-94AA862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1B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B3"/>
  </w:style>
  <w:style w:type="paragraph" w:styleId="Footer">
    <w:name w:val="footer"/>
    <w:basedOn w:val="Normal"/>
    <w:link w:val="FooterChar"/>
    <w:uiPriority w:val="99"/>
    <w:unhideWhenUsed/>
    <w:rsid w:val="009501B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B3"/>
  </w:style>
  <w:style w:type="character" w:styleId="Hyperlink">
    <w:name w:val="Hyperlink"/>
    <w:basedOn w:val="DefaultParagraphFont"/>
    <w:uiPriority w:val="99"/>
    <w:unhideWhenUsed/>
    <w:rsid w:val="009501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D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allipos.gr/handle/11419/19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sifak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lidodeiktes.greek-language.gr/lemmas/7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lidodeiktes.greek-language.gr/lemmas/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vos.edu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user</cp:lastModifiedBy>
  <cp:revision>8</cp:revision>
  <dcterms:created xsi:type="dcterms:W3CDTF">2019-01-28T14:32:00Z</dcterms:created>
  <dcterms:modified xsi:type="dcterms:W3CDTF">2019-02-09T19:14:00Z</dcterms:modified>
</cp:coreProperties>
</file>