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BA" w:rsidRDefault="00A643BA" w:rsidP="00A643BA">
      <w:pPr>
        <w:pStyle w:val="3"/>
      </w:pPr>
      <w:r>
        <w:t>ΠΑΙΔΑΓΩΓΙΚΟ ΤΜΗΜΑ ΔΗΜΟΤΙΚΗΣ EΚΠΑΙΔΕΥΣΗΣ</w:t>
      </w:r>
    </w:p>
    <w:p w:rsidR="00A643BA" w:rsidRDefault="00A643BA" w:rsidP="00A643BA">
      <w:pPr>
        <w:jc w:val="center"/>
        <w:rPr>
          <w:rFonts w:ascii="Times New Roman" w:hAnsi="Times New Roman"/>
          <w:b/>
          <w:sz w:val="28"/>
          <w:lang w:val="el-GR"/>
        </w:rPr>
      </w:pPr>
    </w:p>
    <w:p w:rsidR="00A643BA" w:rsidRDefault="00A643BA" w:rsidP="00A643BA">
      <w:pPr>
        <w:pStyle w:val="2"/>
        <w:jc w:val="center"/>
        <w:rPr>
          <w:sz w:val="28"/>
        </w:rPr>
      </w:pPr>
    </w:p>
    <w:p w:rsidR="00A643BA" w:rsidRDefault="00A643BA" w:rsidP="00A643BA">
      <w:pPr>
        <w:pStyle w:val="2"/>
        <w:jc w:val="center"/>
        <w:rPr>
          <w:sz w:val="28"/>
        </w:rPr>
      </w:pPr>
      <w:r>
        <w:rPr>
          <w:sz w:val="28"/>
        </w:rPr>
        <w:t xml:space="preserve">ΕΞΕΤΑΣΤΙΚΗ ΠΕΡΙΟΔΟΣ ΙΟΥΝΙΟΥ </w:t>
      </w:r>
    </w:p>
    <w:p w:rsidR="00A643BA" w:rsidRPr="00A643BA" w:rsidRDefault="00A643BA" w:rsidP="00A643BA">
      <w:pPr>
        <w:pStyle w:val="2"/>
        <w:jc w:val="center"/>
        <w:rPr>
          <w:sz w:val="28"/>
          <w:lang w:val="en-US"/>
        </w:rPr>
      </w:pPr>
      <w:r>
        <w:rPr>
          <w:sz w:val="28"/>
        </w:rPr>
        <w:t>ΑΚΑΔΗΜΑΪΚΟΥ ΕΤΟΥΣ 201</w:t>
      </w:r>
      <w:r>
        <w:rPr>
          <w:sz w:val="28"/>
          <w:lang w:val="en-US"/>
        </w:rPr>
        <w:t>5</w:t>
      </w:r>
      <w:r>
        <w:rPr>
          <w:sz w:val="28"/>
        </w:rPr>
        <w:t xml:space="preserve"> – 201</w:t>
      </w:r>
      <w:r>
        <w:rPr>
          <w:sz w:val="28"/>
          <w:lang w:val="en-US"/>
        </w:rPr>
        <w:t>6</w:t>
      </w:r>
    </w:p>
    <w:p w:rsidR="00A643BA" w:rsidRDefault="00A643BA" w:rsidP="00A643BA">
      <w:pPr>
        <w:rPr>
          <w:lang w:val="el-GR"/>
        </w:rPr>
      </w:pPr>
    </w:p>
    <w:p w:rsidR="00A643BA" w:rsidRDefault="00A643BA" w:rsidP="00A643BA">
      <w:pPr>
        <w:pStyle w:val="2"/>
        <w:jc w:val="center"/>
        <w:rPr>
          <w:sz w:val="28"/>
        </w:rPr>
      </w:pPr>
    </w:p>
    <w:p w:rsidR="00A643BA" w:rsidRDefault="00A643BA" w:rsidP="00A643BA">
      <w:pPr>
        <w:pStyle w:val="2"/>
        <w:jc w:val="center"/>
        <w:rPr>
          <w:sz w:val="28"/>
        </w:rPr>
      </w:pPr>
      <w:r>
        <w:rPr>
          <w:sz w:val="28"/>
        </w:rPr>
        <w:t>ΕΞΕΤΑΣΤΕΑ ΥΛΗ ΓΙΑ ΤΟ ΥΠΟΧΡΕΩΤΙΚΟ ΜΑΘΗΜΑ:</w:t>
      </w:r>
    </w:p>
    <w:p w:rsidR="00A643BA" w:rsidRDefault="00A643BA" w:rsidP="00A643BA">
      <w:pPr>
        <w:pStyle w:val="2"/>
        <w:jc w:val="center"/>
        <w:rPr>
          <w:sz w:val="28"/>
        </w:rPr>
      </w:pPr>
      <w:r>
        <w:rPr>
          <w:sz w:val="28"/>
        </w:rPr>
        <w:t xml:space="preserve"> «ΠΑΙΔΑΓΩΓΙΚΗ ΨΥΧΟΛΟΓΙΑ»</w:t>
      </w:r>
    </w:p>
    <w:p w:rsidR="00A643BA" w:rsidRPr="004225CC" w:rsidRDefault="00A643BA" w:rsidP="00A643BA">
      <w:pPr>
        <w:pStyle w:val="2"/>
        <w:jc w:val="both"/>
        <w:rPr>
          <w:b w:val="0"/>
          <w:sz w:val="28"/>
        </w:rPr>
      </w:pPr>
    </w:p>
    <w:p w:rsidR="00A643BA" w:rsidRDefault="00A643BA" w:rsidP="00A643BA">
      <w:pPr>
        <w:pStyle w:val="2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A</w:t>
      </w:r>
      <w:r w:rsidRPr="00825200">
        <w:rPr>
          <w:b w:val="0"/>
          <w:sz w:val="28"/>
        </w:rPr>
        <w:t>)</w:t>
      </w:r>
      <w:r>
        <w:rPr>
          <w:b w:val="0"/>
          <w:sz w:val="28"/>
        </w:rPr>
        <w:t xml:space="preserve"> Από το βιβλίο:</w:t>
      </w:r>
      <w:r w:rsidRPr="00825200">
        <w:rPr>
          <w:b w:val="0"/>
          <w:sz w:val="28"/>
        </w:rPr>
        <w:t xml:space="preserve"> </w:t>
      </w:r>
    </w:p>
    <w:p w:rsidR="00A643BA" w:rsidRPr="009349E4" w:rsidRDefault="00A643BA" w:rsidP="00A643BA">
      <w:pPr>
        <w:pStyle w:val="2"/>
        <w:jc w:val="both"/>
        <w:rPr>
          <w:b w:val="0"/>
          <w:sz w:val="28"/>
        </w:rPr>
      </w:pPr>
      <w:proofErr w:type="gramStart"/>
      <w:r>
        <w:rPr>
          <w:b w:val="0"/>
          <w:sz w:val="28"/>
          <w:lang w:val="en-US"/>
        </w:rPr>
        <w:t xml:space="preserve">Elliot, S.N., </w:t>
      </w:r>
      <w:proofErr w:type="spellStart"/>
      <w:r>
        <w:rPr>
          <w:b w:val="0"/>
          <w:sz w:val="28"/>
          <w:lang w:val="en-US"/>
        </w:rPr>
        <w:t>Kratochwill</w:t>
      </w:r>
      <w:proofErr w:type="spellEnd"/>
      <w:r>
        <w:rPr>
          <w:b w:val="0"/>
          <w:sz w:val="28"/>
          <w:lang w:val="en-US"/>
        </w:rPr>
        <w:t>, T.R., Cook, J.L. &amp; Travers, J.F. (2008).</w:t>
      </w:r>
      <w:proofErr w:type="gramEnd"/>
      <w:r>
        <w:rPr>
          <w:b w:val="0"/>
          <w:sz w:val="28"/>
          <w:lang w:val="en-US"/>
        </w:rPr>
        <w:t xml:space="preserve"> </w:t>
      </w:r>
      <w:r w:rsidRPr="002716E3">
        <w:rPr>
          <w:b w:val="0"/>
          <w:i/>
          <w:sz w:val="28"/>
        </w:rPr>
        <w:t>Εκπαιδευτική Ψυχολογία.</w:t>
      </w:r>
      <w:r>
        <w:rPr>
          <w:b w:val="0"/>
          <w:sz w:val="28"/>
        </w:rPr>
        <w:t xml:space="preserve"> Αθήνα: </w:t>
      </w:r>
      <w:r>
        <w:rPr>
          <w:b w:val="0"/>
          <w:sz w:val="28"/>
          <w:lang w:val="en-US"/>
        </w:rPr>
        <w:t>Gutenberg</w:t>
      </w:r>
      <w:r w:rsidRPr="009349E4">
        <w:rPr>
          <w:b w:val="0"/>
          <w:sz w:val="28"/>
        </w:rPr>
        <w:t>.</w:t>
      </w:r>
      <w:r w:rsidRPr="00B67383">
        <w:rPr>
          <w:b w:val="0"/>
          <w:sz w:val="28"/>
        </w:rPr>
        <w:t xml:space="preserve"> </w:t>
      </w:r>
      <w:r w:rsidRPr="009349E4">
        <w:rPr>
          <w:b w:val="0"/>
          <w:sz w:val="28"/>
        </w:rPr>
        <w:t xml:space="preserve"> </w:t>
      </w:r>
    </w:p>
    <w:p w:rsidR="00A643BA" w:rsidRPr="00D46925" w:rsidRDefault="00A643BA" w:rsidP="00A643BA">
      <w:pPr>
        <w:pStyle w:val="2"/>
        <w:jc w:val="both"/>
        <w:rPr>
          <w:b w:val="0"/>
          <w:sz w:val="28"/>
          <w:u w:val="single"/>
        </w:rPr>
      </w:pPr>
      <w:r w:rsidRPr="00D46925">
        <w:rPr>
          <w:b w:val="0"/>
          <w:sz w:val="28"/>
          <w:u w:val="single"/>
        </w:rPr>
        <w:t xml:space="preserve">Θα πρέπει να διαβαστούν τα Κεφάλαια </w:t>
      </w:r>
      <w:r w:rsidRPr="00D46925">
        <w:rPr>
          <w:sz w:val="28"/>
          <w:u w:val="single"/>
        </w:rPr>
        <w:t>6</w:t>
      </w:r>
      <w:r w:rsidRPr="00D46925">
        <w:rPr>
          <w:b w:val="0"/>
          <w:sz w:val="28"/>
          <w:u w:val="single"/>
        </w:rPr>
        <w:t xml:space="preserve"> (Συμπεριφοριστική Ψυχολογία και Μάθηση) και </w:t>
      </w:r>
      <w:r w:rsidRPr="00D46925">
        <w:rPr>
          <w:sz w:val="28"/>
          <w:u w:val="single"/>
        </w:rPr>
        <w:t>9</w:t>
      </w:r>
      <w:r w:rsidRPr="00D46925">
        <w:rPr>
          <w:b w:val="0"/>
          <w:sz w:val="28"/>
          <w:u w:val="single"/>
        </w:rPr>
        <w:t xml:space="preserve"> (Τα Κίνητρα και η Μάθηση των Μαθητών).</w:t>
      </w:r>
    </w:p>
    <w:p w:rsidR="00A643BA" w:rsidRDefault="00A643BA" w:rsidP="00A643BA">
      <w:pPr>
        <w:spacing w:line="360" w:lineRule="auto"/>
        <w:rPr>
          <w:rFonts w:ascii="Times New Roman" w:hAnsi="Times New Roman"/>
          <w:lang w:val="el-GR"/>
        </w:rPr>
      </w:pPr>
    </w:p>
    <w:p w:rsidR="00A643BA" w:rsidRDefault="00A643BA" w:rsidP="00A643BA">
      <w:pPr>
        <w:pStyle w:val="2"/>
        <w:jc w:val="both"/>
        <w:rPr>
          <w:b w:val="0"/>
          <w:sz w:val="28"/>
        </w:rPr>
      </w:pPr>
      <w:r>
        <w:rPr>
          <w:b w:val="0"/>
          <w:sz w:val="28"/>
        </w:rPr>
        <w:t>Β) Από το πακέτο των Σημειώσεων:</w:t>
      </w:r>
    </w:p>
    <w:p w:rsidR="00A643BA" w:rsidRDefault="00A643BA" w:rsidP="00A643BA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Ανδρέου, Ε. (201</w:t>
      </w:r>
      <w:r w:rsidR="00E94FE2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). </w:t>
      </w:r>
      <w:r>
        <w:rPr>
          <w:i/>
          <w:sz w:val="28"/>
        </w:rPr>
        <w:t>Εισαγωγή στην Παιδαγωγική Ψυχολογία</w:t>
      </w:r>
      <w:r>
        <w:rPr>
          <w:sz w:val="28"/>
        </w:rPr>
        <w:t>. Βόλος: Πανεπιστημιακές Σημειώσεις.</w:t>
      </w:r>
    </w:p>
    <w:p w:rsidR="00A643BA" w:rsidRPr="00376C86" w:rsidRDefault="00A643BA" w:rsidP="00A643B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 xml:space="preserve">Θα πρέπει να διαβαστούν τα Κεφάλαια </w:t>
      </w:r>
      <w:r w:rsidRPr="00376C86">
        <w:rPr>
          <w:rFonts w:ascii="Times New Roman" w:hAnsi="Times New Roman"/>
          <w:b/>
          <w:sz w:val="28"/>
          <w:szCs w:val="28"/>
          <w:u w:val="single"/>
          <w:lang w:val="el-GR"/>
        </w:rPr>
        <w:t>1.5</w:t>
      </w: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 xml:space="preserve"> (Φαινομενολογικές θεωρίες)</w:t>
      </w:r>
      <w:r w:rsidRPr="00376C86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   </w:t>
      </w: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 xml:space="preserve">και </w:t>
      </w:r>
      <w:r w:rsidRPr="00376C86">
        <w:rPr>
          <w:rFonts w:ascii="Times New Roman" w:hAnsi="Times New Roman"/>
          <w:b/>
          <w:sz w:val="28"/>
          <w:szCs w:val="28"/>
          <w:u w:val="single"/>
          <w:lang w:val="el-GR"/>
        </w:rPr>
        <w:t>2.1</w:t>
      </w: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l-GR"/>
        </w:rPr>
        <w:t>(</w:t>
      </w: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>Κληρονομικότητα, περιβάλλον και νοημοσύνη</w:t>
      </w:r>
      <w:r>
        <w:rPr>
          <w:rFonts w:ascii="Times New Roman" w:hAnsi="Times New Roman"/>
          <w:sz w:val="28"/>
          <w:szCs w:val="28"/>
          <w:u w:val="single"/>
          <w:lang w:val="el-GR"/>
        </w:rPr>
        <w:t>)</w:t>
      </w: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 xml:space="preserve"> και όλο το Κεφάλαιο</w:t>
      </w:r>
      <w:r w:rsidRPr="00376C86">
        <w:rPr>
          <w:rFonts w:ascii="Times New Roman" w:hAnsi="Times New Roman"/>
          <w:b/>
          <w:sz w:val="28"/>
          <w:szCs w:val="28"/>
          <w:u w:val="single"/>
          <w:lang w:val="el-GR"/>
        </w:rPr>
        <w:t xml:space="preserve"> 3 (</w:t>
      </w:r>
      <w:r w:rsidRPr="00376C86">
        <w:rPr>
          <w:rFonts w:ascii="Times New Roman" w:hAnsi="Times New Roman"/>
          <w:sz w:val="28"/>
          <w:szCs w:val="28"/>
          <w:u w:val="single"/>
          <w:lang w:val="el-GR"/>
        </w:rPr>
        <w:t xml:space="preserve">Δημιουργικότητα  και σχολική αγωγή). </w:t>
      </w:r>
    </w:p>
    <w:p w:rsidR="00A643BA" w:rsidRDefault="00A643BA" w:rsidP="00A643BA">
      <w:pPr>
        <w:rPr>
          <w:rFonts w:ascii="Times New Roman" w:hAnsi="Times New Roman"/>
          <w:sz w:val="26"/>
          <w:lang w:val="el-GR"/>
        </w:rPr>
      </w:pPr>
    </w:p>
    <w:p w:rsidR="00E94FE2" w:rsidRDefault="00E94FE2" w:rsidP="00E94FE2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 xml:space="preserve">Θα σας δοθούν συνολικά </w:t>
      </w:r>
      <w:r w:rsidRPr="00CB7DA2">
        <w:rPr>
          <w:rFonts w:ascii="Times New Roman" w:hAnsi="Times New Roman"/>
          <w:sz w:val="28"/>
          <w:u w:val="single"/>
          <w:lang w:val="el-GR"/>
        </w:rPr>
        <w:t>τρία</w:t>
      </w:r>
      <w:r>
        <w:rPr>
          <w:rFonts w:ascii="Times New Roman" w:hAnsi="Times New Roman"/>
          <w:sz w:val="28"/>
          <w:lang w:val="el-GR"/>
        </w:rPr>
        <w:t xml:space="preserve"> θέματα, από τα οποία θα απαντήσετε τα </w:t>
      </w:r>
      <w:r w:rsidRPr="00CB7DA2">
        <w:rPr>
          <w:rFonts w:ascii="Times New Roman" w:hAnsi="Times New Roman"/>
          <w:sz w:val="28"/>
          <w:u w:val="single"/>
          <w:lang w:val="el-GR"/>
        </w:rPr>
        <w:t>δύο</w:t>
      </w:r>
      <w:r>
        <w:rPr>
          <w:rFonts w:ascii="Times New Roman" w:hAnsi="Times New Roman"/>
          <w:sz w:val="28"/>
          <w:lang w:val="el-GR"/>
        </w:rPr>
        <w:t>.</w:t>
      </w:r>
    </w:p>
    <w:p w:rsidR="00E94FE2" w:rsidRDefault="00E94FE2" w:rsidP="00E94FE2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Καλό διάβασμα και καλή επιτυχία!</w:t>
      </w:r>
    </w:p>
    <w:p w:rsidR="00A643BA" w:rsidRDefault="00A643BA" w:rsidP="00A643B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A643BA" w:rsidRDefault="00A643BA" w:rsidP="00A643B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A643BA" w:rsidRDefault="00A643BA" w:rsidP="00A643B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Ελένη Ανδρέου,</w:t>
      </w:r>
    </w:p>
    <w:p w:rsidR="00A643BA" w:rsidRDefault="00A643BA" w:rsidP="00A643BA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Καθηγήτρια Π.Τ.Δ.Ε.</w:t>
      </w:r>
    </w:p>
    <w:p w:rsidR="00BF187F" w:rsidRPr="00A643BA" w:rsidRDefault="00BF187F">
      <w:pPr>
        <w:rPr>
          <w:lang w:val="el-GR"/>
        </w:rPr>
      </w:pPr>
    </w:p>
    <w:sectPr w:rsidR="00BF187F" w:rsidRPr="00A643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BA"/>
    <w:rsid w:val="00A643BA"/>
    <w:rsid w:val="00BF187F"/>
    <w:rsid w:val="00E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A643BA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paragraph" w:styleId="3">
    <w:name w:val="heading 3"/>
    <w:basedOn w:val="a"/>
    <w:next w:val="a"/>
    <w:link w:val="3Char"/>
    <w:qFormat/>
    <w:rsid w:val="00A643BA"/>
    <w:pPr>
      <w:keepNext/>
      <w:jc w:val="center"/>
      <w:outlineLvl w:val="2"/>
    </w:pPr>
    <w:rPr>
      <w:rFonts w:ascii="Times New Roman" w:hAnsi="Times New Roman"/>
      <w:b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43B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A643BA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styleId="a3">
    <w:name w:val="Body Text"/>
    <w:basedOn w:val="a"/>
    <w:link w:val="Char"/>
    <w:rsid w:val="00A643BA"/>
    <w:rPr>
      <w:rFonts w:ascii="Times New Roman" w:hAnsi="Times New Roman"/>
      <w:sz w:val="26"/>
      <w:lang w:val="el-GR"/>
    </w:rPr>
  </w:style>
  <w:style w:type="character" w:customStyle="1" w:styleId="Char">
    <w:name w:val="Σώμα κειμένου Char"/>
    <w:basedOn w:val="a0"/>
    <w:link w:val="a3"/>
    <w:rsid w:val="00A643BA"/>
    <w:rPr>
      <w:rFonts w:ascii="Times New Roman" w:eastAsia="Times New Roman" w:hAnsi="Times New Roman" w:cs="Times New Roman"/>
      <w:sz w:val="26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A643BA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paragraph" w:styleId="3">
    <w:name w:val="heading 3"/>
    <w:basedOn w:val="a"/>
    <w:next w:val="a"/>
    <w:link w:val="3Char"/>
    <w:qFormat/>
    <w:rsid w:val="00A643BA"/>
    <w:pPr>
      <w:keepNext/>
      <w:jc w:val="center"/>
      <w:outlineLvl w:val="2"/>
    </w:pPr>
    <w:rPr>
      <w:rFonts w:ascii="Times New Roman" w:hAnsi="Times New Roman"/>
      <w:b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43B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A643BA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styleId="a3">
    <w:name w:val="Body Text"/>
    <w:basedOn w:val="a"/>
    <w:link w:val="Char"/>
    <w:rsid w:val="00A643BA"/>
    <w:rPr>
      <w:rFonts w:ascii="Times New Roman" w:hAnsi="Times New Roman"/>
      <w:sz w:val="26"/>
      <w:lang w:val="el-GR"/>
    </w:rPr>
  </w:style>
  <w:style w:type="character" w:customStyle="1" w:styleId="Char">
    <w:name w:val="Σώμα κειμένου Char"/>
    <w:basedOn w:val="a0"/>
    <w:link w:val="a3"/>
    <w:rsid w:val="00A643BA"/>
    <w:rPr>
      <w:rFonts w:ascii="Times New Roman" w:eastAsia="Times New Roman" w:hAnsi="Times New Roman" w:cs="Times New Roman"/>
      <w:sz w:val="2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2016-05-03T17:16:00Z</dcterms:created>
  <dcterms:modified xsi:type="dcterms:W3CDTF">2016-05-03T17:18:00Z</dcterms:modified>
</cp:coreProperties>
</file>