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75"/>
        <w:gridCol w:w="6921"/>
      </w:tblGrid>
      <w:tr w:rsidR="00FC7D2D" w:rsidRPr="00FC7D2D" w:rsidTr="00FC7D2D">
        <w:trPr>
          <w:gridAfter w:val="1"/>
          <w:tblCellSpacing w:w="15" w:type="dxa"/>
        </w:trPr>
        <w:tc>
          <w:tcPr>
            <w:tcW w:w="0" w:type="auto"/>
            <w:vAlign w:val="center"/>
            <w:hideMark/>
          </w:tcPr>
          <w:p w:rsidR="00FC7D2D" w:rsidRPr="00FC7D2D" w:rsidRDefault="00FC7D2D" w:rsidP="00FC7D2D">
            <w:r w:rsidRPr="00FC7D2D">
              <w:t>Προαιρετική Εργασία Εξαμήνου</w:t>
            </w:r>
          </w:p>
        </w:tc>
      </w:tr>
      <w:tr w:rsidR="00FC7D2D" w:rsidRPr="00FC7D2D" w:rsidTr="00FC7D2D">
        <w:trPr>
          <w:tblCellSpacing w:w="15" w:type="dxa"/>
        </w:trPr>
        <w:tc>
          <w:tcPr>
            <w:tcW w:w="0" w:type="auto"/>
            <w:hideMark/>
          </w:tcPr>
          <w:p w:rsidR="00FC7D2D" w:rsidRPr="00FC7D2D" w:rsidRDefault="00FC7D2D" w:rsidP="00FC7D2D">
            <w:pPr>
              <w:rPr>
                <w:b/>
                <w:bCs/>
              </w:rPr>
            </w:pPr>
            <w:r w:rsidRPr="00FC7D2D">
              <w:rPr>
                <w:b/>
                <w:bCs/>
              </w:rPr>
              <w:t>Περιγραφή:</w:t>
            </w:r>
          </w:p>
        </w:tc>
        <w:tc>
          <w:tcPr>
            <w:tcW w:w="0" w:type="auto"/>
            <w:vAlign w:val="center"/>
            <w:hideMark/>
          </w:tcPr>
          <w:p w:rsidR="00FC7D2D" w:rsidRPr="00FC7D2D" w:rsidRDefault="00FC7D2D" w:rsidP="00FC7D2D">
            <w:r w:rsidRPr="00FC7D2D">
              <w:t>Πανεπιστήμιο Θεσσαλίας</w:t>
            </w:r>
          </w:p>
          <w:p w:rsidR="00FC7D2D" w:rsidRPr="00FC7D2D" w:rsidRDefault="00FC7D2D" w:rsidP="00FC7D2D">
            <w:r w:rsidRPr="00FC7D2D">
              <w:t>Πολυτεχνική Σχολή</w:t>
            </w:r>
          </w:p>
          <w:p w:rsidR="00FC7D2D" w:rsidRPr="00FC7D2D" w:rsidRDefault="00FC7D2D" w:rsidP="00FC7D2D">
            <w:r w:rsidRPr="00FC7D2D">
              <w:t> </w:t>
            </w:r>
          </w:p>
          <w:p w:rsidR="00FC7D2D" w:rsidRPr="00FC7D2D" w:rsidRDefault="00FC7D2D" w:rsidP="00FC7D2D">
            <w:r w:rsidRPr="00FC7D2D">
              <w:rPr>
                <w:b/>
                <w:bCs/>
              </w:rPr>
              <w:t>ΤΜΗΜΑ ΑΡΧΙΤΕΚΤΟΝΩΝ ΜΗΧΑΝΙΚΩΝ</w:t>
            </w:r>
          </w:p>
          <w:p w:rsidR="00FC7D2D" w:rsidRPr="00FC7D2D" w:rsidRDefault="00FC7D2D" w:rsidP="00FC7D2D">
            <w:pPr>
              <w:rPr>
                <w:b/>
                <w:bCs/>
              </w:rPr>
            </w:pPr>
            <w:r w:rsidRPr="00FC7D2D">
              <w:rPr>
                <w:b/>
                <w:bCs/>
              </w:rPr>
              <w:t>Εαρινό Εξάμηνο 2012-2013</w:t>
            </w:r>
          </w:p>
          <w:p w:rsidR="00FC7D2D" w:rsidRPr="00FC7D2D" w:rsidRDefault="00FC7D2D" w:rsidP="00FC7D2D">
            <w:r w:rsidRPr="00FC7D2D">
              <w:t> </w:t>
            </w:r>
          </w:p>
          <w:p w:rsidR="00FC7D2D" w:rsidRPr="00FC7D2D" w:rsidRDefault="00FC7D2D" w:rsidP="00FC7D2D">
            <w:r w:rsidRPr="00FC7D2D">
              <w:t> </w:t>
            </w:r>
          </w:p>
          <w:p w:rsidR="00FC7D2D" w:rsidRPr="00FC7D2D" w:rsidRDefault="00FC7D2D" w:rsidP="00FC7D2D">
            <w:r w:rsidRPr="00FC7D2D">
              <w:t> </w:t>
            </w:r>
          </w:p>
          <w:p w:rsidR="00FC7D2D" w:rsidRPr="00FC7D2D" w:rsidRDefault="00FC7D2D" w:rsidP="00FC7D2D">
            <w:r w:rsidRPr="00FC7D2D">
              <w:rPr>
                <w:b/>
                <w:bCs/>
              </w:rPr>
              <w:t>Μ</w:t>
            </w:r>
            <w:r w:rsidRPr="00FC7D2D">
              <w:rPr>
                <w:b/>
                <w:bCs/>
                <w:lang w:val="en-US"/>
              </w:rPr>
              <w:t>A</w:t>
            </w:r>
            <w:r w:rsidRPr="00FC7D2D">
              <w:rPr>
                <w:b/>
                <w:bCs/>
              </w:rPr>
              <w:t>Θ</w:t>
            </w:r>
            <w:r w:rsidRPr="00FC7D2D">
              <w:rPr>
                <w:b/>
                <w:bCs/>
                <w:lang w:val="en-US"/>
              </w:rPr>
              <w:t>HMA</w:t>
            </w:r>
            <w:r w:rsidRPr="00FC7D2D">
              <w:rPr>
                <w:b/>
                <w:bCs/>
              </w:rPr>
              <w:t xml:space="preserve">: </w:t>
            </w:r>
          </w:p>
          <w:p w:rsidR="00FC7D2D" w:rsidRPr="00FC7D2D" w:rsidRDefault="00FC7D2D" w:rsidP="00FC7D2D">
            <w:r w:rsidRPr="00FC7D2D">
              <w:rPr>
                <w:b/>
                <w:bCs/>
                <w:u w:val="single"/>
              </w:rPr>
              <w:t xml:space="preserve">Η Πόλη και η Αρχιτεκτονική στους Μέσους </w:t>
            </w:r>
          </w:p>
          <w:p w:rsidR="00FC7D2D" w:rsidRPr="00FC7D2D" w:rsidRDefault="00FC7D2D" w:rsidP="00FC7D2D">
            <w:r w:rsidRPr="00FC7D2D">
              <w:rPr>
                <w:b/>
                <w:bCs/>
                <w:u w:val="single"/>
              </w:rPr>
              <w:t>και Νεώτερους Χρόνους (Βυζάντιο, Ισλάμ)</w:t>
            </w:r>
          </w:p>
          <w:p w:rsidR="00FC7D2D" w:rsidRPr="00FC7D2D" w:rsidRDefault="00FC7D2D" w:rsidP="00FC7D2D">
            <w:r w:rsidRPr="00FC7D2D">
              <w:t> </w:t>
            </w:r>
          </w:p>
          <w:p w:rsidR="00FC7D2D" w:rsidRPr="00FC7D2D" w:rsidRDefault="00FC7D2D" w:rsidP="00FC7D2D">
            <w:r w:rsidRPr="00FC7D2D">
              <w:t>Διδάσκων: Τάσσος Τάντσης (</w:t>
            </w:r>
            <w:proofErr w:type="spellStart"/>
            <w:r w:rsidRPr="00FC7D2D">
              <w:rPr>
                <w:b/>
                <w:bCs/>
                <w:lang w:val="en-US"/>
              </w:rPr>
              <w:t>tassostan</w:t>
            </w:r>
            <w:proofErr w:type="spellEnd"/>
            <w:r w:rsidRPr="00FC7D2D">
              <w:rPr>
                <w:b/>
                <w:bCs/>
              </w:rPr>
              <w:t>@</w:t>
            </w:r>
            <w:proofErr w:type="spellStart"/>
            <w:r w:rsidRPr="00FC7D2D">
              <w:rPr>
                <w:b/>
                <w:bCs/>
                <w:lang w:val="en-US"/>
              </w:rPr>
              <w:t>hotmail</w:t>
            </w:r>
            <w:proofErr w:type="spellEnd"/>
            <w:r w:rsidRPr="00FC7D2D">
              <w:rPr>
                <w:b/>
                <w:bCs/>
              </w:rPr>
              <w:t>.</w:t>
            </w:r>
            <w:r w:rsidRPr="00FC7D2D">
              <w:rPr>
                <w:b/>
                <w:bCs/>
                <w:lang w:val="en-US"/>
              </w:rPr>
              <w:t>com</w:t>
            </w:r>
            <w:r w:rsidRPr="00FC7D2D">
              <w:t>)</w:t>
            </w:r>
          </w:p>
          <w:p w:rsidR="00FC7D2D" w:rsidRPr="00FC7D2D" w:rsidRDefault="00FC7D2D" w:rsidP="00FC7D2D">
            <w:r w:rsidRPr="00FC7D2D">
              <w:t> </w:t>
            </w:r>
          </w:p>
          <w:p w:rsidR="00FC7D2D" w:rsidRPr="00FC7D2D" w:rsidRDefault="00FC7D2D" w:rsidP="00FC7D2D">
            <w:r w:rsidRPr="00FC7D2D">
              <w:t> </w:t>
            </w:r>
          </w:p>
          <w:p w:rsidR="00FC7D2D" w:rsidRPr="00FC7D2D" w:rsidRDefault="00FC7D2D" w:rsidP="00FC7D2D">
            <w:r w:rsidRPr="00FC7D2D">
              <w:t> </w:t>
            </w:r>
          </w:p>
          <w:p w:rsidR="00FC7D2D" w:rsidRPr="00FC7D2D" w:rsidRDefault="00FC7D2D" w:rsidP="00FC7D2D">
            <w:r w:rsidRPr="00FC7D2D">
              <w:t> </w:t>
            </w:r>
          </w:p>
          <w:p w:rsidR="00FC7D2D" w:rsidRPr="00FC7D2D" w:rsidRDefault="00FC7D2D" w:rsidP="00FC7D2D">
            <w:r w:rsidRPr="00FC7D2D">
              <w:rPr>
                <w:b/>
                <w:bCs/>
                <w:u w:val="single"/>
              </w:rPr>
              <w:t>Εργασία</w:t>
            </w:r>
          </w:p>
          <w:p w:rsidR="00FC7D2D" w:rsidRPr="00FC7D2D" w:rsidRDefault="00FC7D2D" w:rsidP="00FC7D2D">
            <w:r w:rsidRPr="00FC7D2D">
              <w:t> </w:t>
            </w:r>
          </w:p>
          <w:p w:rsidR="00FC7D2D" w:rsidRPr="00FC7D2D" w:rsidRDefault="00FC7D2D" w:rsidP="00FC7D2D">
            <w:r w:rsidRPr="00FC7D2D">
              <w:t>Δίνονται πέντε επιστημονικά άρθρα:</w:t>
            </w:r>
          </w:p>
          <w:p w:rsidR="00FC7D2D" w:rsidRPr="00FC7D2D" w:rsidRDefault="00FC7D2D" w:rsidP="00FC7D2D">
            <w:r w:rsidRPr="00FC7D2D">
              <w:t> </w:t>
            </w:r>
          </w:p>
          <w:p w:rsidR="00FC7D2D" w:rsidRPr="00FC7D2D" w:rsidRDefault="00FC7D2D" w:rsidP="00FC7D2D">
            <w:r w:rsidRPr="00FC7D2D">
              <w:t> </w:t>
            </w:r>
          </w:p>
          <w:p w:rsidR="00FC7D2D" w:rsidRPr="00FC7D2D" w:rsidRDefault="00FC7D2D" w:rsidP="00FC7D2D">
            <w:r w:rsidRPr="00FC7D2D">
              <w:t> </w:t>
            </w:r>
          </w:p>
          <w:p w:rsidR="00FC7D2D" w:rsidRPr="00FC7D2D" w:rsidRDefault="00FC7D2D" w:rsidP="00FC7D2D">
            <w:pPr>
              <w:numPr>
                <w:ilvl w:val="0"/>
                <w:numId w:val="1"/>
              </w:numPr>
            </w:pPr>
            <w:r w:rsidRPr="00FC7D2D">
              <w:rPr>
                <w:b/>
                <w:bCs/>
              </w:rPr>
              <w:t xml:space="preserve">Παύλος Μυλωνάς, «Η Αρχική Μορφή του Καθολικού της Μεγίστης Λαύρας: αναθεώρηση ορισμένων θεωριών για την </w:t>
            </w:r>
            <w:r w:rsidRPr="00FC7D2D">
              <w:rPr>
                <w:b/>
                <w:bCs/>
              </w:rPr>
              <w:lastRenderedPageBreak/>
              <w:t>προέλευση του τύπου», Αρχαιολογία 1 (1981), σελ. 52-63</w:t>
            </w:r>
          </w:p>
          <w:p w:rsidR="00FC7D2D" w:rsidRPr="00FC7D2D" w:rsidRDefault="00FC7D2D" w:rsidP="00FC7D2D">
            <w:r w:rsidRPr="00FC7D2D">
              <w:t> </w:t>
            </w:r>
          </w:p>
          <w:p w:rsidR="00FC7D2D" w:rsidRPr="00FC7D2D" w:rsidRDefault="00FC7D2D" w:rsidP="00FC7D2D">
            <w:pPr>
              <w:numPr>
                <w:ilvl w:val="0"/>
                <w:numId w:val="2"/>
              </w:numPr>
              <w:rPr>
                <w:lang w:val="en-US"/>
              </w:rPr>
            </w:pPr>
            <w:r w:rsidRPr="00FC7D2D">
              <w:rPr>
                <w:b/>
                <w:bCs/>
                <w:lang w:val="en-US"/>
              </w:rPr>
              <w:t xml:space="preserve">Cyril Mango, “Approaches to Byzantine Architecture”, </w:t>
            </w:r>
            <w:proofErr w:type="spellStart"/>
            <w:r w:rsidRPr="00FC7D2D">
              <w:rPr>
                <w:b/>
                <w:bCs/>
                <w:lang w:val="en-US"/>
              </w:rPr>
              <w:t>Muqarnas</w:t>
            </w:r>
            <w:proofErr w:type="spellEnd"/>
            <w:r w:rsidRPr="00FC7D2D">
              <w:rPr>
                <w:b/>
                <w:bCs/>
                <w:lang w:val="en-US"/>
              </w:rPr>
              <w:t xml:space="preserve"> 8 (1991), </w:t>
            </w:r>
            <w:proofErr w:type="spellStart"/>
            <w:r w:rsidRPr="00FC7D2D">
              <w:rPr>
                <w:b/>
                <w:bCs/>
                <w:lang w:val="en-US"/>
              </w:rPr>
              <w:t>σελ</w:t>
            </w:r>
            <w:proofErr w:type="spellEnd"/>
            <w:r w:rsidRPr="00FC7D2D">
              <w:rPr>
                <w:b/>
                <w:bCs/>
                <w:lang w:val="en-US"/>
              </w:rPr>
              <w:t xml:space="preserve">. 40-44 </w:t>
            </w:r>
          </w:p>
          <w:p w:rsidR="00FC7D2D" w:rsidRPr="00FC7D2D" w:rsidRDefault="00FC7D2D" w:rsidP="00FC7D2D">
            <w:pPr>
              <w:rPr>
                <w:lang w:val="en-US"/>
              </w:rPr>
            </w:pPr>
            <w:r w:rsidRPr="00FC7D2D">
              <w:rPr>
                <w:lang w:val="en-US"/>
              </w:rPr>
              <w:t> </w:t>
            </w:r>
          </w:p>
          <w:p w:rsidR="00FC7D2D" w:rsidRPr="00FC7D2D" w:rsidRDefault="00FC7D2D" w:rsidP="00FC7D2D">
            <w:pPr>
              <w:numPr>
                <w:ilvl w:val="0"/>
                <w:numId w:val="3"/>
              </w:numPr>
              <w:rPr>
                <w:lang w:val="en-US"/>
              </w:rPr>
            </w:pPr>
            <w:r w:rsidRPr="00FC7D2D">
              <w:rPr>
                <w:b/>
                <w:bCs/>
                <w:lang w:val="en-US"/>
              </w:rPr>
              <w:t xml:space="preserve">Robert </w:t>
            </w:r>
            <w:proofErr w:type="spellStart"/>
            <w:r w:rsidRPr="00FC7D2D">
              <w:rPr>
                <w:b/>
                <w:bCs/>
                <w:lang w:val="en-US"/>
              </w:rPr>
              <w:t>Ousterhout</w:t>
            </w:r>
            <w:proofErr w:type="spellEnd"/>
            <w:r w:rsidRPr="00FC7D2D">
              <w:rPr>
                <w:b/>
                <w:bCs/>
                <w:lang w:val="en-US"/>
              </w:rPr>
              <w:t xml:space="preserve">, “An Apologia for Byzantine Architecture”, </w:t>
            </w:r>
            <w:proofErr w:type="spellStart"/>
            <w:r w:rsidRPr="00FC7D2D">
              <w:rPr>
                <w:b/>
                <w:bCs/>
                <w:lang w:val="en-US"/>
              </w:rPr>
              <w:t>Gesta</w:t>
            </w:r>
            <w:proofErr w:type="spellEnd"/>
            <w:r w:rsidRPr="00FC7D2D">
              <w:rPr>
                <w:b/>
                <w:bCs/>
                <w:lang w:val="en-US"/>
              </w:rPr>
              <w:t xml:space="preserve"> 35 (1996), </w:t>
            </w:r>
            <w:proofErr w:type="spellStart"/>
            <w:r w:rsidRPr="00FC7D2D">
              <w:rPr>
                <w:b/>
                <w:bCs/>
                <w:lang w:val="en-US"/>
              </w:rPr>
              <w:t>σελ</w:t>
            </w:r>
            <w:proofErr w:type="spellEnd"/>
            <w:r w:rsidRPr="00FC7D2D">
              <w:rPr>
                <w:b/>
                <w:bCs/>
                <w:lang w:val="en-US"/>
              </w:rPr>
              <w:t>. 21-33</w:t>
            </w:r>
          </w:p>
          <w:p w:rsidR="00FC7D2D" w:rsidRPr="00FC7D2D" w:rsidRDefault="00FC7D2D" w:rsidP="00FC7D2D">
            <w:pPr>
              <w:rPr>
                <w:lang w:val="en-GB"/>
              </w:rPr>
            </w:pPr>
            <w:r w:rsidRPr="00FC7D2D">
              <w:rPr>
                <w:lang w:val="en-GB"/>
              </w:rPr>
              <w:t> </w:t>
            </w:r>
          </w:p>
          <w:p w:rsidR="00FC7D2D" w:rsidRPr="00FC7D2D" w:rsidRDefault="00FC7D2D" w:rsidP="00FC7D2D">
            <w:pPr>
              <w:numPr>
                <w:ilvl w:val="0"/>
                <w:numId w:val="4"/>
              </w:numPr>
            </w:pPr>
            <w:r w:rsidRPr="00FC7D2D">
              <w:rPr>
                <w:b/>
                <w:bCs/>
              </w:rPr>
              <w:t xml:space="preserve">Χαράλαμπος </w:t>
            </w:r>
            <w:proofErr w:type="spellStart"/>
            <w:r w:rsidRPr="00FC7D2D">
              <w:rPr>
                <w:b/>
                <w:bCs/>
              </w:rPr>
              <w:t>Μπούρας</w:t>
            </w:r>
            <w:proofErr w:type="spellEnd"/>
            <w:r w:rsidRPr="00FC7D2D">
              <w:rPr>
                <w:b/>
                <w:bCs/>
              </w:rPr>
              <w:t xml:space="preserve">, "Βυζαντινές 'Αναγεννήσεις' και η αρχιτεκτονική του 11ου και 12ου αιώνος", </w:t>
            </w:r>
            <w:proofErr w:type="spellStart"/>
            <w:r w:rsidRPr="00FC7D2D">
              <w:rPr>
                <w:b/>
                <w:bCs/>
              </w:rPr>
              <w:t>Δελτίον</w:t>
            </w:r>
            <w:proofErr w:type="spellEnd"/>
            <w:r w:rsidRPr="00FC7D2D">
              <w:rPr>
                <w:b/>
                <w:bCs/>
              </w:rPr>
              <w:t xml:space="preserve"> Χριστιανικής Αρχαιολογικής Εταιρείας 5 (1969), σελ. 247-274</w:t>
            </w:r>
          </w:p>
          <w:p w:rsidR="00FC7D2D" w:rsidRPr="00FC7D2D" w:rsidRDefault="00FC7D2D" w:rsidP="00FC7D2D">
            <w:r w:rsidRPr="00FC7D2D">
              <w:t> </w:t>
            </w:r>
          </w:p>
          <w:p w:rsidR="00FC7D2D" w:rsidRPr="00FC7D2D" w:rsidRDefault="00FC7D2D" w:rsidP="00FC7D2D">
            <w:pPr>
              <w:numPr>
                <w:ilvl w:val="0"/>
                <w:numId w:val="5"/>
              </w:numPr>
            </w:pPr>
            <w:proofErr w:type="spellStart"/>
            <w:r w:rsidRPr="00FC7D2D">
              <w:rPr>
                <w:b/>
                <w:bCs/>
                <w:lang w:val="en-US"/>
              </w:rPr>
              <w:t>ErnstKitzinger</w:t>
            </w:r>
            <w:proofErr w:type="spellEnd"/>
            <w:r w:rsidRPr="00FC7D2D">
              <w:rPr>
                <w:b/>
                <w:bCs/>
              </w:rPr>
              <w:t>, "Ένας ναός του 12ου αιώνα αφιερωμένος στη Θεοτόκο. Η Παναγία του Ναυάρχου στο Παλέρμο", Δελτίον της Χριστιανικής Αρχαιολογικής Εταιρείας 12 (1984), σελ. 167-194</w:t>
            </w:r>
          </w:p>
          <w:p w:rsidR="00FC7D2D" w:rsidRPr="00FC7D2D" w:rsidRDefault="00FC7D2D" w:rsidP="00FC7D2D">
            <w:r w:rsidRPr="00FC7D2D">
              <w:t> </w:t>
            </w:r>
          </w:p>
          <w:p w:rsidR="00FC7D2D" w:rsidRPr="00FC7D2D" w:rsidRDefault="00FC7D2D" w:rsidP="00FC7D2D">
            <w:r w:rsidRPr="00FC7D2D">
              <w:t> </w:t>
            </w:r>
          </w:p>
          <w:p w:rsidR="00FC7D2D" w:rsidRPr="00FC7D2D" w:rsidRDefault="00FC7D2D" w:rsidP="00FC7D2D">
            <w:r w:rsidRPr="00FC7D2D">
              <w:t xml:space="preserve">Επιλέξτε </w:t>
            </w:r>
            <w:r w:rsidRPr="00FC7D2D">
              <w:rPr>
                <w:b/>
                <w:bCs/>
              </w:rPr>
              <w:t>1 (ένα),</w:t>
            </w:r>
            <w:r w:rsidRPr="00FC7D2D">
              <w:t xml:space="preserve"> μελετήστε το και </w:t>
            </w:r>
            <w:r w:rsidRPr="00FC7D2D">
              <w:rPr>
                <w:b/>
                <w:bCs/>
              </w:rPr>
              <w:t>σχολιάστε το</w:t>
            </w:r>
            <w:r w:rsidRPr="00FC7D2D">
              <w:t xml:space="preserve"> σε ένα κείμενο </w:t>
            </w:r>
            <w:r w:rsidRPr="00FC7D2D">
              <w:rPr>
                <w:b/>
                <w:bCs/>
              </w:rPr>
              <w:t>δύο έως τριών σελίδων (2-3)</w:t>
            </w:r>
            <w:r w:rsidRPr="00FC7D2D">
              <w:t xml:space="preserve"> (μικρότερο ή μεγαλύτερο κείμενο θα εκτιμηθεί αρνητικά) συνοψίζοντας τα παρακάτω στοιχεία:</w:t>
            </w:r>
          </w:p>
          <w:p w:rsidR="00FC7D2D" w:rsidRPr="00FC7D2D" w:rsidRDefault="00FC7D2D" w:rsidP="00FC7D2D">
            <w:r w:rsidRPr="00FC7D2D">
              <w:t> </w:t>
            </w:r>
          </w:p>
          <w:p w:rsidR="00FC7D2D" w:rsidRPr="00FC7D2D" w:rsidRDefault="00FC7D2D" w:rsidP="00FC7D2D">
            <w:r w:rsidRPr="00FC7D2D">
              <w:t xml:space="preserve">- </w:t>
            </w:r>
            <w:r w:rsidRPr="00FC7D2D">
              <w:rPr>
                <w:b/>
                <w:bCs/>
              </w:rPr>
              <w:t>ποιο είναι το αντικείμενο της μελέτης</w:t>
            </w:r>
            <w:r w:rsidRPr="00FC7D2D">
              <w:t>; Μη δώσετε απλά τον τίτλο αλλά μία σύντομη περιγραφή του ερωτήματος που θέτει σε σχέση και με το συμπέρασμα στο οποίο καταλήγει (όχι πολλές λεπτομέρειες, σε γενικές γραμμές)</w:t>
            </w:r>
          </w:p>
          <w:p w:rsidR="00FC7D2D" w:rsidRPr="00FC7D2D" w:rsidRDefault="00FC7D2D" w:rsidP="00FC7D2D">
            <w:r w:rsidRPr="00FC7D2D">
              <w:t> </w:t>
            </w:r>
          </w:p>
          <w:p w:rsidR="00FC7D2D" w:rsidRPr="00FC7D2D" w:rsidRDefault="00FC7D2D" w:rsidP="00FC7D2D">
            <w:r w:rsidRPr="00FC7D2D">
              <w:t xml:space="preserve">- </w:t>
            </w:r>
            <w:r w:rsidRPr="00FC7D2D">
              <w:rPr>
                <w:b/>
                <w:bCs/>
              </w:rPr>
              <w:t>ποια είναι τα κύρια μέρη του άρθρου</w:t>
            </w:r>
            <w:r w:rsidRPr="00FC7D2D">
              <w:t xml:space="preserve"> (π.χ. μικρή περίληψη, εισαγωγή κλπ) </w:t>
            </w:r>
            <w:r w:rsidRPr="00FC7D2D">
              <w:rPr>
                <w:b/>
                <w:bCs/>
              </w:rPr>
              <w:t>και από τι είδους στοιχεία συνοδεύεται</w:t>
            </w:r>
            <w:r w:rsidRPr="00FC7D2D">
              <w:t xml:space="preserve"> (π.χ. φωτογραφίες, υποσημειώσεις κλπ);</w:t>
            </w:r>
          </w:p>
          <w:p w:rsidR="00FC7D2D" w:rsidRPr="00FC7D2D" w:rsidRDefault="00FC7D2D" w:rsidP="00FC7D2D">
            <w:r w:rsidRPr="00FC7D2D">
              <w:t> </w:t>
            </w:r>
          </w:p>
          <w:p w:rsidR="00FC7D2D" w:rsidRPr="00FC7D2D" w:rsidRDefault="00FC7D2D" w:rsidP="00FC7D2D">
            <w:r w:rsidRPr="00FC7D2D">
              <w:t xml:space="preserve">- </w:t>
            </w:r>
            <w:r w:rsidRPr="00FC7D2D">
              <w:rPr>
                <w:b/>
                <w:bCs/>
              </w:rPr>
              <w:t>τι είδους πληροφορίες χρησιμοποιεί ο μελετητής και από που τις αντλεί</w:t>
            </w:r>
            <w:r w:rsidRPr="00FC7D2D">
              <w:t xml:space="preserve">; (π.χ. από την υπάρχουσα βιβλιογραφία, από ανασκαφικά δεδομένα ή παρατηρήσεις πάνω στο κτήριο, από άλλες πηγές όπως κείμενα κλπ). </w:t>
            </w:r>
            <w:r w:rsidRPr="00FC7D2D">
              <w:lastRenderedPageBreak/>
              <w:t>Αναφέρετε όσο το δυνατόν περισσότερες αλλά με συντομία και σαφήνεια.</w:t>
            </w:r>
          </w:p>
          <w:p w:rsidR="00FC7D2D" w:rsidRPr="00FC7D2D" w:rsidRDefault="00FC7D2D" w:rsidP="00FC7D2D">
            <w:r w:rsidRPr="00FC7D2D">
              <w:t> </w:t>
            </w:r>
          </w:p>
          <w:p w:rsidR="00FC7D2D" w:rsidRPr="00FC7D2D" w:rsidRDefault="00FC7D2D" w:rsidP="00FC7D2D">
            <w:r w:rsidRPr="00FC7D2D">
              <w:t xml:space="preserve">- </w:t>
            </w:r>
            <w:r w:rsidRPr="00FC7D2D">
              <w:rPr>
                <w:b/>
                <w:bCs/>
              </w:rPr>
              <w:t xml:space="preserve">ποια στοιχεία θεωρεί ο μελετητής σημαντικότερα; ποιο είναι το μεθοδολογικό σύστημα που χρησιμοποιεί </w:t>
            </w:r>
            <w:r w:rsidRPr="00FC7D2D">
              <w:t>(π.χ. βασίζεται σε ανάλυση της μορφής; του τύπου; των ιστορικών στοιχείων; σε κάποιου άλλου είδους ανάλυση;)</w:t>
            </w:r>
          </w:p>
          <w:p w:rsidR="00FC7D2D" w:rsidRPr="00FC7D2D" w:rsidRDefault="00FC7D2D" w:rsidP="00FC7D2D">
            <w:r w:rsidRPr="00FC7D2D">
              <w:t> </w:t>
            </w:r>
          </w:p>
          <w:p w:rsidR="00FC7D2D" w:rsidRPr="00FC7D2D" w:rsidRDefault="00FC7D2D" w:rsidP="00FC7D2D">
            <w:r w:rsidRPr="00FC7D2D">
              <w:t xml:space="preserve">- </w:t>
            </w:r>
            <w:r w:rsidRPr="00FC7D2D">
              <w:rPr>
                <w:b/>
                <w:bCs/>
              </w:rPr>
              <w:t>σας ικανοποιεί το συμπέρασμα και γιατί</w:t>
            </w:r>
            <w:r w:rsidRPr="00FC7D2D">
              <w:t xml:space="preserve">; </w:t>
            </w:r>
          </w:p>
          <w:p w:rsidR="00FC7D2D" w:rsidRPr="00FC7D2D" w:rsidRDefault="00FC7D2D" w:rsidP="00FC7D2D">
            <w:r w:rsidRPr="00FC7D2D">
              <w:t> </w:t>
            </w:r>
          </w:p>
          <w:p w:rsidR="00FC7D2D" w:rsidRPr="00FC7D2D" w:rsidRDefault="00FC7D2D" w:rsidP="00FC7D2D">
            <w:r w:rsidRPr="00FC7D2D">
              <w:t> </w:t>
            </w:r>
          </w:p>
          <w:p w:rsidR="00FC7D2D" w:rsidRPr="00FC7D2D" w:rsidRDefault="00FC7D2D" w:rsidP="00FC7D2D">
            <w:r w:rsidRPr="00FC7D2D">
              <w:t> </w:t>
            </w:r>
          </w:p>
          <w:p w:rsidR="00FC7D2D" w:rsidRPr="00FC7D2D" w:rsidRDefault="00FC7D2D" w:rsidP="00FC7D2D">
            <w:r w:rsidRPr="00FC7D2D">
              <w:t xml:space="preserve">Το κείμενο μπορείτε να παραδώσετε μέχρι και την ημέρα των εξετάσεων ή να το στείλετε με </w:t>
            </w:r>
            <w:r w:rsidRPr="00FC7D2D">
              <w:rPr>
                <w:lang w:val="en-US"/>
              </w:rPr>
              <w:t>e</w:t>
            </w:r>
            <w:r w:rsidRPr="00FC7D2D">
              <w:t>-</w:t>
            </w:r>
            <w:r w:rsidRPr="00FC7D2D">
              <w:rPr>
                <w:lang w:val="en-US"/>
              </w:rPr>
              <w:t>mail</w:t>
            </w:r>
            <w:r w:rsidRPr="00FC7D2D">
              <w:t xml:space="preserve">ή μέσω της υπηρεσίας </w:t>
            </w:r>
            <w:r w:rsidRPr="00FC7D2D">
              <w:rPr>
                <w:lang w:val="en-US"/>
              </w:rPr>
              <w:t>e</w:t>
            </w:r>
            <w:r w:rsidRPr="00FC7D2D">
              <w:t>-</w:t>
            </w:r>
            <w:r w:rsidRPr="00FC7D2D">
              <w:rPr>
                <w:lang w:val="en-US"/>
              </w:rPr>
              <w:t>class</w:t>
            </w:r>
            <w:r w:rsidRPr="00FC7D2D">
              <w:t>, μία εβδομάδα μετά τις εξετάσεις.</w:t>
            </w:r>
          </w:p>
          <w:p w:rsidR="00FC7D2D" w:rsidRPr="00FC7D2D" w:rsidRDefault="00FC7D2D" w:rsidP="00FC7D2D">
            <w:r w:rsidRPr="00FC7D2D">
              <w:t> </w:t>
            </w:r>
          </w:p>
          <w:p w:rsidR="00FC7D2D" w:rsidRPr="00FC7D2D" w:rsidRDefault="00FC7D2D" w:rsidP="00FC7D2D">
            <w:r w:rsidRPr="00FC7D2D">
              <w:rPr>
                <w:b/>
                <w:bCs/>
              </w:rPr>
              <w:t>Η άσκηση είναι προαιρετική. Αν δεν την παραδώσετε δεν θα μετρήσει αρνητικά στη βαθμολογία σας. Αν την παραδώσετε και αναλόγως την ποιότητά της θα βοηθήσει στη βελτίωση της βαθμολογίας κατά ένα ή δύο βαθμούς. Αν βέβαια το γραπτό σας έχει συγκεντρώσει συνολικά βαθμό πέραν του έξι (6) (η εργασία δεν θα σας βοηθήσει να περάσετε το μάθημα αν δεν λάβετε στη γραπτή εξέταση βαθμό άνω του πέντε (5))</w:t>
            </w:r>
          </w:p>
          <w:p w:rsidR="00FC7D2D" w:rsidRPr="00FC7D2D" w:rsidRDefault="00FC7D2D" w:rsidP="00FC7D2D">
            <w:r w:rsidRPr="00FC7D2D">
              <w:t> </w:t>
            </w:r>
          </w:p>
          <w:p w:rsidR="00FC7D2D" w:rsidRPr="00FC7D2D" w:rsidRDefault="00FC7D2D" w:rsidP="00FC7D2D">
            <w:r w:rsidRPr="00FC7D2D">
              <w:t> </w:t>
            </w:r>
          </w:p>
          <w:p w:rsidR="00000000" w:rsidRPr="00FC7D2D" w:rsidRDefault="00FC7D2D" w:rsidP="00FC7D2D">
            <w:r w:rsidRPr="00FC7D2D">
              <w:rPr>
                <w:b/>
                <w:bCs/>
              </w:rPr>
              <w:t>ΚΑΛΗ ΕΠΙΤΥΧΙΑ!</w:t>
            </w:r>
          </w:p>
        </w:tc>
      </w:tr>
      <w:tr w:rsidR="00FC7D2D" w:rsidRPr="00FC7D2D" w:rsidTr="00FC7D2D">
        <w:trPr>
          <w:tblCellSpacing w:w="15" w:type="dxa"/>
        </w:trPr>
        <w:tc>
          <w:tcPr>
            <w:tcW w:w="0" w:type="auto"/>
            <w:vAlign w:val="center"/>
            <w:hideMark/>
          </w:tcPr>
          <w:p w:rsidR="00FC7D2D" w:rsidRPr="00FC7D2D" w:rsidRDefault="00FC7D2D" w:rsidP="00FC7D2D">
            <w:pPr>
              <w:rPr>
                <w:b/>
                <w:bCs/>
              </w:rPr>
            </w:pPr>
            <w:r w:rsidRPr="00FC7D2D">
              <w:rPr>
                <w:b/>
                <w:bCs/>
              </w:rPr>
              <w:lastRenderedPageBreak/>
              <w:t>Ημερομηνία έναρξης:</w:t>
            </w:r>
          </w:p>
        </w:tc>
        <w:tc>
          <w:tcPr>
            <w:tcW w:w="0" w:type="auto"/>
            <w:vAlign w:val="center"/>
            <w:hideMark/>
          </w:tcPr>
          <w:p w:rsidR="00FC7D2D" w:rsidRPr="00FC7D2D" w:rsidRDefault="00FC7D2D" w:rsidP="00FC7D2D">
            <w:r w:rsidRPr="00FC7D2D">
              <w:t>07-04-2013</w:t>
            </w:r>
          </w:p>
        </w:tc>
      </w:tr>
      <w:tr w:rsidR="00FC7D2D" w:rsidRPr="00FC7D2D" w:rsidTr="00FC7D2D">
        <w:trPr>
          <w:tblCellSpacing w:w="15" w:type="dxa"/>
        </w:trPr>
        <w:tc>
          <w:tcPr>
            <w:tcW w:w="0" w:type="auto"/>
            <w:hideMark/>
          </w:tcPr>
          <w:p w:rsidR="00FC7D2D" w:rsidRPr="00FC7D2D" w:rsidRDefault="00FC7D2D" w:rsidP="00FC7D2D">
            <w:pPr>
              <w:rPr>
                <w:b/>
                <w:bCs/>
              </w:rPr>
            </w:pPr>
            <w:r w:rsidRPr="00FC7D2D">
              <w:rPr>
                <w:b/>
                <w:bCs/>
              </w:rPr>
              <w:t>Προθεσμία υποβολής:</w:t>
            </w:r>
          </w:p>
        </w:tc>
        <w:tc>
          <w:tcPr>
            <w:tcW w:w="0" w:type="auto"/>
            <w:vAlign w:val="center"/>
            <w:hideMark/>
          </w:tcPr>
          <w:p w:rsidR="00FC7D2D" w:rsidRPr="00FC7D2D" w:rsidRDefault="00FC7D2D" w:rsidP="00FC7D2D">
            <w:r w:rsidRPr="00FC7D2D">
              <w:t xml:space="preserve">21-06-2013 </w:t>
            </w:r>
            <w:r w:rsidRPr="00FC7D2D">
              <w:br/>
              <w:t>(απομένουν 60 ημέρες)</w:t>
            </w:r>
          </w:p>
        </w:tc>
      </w:tr>
      <w:tr w:rsidR="00FC7D2D" w:rsidRPr="00FC7D2D" w:rsidTr="00FC7D2D">
        <w:trPr>
          <w:tblCellSpacing w:w="15" w:type="dxa"/>
        </w:trPr>
        <w:tc>
          <w:tcPr>
            <w:tcW w:w="0" w:type="auto"/>
            <w:vAlign w:val="center"/>
            <w:hideMark/>
          </w:tcPr>
          <w:p w:rsidR="00FC7D2D" w:rsidRPr="00FC7D2D" w:rsidRDefault="00FC7D2D" w:rsidP="00FC7D2D">
            <w:pPr>
              <w:rPr>
                <w:b/>
                <w:bCs/>
              </w:rPr>
            </w:pPr>
            <w:r w:rsidRPr="00FC7D2D">
              <w:rPr>
                <w:b/>
                <w:bCs/>
              </w:rPr>
              <w:t>Τύπος εργασίας:</w:t>
            </w:r>
          </w:p>
        </w:tc>
        <w:tc>
          <w:tcPr>
            <w:tcW w:w="0" w:type="auto"/>
            <w:vAlign w:val="center"/>
            <w:hideMark/>
          </w:tcPr>
          <w:p w:rsidR="00FC7D2D" w:rsidRPr="00FC7D2D" w:rsidRDefault="00FC7D2D" w:rsidP="00FC7D2D">
            <w:r w:rsidRPr="00FC7D2D">
              <w:t>Ατομική</w:t>
            </w:r>
          </w:p>
        </w:tc>
      </w:tr>
    </w:tbl>
    <w:p w:rsidR="00D23E8E" w:rsidRDefault="00D23E8E">
      <w:bookmarkStart w:id="0" w:name="_GoBack"/>
      <w:bookmarkEnd w:id="0"/>
    </w:p>
    <w:sectPr w:rsidR="00D23E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24993"/>
    <w:multiLevelType w:val="multilevel"/>
    <w:tmpl w:val="978AEF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0E5EFA"/>
    <w:multiLevelType w:val="multilevel"/>
    <w:tmpl w:val="BC3E4D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A25E8F"/>
    <w:multiLevelType w:val="multilevel"/>
    <w:tmpl w:val="D8EA19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9C4829"/>
    <w:multiLevelType w:val="multilevel"/>
    <w:tmpl w:val="FDA8E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AF2BFA"/>
    <w:multiLevelType w:val="multilevel"/>
    <w:tmpl w:val="C5DE4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2D"/>
    <w:rsid w:val="00D23E8E"/>
    <w:rsid w:val="00FC7D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2364</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dc:creator>
  <cp:lastModifiedBy>Elias</cp:lastModifiedBy>
  <cp:revision>1</cp:revision>
  <dcterms:created xsi:type="dcterms:W3CDTF">2013-04-22T17:13:00Z</dcterms:created>
  <dcterms:modified xsi:type="dcterms:W3CDTF">2013-04-22T17:14:00Z</dcterms:modified>
</cp:coreProperties>
</file>