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DF" w:rsidRPr="001B1423" w:rsidRDefault="000614DF" w:rsidP="001B1423">
      <w:pPr>
        <w:spacing w:line="276" w:lineRule="auto"/>
        <w:rPr>
          <w:rFonts w:asciiTheme="majorHAnsi" w:hAnsiTheme="majorHAnsi"/>
          <w:spacing w:val="6"/>
          <w:lang w:val="en-US"/>
        </w:rPr>
      </w:pPr>
    </w:p>
    <w:p w:rsidR="00F952AA" w:rsidRPr="00F952AA" w:rsidRDefault="00F952AA" w:rsidP="00F952AA">
      <w:pPr>
        <w:spacing w:line="276" w:lineRule="auto"/>
        <w:jc w:val="center"/>
        <w:rPr>
          <w:rFonts w:asciiTheme="majorHAnsi" w:hAnsiTheme="majorHAnsi"/>
          <w:b/>
          <w:caps/>
          <w:color w:val="C00000"/>
          <w:spacing w:val="6"/>
          <w:sz w:val="32"/>
          <w:szCs w:val="32"/>
        </w:rPr>
      </w:pPr>
      <w:r w:rsidRPr="006F4E1C">
        <w:rPr>
          <w:rFonts w:asciiTheme="majorHAnsi" w:hAnsiTheme="majorHAnsi"/>
          <w:b/>
          <w:caps/>
          <w:spacing w:val="6"/>
          <w:sz w:val="32"/>
          <w:szCs w:val="32"/>
        </w:rPr>
        <w:t xml:space="preserve">ΜΑΘΗΜΑ </w:t>
      </w:r>
      <w:r w:rsidRPr="006F4E1C">
        <w:rPr>
          <w:rFonts w:asciiTheme="majorHAnsi" w:hAnsiTheme="majorHAnsi"/>
          <w:b/>
          <w:caps/>
          <w:color w:val="C00000"/>
          <w:spacing w:val="6"/>
          <w:sz w:val="32"/>
          <w:szCs w:val="32"/>
        </w:rPr>
        <w:t xml:space="preserve">ΠΟΛΕΟΔΟΜΙΑ 1: </w:t>
      </w:r>
      <w:r w:rsidRPr="006F4E1C">
        <w:rPr>
          <w:rFonts w:asciiTheme="majorHAnsi" w:hAnsiTheme="majorHAnsi"/>
          <w:b/>
          <w:i/>
          <w:caps/>
          <w:color w:val="C00000"/>
          <w:spacing w:val="6"/>
          <w:sz w:val="32"/>
          <w:szCs w:val="32"/>
        </w:rPr>
        <w:t>Α</w:t>
      </w:r>
      <w:r w:rsidR="008757D2" w:rsidRPr="006F4E1C">
        <w:rPr>
          <w:rFonts w:asciiTheme="majorHAnsi" w:hAnsiTheme="majorHAnsi"/>
          <w:b/>
          <w:i/>
          <w:caps/>
          <w:color w:val="C00000"/>
          <w:spacing w:val="6"/>
          <w:sz w:val="32"/>
          <w:szCs w:val="32"/>
        </w:rPr>
        <w:t>ΝΑΓΝΩΡΙΣΗ ΚΑΙ Α</w:t>
      </w:r>
      <w:r w:rsidRPr="006F4E1C">
        <w:rPr>
          <w:rFonts w:asciiTheme="majorHAnsi" w:hAnsiTheme="majorHAnsi"/>
          <w:b/>
          <w:i/>
          <w:caps/>
          <w:color w:val="C00000"/>
          <w:spacing w:val="6"/>
          <w:sz w:val="32"/>
          <w:szCs w:val="32"/>
        </w:rPr>
        <w:t>νάλυση αστικου χωρου</w:t>
      </w:r>
      <w:r w:rsidR="006F4E1C" w:rsidRPr="006F4E1C">
        <w:rPr>
          <w:rFonts w:asciiTheme="majorHAnsi" w:hAnsiTheme="majorHAnsi"/>
          <w:b/>
          <w:i/>
          <w:caps/>
          <w:color w:val="C00000"/>
          <w:spacing w:val="6"/>
          <w:sz w:val="32"/>
          <w:szCs w:val="32"/>
        </w:rPr>
        <w:t xml:space="preserve"> &amp; ΠΕΡΙΑΣΤΙΚΟΥ ΧΩΡΟΥ</w:t>
      </w:r>
    </w:p>
    <w:p w:rsidR="000614DF" w:rsidRPr="006F4E1C" w:rsidRDefault="00F952AA" w:rsidP="00F952AA">
      <w:pPr>
        <w:spacing w:line="276" w:lineRule="auto"/>
        <w:jc w:val="center"/>
        <w:rPr>
          <w:rFonts w:asciiTheme="majorHAnsi" w:hAnsiTheme="majorHAnsi"/>
          <w:b/>
          <w:spacing w:val="6"/>
          <w:sz w:val="32"/>
          <w:szCs w:val="32"/>
        </w:rPr>
      </w:pPr>
      <w:r w:rsidRPr="006F4E1C">
        <w:rPr>
          <w:rFonts w:asciiTheme="majorHAnsi" w:hAnsiTheme="majorHAnsi"/>
          <w:b/>
          <w:caps/>
          <w:spacing w:val="6"/>
          <w:sz w:val="32"/>
          <w:szCs w:val="32"/>
        </w:rPr>
        <w:t>ΠΕΡΙΓΡΑΜΜΑ ΔΙΑΛΕΞΕΩΝ ΚΑΙ ΔΙΟΡΘΩΣΕΩΝ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9497"/>
        <w:gridCol w:w="2268"/>
      </w:tblGrid>
      <w:tr w:rsidR="009B0BAD" w:rsidRPr="00F952AA" w:rsidTr="0000522F">
        <w:trPr>
          <w:trHeight w:val="71"/>
        </w:trPr>
        <w:tc>
          <w:tcPr>
            <w:tcW w:w="817" w:type="dxa"/>
            <w:vMerge w:val="restart"/>
            <w:shd w:val="clear" w:color="auto" w:fill="FDE9D9" w:themeFill="accent6" w:themeFillTint="33"/>
          </w:tcPr>
          <w:p w:rsidR="009B0BAD" w:rsidRPr="0000522F" w:rsidRDefault="0000522F" w:rsidP="0000522F">
            <w:pPr>
              <w:ind w:right="-108"/>
              <w:jc w:val="center"/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Α/αΜαθ.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9B0BAD" w:rsidRPr="0000522F" w:rsidRDefault="009B0BAD" w:rsidP="001B562B">
            <w:pPr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</w:pPr>
            <w:r w:rsidRPr="0000522F"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Ημερομηνία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B0BAD" w:rsidRPr="0000522F" w:rsidRDefault="009B0BAD" w:rsidP="0000522F">
            <w:pPr>
              <w:jc w:val="center"/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</w:pPr>
            <w:r w:rsidRPr="0000522F"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Τίτλος διάλεξης/</w:t>
            </w: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:rsidR="009B0BAD" w:rsidRPr="0000522F" w:rsidRDefault="00CB24EE" w:rsidP="001B1423">
            <w:pPr>
              <w:jc w:val="center"/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</w:pPr>
            <w:r w:rsidRPr="0000522F"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Διδάσκο</w:t>
            </w:r>
            <w:r w:rsidR="009B0BAD" w:rsidRPr="0000522F"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ν</w:t>
            </w:r>
            <w:r w:rsidRPr="0000522F">
              <w:rPr>
                <w:rFonts w:asciiTheme="majorHAnsi" w:hAnsiTheme="majorHAnsi"/>
                <w:b/>
                <w:color w:val="C00000"/>
                <w:spacing w:val="6"/>
                <w:sz w:val="28"/>
                <w:szCs w:val="28"/>
              </w:rPr>
              <w:t>τες</w:t>
            </w:r>
          </w:p>
        </w:tc>
      </w:tr>
      <w:tr w:rsidR="009B0BAD" w:rsidRPr="00F952AA" w:rsidTr="0074276C">
        <w:trPr>
          <w:trHeight w:val="29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B0BAD" w:rsidRPr="00F952AA" w:rsidRDefault="009B0BAD" w:rsidP="001B562B">
            <w:pPr>
              <w:jc w:val="center"/>
              <w:rPr>
                <w:rFonts w:asciiTheme="majorHAnsi" w:hAnsiTheme="majorHAnsi"/>
                <w:b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B0BAD" w:rsidRPr="00F952AA" w:rsidRDefault="009B0BAD" w:rsidP="001B562B">
            <w:pPr>
              <w:rPr>
                <w:rFonts w:asciiTheme="majorHAnsi" w:hAnsiTheme="majorHAnsi"/>
                <w:b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B0BAD" w:rsidRPr="00F952AA" w:rsidRDefault="009B0BAD" w:rsidP="001B1423">
            <w:pPr>
              <w:jc w:val="center"/>
              <w:rPr>
                <w:rFonts w:asciiTheme="majorHAnsi" w:hAnsiTheme="majorHAnsi"/>
                <w:b/>
                <w:spacing w:val="6"/>
              </w:rPr>
            </w:pPr>
            <w:r w:rsidRPr="0000522F">
              <w:rPr>
                <w:rFonts w:asciiTheme="majorHAnsi" w:hAnsiTheme="majorHAnsi"/>
                <w:b/>
                <w:color w:val="C00000"/>
                <w:spacing w:val="6"/>
              </w:rPr>
              <w:t>Πρόοδος εκπόνησης της εργασίας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B0BAD" w:rsidRPr="00F952AA" w:rsidRDefault="009B0BAD" w:rsidP="001B1423">
            <w:pPr>
              <w:jc w:val="center"/>
              <w:rPr>
                <w:rFonts w:asciiTheme="majorHAnsi" w:hAnsiTheme="majorHAnsi"/>
                <w:b/>
                <w:spacing w:val="6"/>
              </w:rPr>
            </w:pPr>
          </w:p>
        </w:tc>
      </w:tr>
      <w:tr w:rsidR="00C962CD" w:rsidRPr="00F952AA" w:rsidTr="0074276C">
        <w:trPr>
          <w:trHeight w:val="296"/>
        </w:trPr>
        <w:tc>
          <w:tcPr>
            <w:tcW w:w="817" w:type="dxa"/>
            <w:vMerge w:val="restart"/>
            <w:shd w:val="clear" w:color="auto" w:fill="FFFFFF" w:themeFill="background1"/>
          </w:tcPr>
          <w:p w:rsidR="00C962CD" w:rsidRPr="00F952AA" w:rsidRDefault="00C962CD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62CD" w:rsidRPr="00F952AA" w:rsidRDefault="001B562B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0</w:t>
            </w:r>
            <w:r w:rsidR="00C962CD" w:rsidRPr="00F952AA">
              <w:rPr>
                <w:rFonts w:asciiTheme="majorHAnsi" w:hAnsiTheme="majorHAnsi"/>
                <w:spacing w:val="6"/>
              </w:rPr>
              <w:t>3.10</w:t>
            </w:r>
            <w:r w:rsidRPr="00F952AA">
              <w:rPr>
                <w:rFonts w:asciiTheme="majorHAnsi" w:hAnsiTheme="majorHAnsi"/>
                <w:spacing w:val="6"/>
              </w:rPr>
              <w:t>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962CD" w:rsidRPr="00F952AA" w:rsidRDefault="00C962CD" w:rsidP="00C962CD">
            <w:pPr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b/>
                <w:spacing w:val="6"/>
              </w:rPr>
              <w:t>ΕΙΣΑΓΩΓΗ: ΠΕΡΙΓΡΑΜΜΑ ΤΟΥ ΜΑΘΗΜΑΤΟΣ</w:t>
            </w:r>
          </w:p>
          <w:p w:rsidR="00C962CD" w:rsidRPr="00F952AA" w:rsidRDefault="00C962CD" w:rsidP="00FD0C39">
            <w:pPr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b/>
                <w:spacing w:val="6"/>
              </w:rPr>
              <w:t xml:space="preserve">Σκοπός, αντικείμενα, μαθησιακοί στόχοι και δομή του μαθήματος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 Λαλένης</w:t>
            </w:r>
          </w:p>
          <w:p w:rsidR="00C962CD" w:rsidRPr="00F952AA" w:rsidRDefault="00C962CD" w:rsidP="001B1423">
            <w:pPr>
              <w:jc w:val="center"/>
              <w:rPr>
                <w:rFonts w:asciiTheme="majorHAnsi" w:hAnsiTheme="majorHAnsi"/>
                <w:spacing w:val="6"/>
              </w:rPr>
            </w:pPr>
          </w:p>
        </w:tc>
      </w:tr>
      <w:tr w:rsidR="00C962CD" w:rsidRPr="00F952AA" w:rsidTr="00174184">
        <w:trPr>
          <w:trHeight w:val="29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962CD" w:rsidRPr="00F952AA" w:rsidRDefault="009B0BAD" w:rsidP="001B1423">
            <w:pPr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b/>
                <w:spacing w:val="6"/>
              </w:rPr>
              <w:t>Παρουσίαση της δομής της ομαδικής εργασίας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962CD" w:rsidRPr="00F952AA" w:rsidRDefault="007B41D7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</w:t>
            </w:r>
            <w:r>
              <w:rPr>
                <w:rFonts w:asciiTheme="majorHAnsi" w:hAnsiTheme="majorHAnsi"/>
                <w:spacing w:val="6"/>
              </w:rPr>
              <w:t xml:space="preserve"> </w:t>
            </w:r>
            <w:r w:rsidR="00C962CD"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174184" w:rsidRPr="00F952AA" w:rsidTr="0074276C">
        <w:trPr>
          <w:trHeight w:val="601"/>
        </w:trPr>
        <w:tc>
          <w:tcPr>
            <w:tcW w:w="817" w:type="dxa"/>
            <w:shd w:val="clear" w:color="auto" w:fill="FFFFFF" w:themeFill="background1"/>
          </w:tcPr>
          <w:p w:rsidR="00174184" w:rsidRPr="00F952AA" w:rsidRDefault="00174184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74184" w:rsidRPr="00F952AA" w:rsidRDefault="00174184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10.10.2018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4184" w:rsidRPr="00FD0C39" w:rsidRDefault="00174184" w:rsidP="009B0BAD">
            <w:pPr>
              <w:jc w:val="center"/>
              <w:rPr>
                <w:rFonts w:asciiTheme="majorHAnsi" w:hAnsiTheme="majorHAnsi"/>
                <w:i/>
                <w:spacing w:val="6"/>
              </w:rPr>
            </w:pPr>
            <w:r w:rsidRPr="00FD0C39">
              <w:rPr>
                <w:rFonts w:asciiTheme="majorHAnsi" w:hAnsiTheme="majorHAnsi"/>
                <w:spacing w:val="6"/>
                <w:u w:val="single"/>
              </w:rPr>
              <w:t>Παρουσίαση της περιοχής μελέτης</w:t>
            </w:r>
            <w:r w:rsidRPr="00F952AA">
              <w:rPr>
                <w:rFonts w:asciiTheme="majorHAnsi" w:hAnsiTheme="majorHAnsi"/>
                <w:spacing w:val="6"/>
              </w:rPr>
              <w:t>, και του τρόπου ανάγνωσης των χαρτών υποβάθρου Ορισμός ομάδων εργασίας των φοιτητών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174184" w:rsidRPr="00F952AA" w:rsidRDefault="00174184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C962CD" w:rsidRPr="00F952AA" w:rsidTr="0074276C">
        <w:trPr>
          <w:trHeight w:val="468"/>
        </w:trPr>
        <w:tc>
          <w:tcPr>
            <w:tcW w:w="817" w:type="dxa"/>
            <w:vMerge w:val="restart"/>
            <w:shd w:val="clear" w:color="auto" w:fill="FFFFFF" w:themeFill="background1"/>
          </w:tcPr>
          <w:p w:rsidR="00C962CD" w:rsidRPr="00F952AA" w:rsidRDefault="00C962CD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962CD" w:rsidRPr="00F952AA" w:rsidRDefault="00C962CD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17.10</w:t>
            </w:r>
            <w:r w:rsidR="001B562B" w:rsidRPr="00F952AA">
              <w:rPr>
                <w:rFonts w:asciiTheme="majorHAnsi" w:hAnsiTheme="majorHAnsi"/>
                <w:spacing w:val="6"/>
              </w:rPr>
              <w:t>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962CD" w:rsidRPr="00FD0C39" w:rsidRDefault="00174184" w:rsidP="00C962CD">
            <w:pPr>
              <w:jc w:val="center"/>
              <w:rPr>
                <w:rFonts w:asciiTheme="majorHAnsi" w:hAnsiTheme="majorHAnsi"/>
                <w:i/>
                <w:spacing w:val="6"/>
              </w:rPr>
            </w:pPr>
            <w:r w:rsidRPr="00FD0C39">
              <w:rPr>
                <w:rFonts w:asciiTheme="majorHAnsi" w:hAnsiTheme="majorHAnsi"/>
                <w:i/>
                <w:spacing w:val="6"/>
              </w:rPr>
              <w:t>Σχολές Πολεοδομικού Σχεδιασμού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C962CD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 xml:space="preserve">Γοσποδίνη, </w:t>
            </w:r>
          </w:p>
        </w:tc>
      </w:tr>
      <w:tr w:rsidR="00C962CD" w:rsidRPr="00F952AA" w:rsidTr="0074276C">
        <w:trPr>
          <w:trHeight w:val="417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62CD" w:rsidRPr="00F952AA" w:rsidRDefault="00C962CD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962CD" w:rsidRPr="00F952AA" w:rsidRDefault="00C962CD" w:rsidP="00F952AA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  <w:u w:val="single"/>
              </w:rPr>
              <w:t>Οδηγίες εκπόνησης</w:t>
            </w:r>
            <w:r w:rsidR="00F952AA" w:rsidRPr="00F952AA">
              <w:rPr>
                <w:rFonts w:asciiTheme="majorHAnsi" w:hAnsiTheme="majorHAnsi"/>
                <w:spacing w:val="6"/>
                <w:u w:val="single"/>
              </w:rPr>
              <w:t xml:space="preserve"> της εργασίας</w:t>
            </w:r>
            <w:r w:rsidR="009B0BAD" w:rsidRPr="00F952AA">
              <w:rPr>
                <w:rFonts w:asciiTheme="majorHAnsi" w:hAnsiTheme="majorHAnsi"/>
                <w:spacing w:val="6"/>
              </w:rPr>
              <w:t xml:space="preserve">: </w:t>
            </w:r>
            <w:r w:rsidR="009B0BAD" w:rsidRPr="00F952AA">
              <w:rPr>
                <w:rFonts w:asciiTheme="majorHAnsi" w:hAnsiTheme="majorHAnsi"/>
                <w:b/>
                <w:spacing w:val="6"/>
              </w:rPr>
              <w:t>Καταγραφή και Χαρτογράφηση των χρήσεων γης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962CD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 xml:space="preserve">Γοσποδίνη, </w:t>
            </w:r>
            <w:r w:rsidR="00C962CD"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851772" w:rsidRPr="00F952AA" w:rsidTr="0074276C">
        <w:trPr>
          <w:trHeight w:val="356"/>
        </w:trPr>
        <w:tc>
          <w:tcPr>
            <w:tcW w:w="817" w:type="dxa"/>
            <w:vMerge w:val="restart"/>
            <w:shd w:val="clear" w:color="auto" w:fill="FFFFFF" w:themeFill="background1"/>
          </w:tcPr>
          <w:p w:rsidR="00851772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1772" w:rsidRPr="00F952AA" w:rsidRDefault="00851772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24.10.2018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51772" w:rsidRPr="00FD0C39" w:rsidRDefault="00851772" w:rsidP="009B0BAD">
            <w:pPr>
              <w:spacing w:before="120"/>
              <w:jc w:val="center"/>
              <w:rPr>
                <w:rFonts w:asciiTheme="majorHAnsi" w:hAnsiTheme="majorHAnsi"/>
                <w:i/>
                <w:spacing w:val="6"/>
              </w:rPr>
            </w:pPr>
            <w:r w:rsidRPr="00FD0C39">
              <w:rPr>
                <w:rFonts w:asciiTheme="majorHAnsi" w:hAnsiTheme="majorHAnsi"/>
                <w:i/>
                <w:spacing w:val="6"/>
              </w:rPr>
              <w:t xml:space="preserve">Ανάλυση του συστήματος χωρικού σχεδιασμού στην Ελλάδα. </w:t>
            </w:r>
            <w:r w:rsidR="00174184" w:rsidRPr="00FD0C39">
              <w:rPr>
                <w:rFonts w:asciiTheme="majorHAnsi" w:hAnsiTheme="majorHAnsi"/>
                <w:i/>
                <w:spacing w:val="6"/>
              </w:rPr>
              <w:t>Έννοιες</w:t>
            </w:r>
            <w:r w:rsidRPr="00FD0C39">
              <w:rPr>
                <w:rFonts w:asciiTheme="majorHAnsi" w:hAnsiTheme="majorHAnsi"/>
                <w:i/>
                <w:spacing w:val="6"/>
              </w:rPr>
              <w:t xml:space="preserve"> και συμβολισμοί Πολεοδομικών Μελετών.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772" w:rsidRPr="00F952AA" w:rsidRDefault="00851772" w:rsidP="00851772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 xml:space="preserve">Λαλένης, </w:t>
            </w:r>
          </w:p>
        </w:tc>
      </w:tr>
      <w:tr w:rsidR="00851772" w:rsidRPr="00F952AA" w:rsidTr="0074276C">
        <w:trPr>
          <w:trHeight w:val="356"/>
        </w:trPr>
        <w:tc>
          <w:tcPr>
            <w:tcW w:w="817" w:type="dxa"/>
            <w:vMerge/>
            <w:shd w:val="clear" w:color="auto" w:fill="FFFFFF" w:themeFill="background1"/>
          </w:tcPr>
          <w:p w:rsidR="00851772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51772" w:rsidRPr="00F952AA" w:rsidRDefault="00851772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51772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b/>
                <w:spacing w:val="6"/>
              </w:rPr>
              <w:t>Διόρθωση ομάδων</w:t>
            </w:r>
            <w:r w:rsidRPr="00F952AA">
              <w:rPr>
                <w:rFonts w:asciiTheme="majorHAnsi" w:hAnsiTheme="majorHAnsi"/>
              </w:rPr>
              <w:t xml:space="preserve"> στην </w:t>
            </w:r>
            <w:r w:rsidRPr="00F952AA">
              <w:rPr>
                <w:rFonts w:asciiTheme="majorHAnsi" w:hAnsiTheme="majorHAnsi"/>
                <w:spacing w:val="6"/>
              </w:rPr>
              <w:t xml:space="preserve">Καταγραφή και Χαρτογράφηση των </w:t>
            </w:r>
            <w:r w:rsidRPr="00F952AA">
              <w:rPr>
                <w:rFonts w:asciiTheme="majorHAnsi" w:hAnsiTheme="majorHAnsi"/>
                <w:b/>
                <w:spacing w:val="6"/>
              </w:rPr>
              <w:t xml:space="preserve">χρήσεων γης </w:t>
            </w:r>
            <w:r w:rsidRPr="00F952AA">
              <w:rPr>
                <w:rFonts w:asciiTheme="majorHAnsi" w:hAnsiTheme="majorHAnsi"/>
                <w:spacing w:val="6"/>
              </w:rPr>
              <w:t>(ισογείων και ορόφων)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51772" w:rsidRPr="00F952AA" w:rsidRDefault="00851772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Λαλένης, Τράμπα</w:t>
            </w:r>
          </w:p>
        </w:tc>
      </w:tr>
      <w:tr w:rsidR="00841EAC" w:rsidRPr="00F952AA" w:rsidTr="0074276C">
        <w:trPr>
          <w:trHeight w:val="356"/>
        </w:trPr>
        <w:tc>
          <w:tcPr>
            <w:tcW w:w="817" w:type="dxa"/>
            <w:vMerge w:val="restart"/>
            <w:shd w:val="clear" w:color="auto" w:fill="FFFFFF" w:themeFill="background1"/>
          </w:tcPr>
          <w:p w:rsidR="00841EAC" w:rsidRPr="00F952AA" w:rsidRDefault="00841EAC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41EAC" w:rsidRPr="00F952AA" w:rsidRDefault="00841EAC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31.10.2018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41EAC" w:rsidRPr="00754697" w:rsidRDefault="00841EAC" w:rsidP="00841EAC">
            <w:pPr>
              <w:jc w:val="center"/>
              <w:rPr>
                <w:rFonts w:asciiTheme="majorHAnsi" w:hAnsiTheme="majorHAnsi"/>
                <w:i/>
                <w:spacing w:val="6"/>
              </w:rPr>
            </w:pPr>
            <w:r w:rsidRPr="00754697">
              <w:rPr>
                <w:rFonts w:asciiTheme="majorHAnsi" w:hAnsiTheme="majorHAnsi"/>
                <w:i/>
                <w:spacing w:val="6"/>
              </w:rPr>
              <w:t xml:space="preserve">Όροι και κανόνες δόμησης, ΓΟΚ, ΝΟΚ </w:t>
            </w:r>
          </w:p>
        </w:tc>
        <w:tc>
          <w:tcPr>
            <w:tcW w:w="2268" w:type="dxa"/>
            <w:shd w:val="clear" w:color="auto" w:fill="FFFFFF" w:themeFill="background1"/>
          </w:tcPr>
          <w:p w:rsidR="00841EAC" w:rsidRPr="00F952AA" w:rsidRDefault="00841EAC" w:rsidP="00841EAC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>Λαλένης</w:t>
            </w:r>
            <w:r w:rsidRPr="00F952AA">
              <w:rPr>
                <w:rFonts w:asciiTheme="majorHAnsi" w:hAnsiTheme="majorHAnsi"/>
                <w:spacing w:val="6"/>
              </w:rPr>
              <w:t xml:space="preserve"> </w:t>
            </w:r>
          </w:p>
        </w:tc>
      </w:tr>
      <w:tr w:rsidR="00841EAC" w:rsidRPr="00F952AA" w:rsidTr="0074276C">
        <w:trPr>
          <w:trHeight w:val="356"/>
        </w:trPr>
        <w:tc>
          <w:tcPr>
            <w:tcW w:w="817" w:type="dxa"/>
            <w:vMerge/>
            <w:shd w:val="clear" w:color="auto" w:fill="FFFFFF" w:themeFill="background1"/>
          </w:tcPr>
          <w:p w:rsidR="00841EAC" w:rsidRPr="00F952AA" w:rsidRDefault="00841EAC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41EAC" w:rsidRPr="00F952AA" w:rsidRDefault="00841EAC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41EAC" w:rsidRPr="00754697" w:rsidRDefault="00841EAC" w:rsidP="00841EAC">
            <w:pPr>
              <w:jc w:val="center"/>
              <w:rPr>
                <w:rFonts w:asciiTheme="majorHAnsi" w:hAnsiTheme="majorHAnsi"/>
                <w:i/>
                <w:spacing w:val="6"/>
              </w:rPr>
            </w:pPr>
            <w:r w:rsidRPr="0074276C">
              <w:rPr>
                <w:rFonts w:asciiTheme="majorHAnsi" w:hAnsiTheme="majorHAnsi"/>
                <w:b/>
                <w:i/>
                <w:spacing w:val="6"/>
              </w:rPr>
              <w:t>Τα νέα επίκεντρα της μεταβιομηχανικής πόλης</w:t>
            </w:r>
            <w:r w:rsidR="003001CE" w:rsidRPr="0074276C">
              <w:rPr>
                <w:rFonts w:asciiTheme="majorHAnsi" w:hAnsiTheme="majorHAnsi"/>
                <w:b/>
                <w:i/>
                <w:spacing w:val="6"/>
              </w:rPr>
              <w:t>:</w:t>
            </w:r>
            <w:r w:rsidR="003001CE" w:rsidRPr="00754697">
              <w:rPr>
                <w:rFonts w:asciiTheme="majorHAnsi" w:hAnsiTheme="majorHAnsi"/>
                <w:i/>
                <w:spacing w:val="6"/>
              </w:rPr>
              <w:t xml:space="preserve"> Μοντέλα διάρθρωσης των χρήσεων γης, </w:t>
            </w:r>
            <w:r w:rsidR="003001CE" w:rsidRPr="00754697">
              <w:rPr>
                <w:rFonts w:asciiTheme="majorHAnsi" w:hAnsiTheme="majorHAnsi"/>
                <w:i/>
                <w:spacing w:val="6"/>
                <w:lang w:val="en-US"/>
              </w:rPr>
              <w:t>clusters</w:t>
            </w:r>
            <w:r w:rsidR="003001CE" w:rsidRPr="00754697">
              <w:rPr>
                <w:rFonts w:asciiTheme="majorHAnsi" w:hAnsiTheme="majorHAnsi"/>
                <w:i/>
                <w:spacing w:val="6"/>
              </w:rPr>
              <w:t xml:space="preserve"> οικονομικών δραστηριοτήτων και αστικά τοπία</w:t>
            </w:r>
            <w:r w:rsidR="00754697">
              <w:rPr>
                <w:rFonts w:asciiTheme="majorHAnsi" w:hAnsiTheme="majorHAnsi"/>
                <w:i/>
                <w:spacing w:val="6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1EAC" w:rsidRPr="00F952AA" w:rsidRDefault="00841EAC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</w:t>
            </w:r>
          </w:p>
        </w:tc>
      </w:tr>
      <w:tr w:rsidR="00841EAC" w:rsidRPr="00F952AA" w:rsidTr="0074276C">
        <w:trPr>
          <w:trHeight w:val="356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41EAC" w:rsidRPr="00F952AA" w:rsidRDefault="00841EAC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41EAC" w:rsidRPr="00F952AA" w:rsidRDefault="00841EAC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41EAC" w:rsidRPr="00F952AA" w:rsidRDefault="00841EAC" w:rsidP="00F952AA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  <w:u w:val="single"/>
              </w:rPr>
              <w:t>Οδηγίες εκπόνησης της εργασίας</w:t>
            </w:r>
            <w:r w:rsidRPr="00F952AA">
              <w:rPr>
                <w:rFonts w:asciiTheme="majorHAnsi" w:hAnsiTheme="majorHAnsi"/>
                <w:spacing w:val="6"/>
              </w:rPr>
              <w:t xml:space="preserve">: </w:t>
            </w:r>
            <w:r w:rsidRPr="00F952AA">
              <w:rPr>
                <w:rFonts w:asciiTheme="majorHAnsi" w:hAnsiTheme="majorHAnsi"/>
                <w:b/>
                <w:spacing w:val="6"/>
              </w:rPr>
              <w:t>Καταγραφή και Χαρτογράφηση του κτηριακού δυναμικού</w:t>
            </w:r>
            <w:r w:rsidRPr="00F952AA">
              <w:rPr>
                <w:rFonts w:asciiTheme="majorHAnsi" w:hAnsiTheme="majorHAnsi"/>
                <w:spacing w:val="6"/>
              </w:rPr>
              <w:t xml:space="preserve"> </w:t>
            </w:r>
            <w:r w:rsidRPr="00F952AA">
              <w:rPr>
                <w:rFonts w:asciiTheme="majorHAnsi" w:hAnsiTheme="majorHAnsi"/>
                <w:b/>
                <w:spacing w:val="6"/>
              </w:rPr>
              <w:t>της περιοχής μελέτης</w:t>
            </w:r>
            <w:r w:rsidRPr="00F952AA">
              <w:rPr>
                <w:rFonts w:asciiTheme="majorHAnsi" w:hAnsiTheme="majorHAnsi"/>
                <w:spacing w:val="6"/>
              </w:rPr>
              <w:t xml:space="preserve"> (Χάρτης αριθμού ορόφων, Χάρτης κατάστασης των κτηρίων, Χάρτης ηλικίας κτηρίων)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41EAC" w:rsidRPr="00F952AA" w:rsidRDefault="007B41D7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</w:t>
            </w:r>
          </w:p>
        </w:tc>
      </w:tr>
      <w:tr w:rsidR="00851772" w:rsidRPr="00F952AA" w:rsidTr="0074276C">
        <w:trPr>
          <w:trHeight w:val="654"/>
        </w:trPr>
        <w:tc>
          <w:tcPr>
            <w:tcW w:w="817" w:type="dxa"/>
            <w:vMerge w:val="restart"/>
            <w:shd w:val="clear" w:color="auto" w:fill="FFFFFF" w:themeFill="background1"/>
          </w:tcPr>
          <w:p w:rsidR="00851772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51772" w:rsidRPr="00F952AA" w:rsidRDefault="00851772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07.11.2018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51772" w:rsidRPr="00754697" w:rsidRDefault="000C4E22" w:rsidP="000C4E22">
            <w:pPr>
              <w:spacing w:before="120"/>
              <w:jc w:val="center"/>
              <w:rPr>
                <w:rFonts w:asciiTheme="majorHAnsi" w:hAnsiTheme="majorHAnsi"/>
                <w:i/>
                <w:spacing w:val="6"/>
              </w:rPr>
            </w:pPr>
            <w:r w:rsidRPr="0074276C">
              <w:rPr>
                <w:rFonts w:asciiTheme="majorHAnsi" w:hAnsiTheme="majorHAnsi"/>
                <w:b/>
                <w:i/>
                <w:spacing w:val="6"/>
              </w:rPr>
              <w:t>Ο στρατηγικός σχεδιασμός στην Ελλάδα.</w:t>
            </w:r>
            <w:r w:rsidRPr="0074276C">
              <w:rPr>
                <w:rFonts w:asciiTheme="majorHAnsi" w:hAnsiTheme="majorHAnsi"/>
                <w:i/>
                <w:spacing w:val="6"/>
              </w:rPr>
              <w:t xml:space="preserve"> Περιεχόμενο και προδιαγραφές ΓΠΣ – ΤΧΣ. Θεσμοθετημένες χρήσεις γης, σχετικά ΠΔ</w:t>
            </w:r>
            <w:r w:rsidRPr="00F952AA">
              <w:rPr>
                <w:rFonts w:asciiTheme="majorHAnsi" w:hAnsiTheme="majorHAnsi"/>
                <w:spacing w:val="6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772" w:rsidRPr="00F952AA" w:rsidRDefault="000C4E22" w:rsidP="00851772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Λαλένης</w:t>
            </w:r>
          </w:p>
        </w:tc>
      </w:tr>
      <w:tr w:rsidR="00851772" w:rsidRPr="00F952AA" w:rsidTr="0074276C">
        <w:trPr>
          <w:trHeight w:val="773"/>
        </w:trPr>
        <w:tc>
          <w:tcPr>
            <w:tcW w:w="817" w:type="dxa"/>
            <w:vMerge/>
            <w:shd w:val="clear" w:color="auto" w:fill="FFFFFF" w:themeFill="background1"/>
          </w:tcPr>
          <w:p w:rsidR="00851772" w:rsidRPr="00F952AA" w:rsidRDefault="0085177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51772" w:rsidRPr="00F952AA" w:rsidRDefault="00851772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51772" w:rsidRPr="00F952AA" w:rsidRDefault="00851772" w:rsidP="00851772">
            <w:pPr>
              <w:spacing w:before="120"/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b/>
                <w:color w:val="C00000"/>
                <w:spacing w:val="6"/>
              </w:rPr>
              <w:t xml:space="preserve">ΠΡΟΠΑΡΑΔΟΣΗ </w:t>
            </w:r>
            <w:r w:rsidRPr="00F952AA">
              <w:rPr>
                <w:rFonts w:asciiTheme="majorHAnsi" w:hAnsiTheme="majorHAnsi"/>
                <w:b/>
              </w:rPr>
              <w:t xml:space="preserve">των Χαρτών </w:t>
            </w:r>
            <w:r w:rsidRPr="00F952AA">
              <w:rPr>
                <w:rFonts w:asciiTheme="majorHAnsi" w:hAnsiTheme="majorHAnsi"/>
                <w:b/>
                <w:spacing w:val="6"/>
              </w:rPr>
              <w:t xml:space="preserve">των χρήσεων γης. </w:t>
            </w:r>
          </w:p>
          <w:p w:rsidR="00851772" w:rsidRPr="00F952AA" w:rsidRDefault="00851772" w:rsidP="008E249C">
            <w:pPr>
              <w:spacing w:before="120"/>
              <w:jc w:val="center"/>
              <w:rPr>
                <w:rFonts w:asciiTheme="majorHAnsi" w:hAnsiTheme="majorHAnsi"/>
                <w:color w:val="C00000"/>
                <w:spacing w:val="6"/>
              </w:rPr>
            </w:pPr>
            <w:r w:rsidRPr="00F952AA">
              <w:rPr>
                <w:rFonts w:asciiTheme="majorHAnsi" w:hAnsiTheme="majorHAnsi"/>
                <w:b/>
                <w:spacing w:val="6"/>
              </w:rPr>
              <w:t>Διόρθωση</w:t>
            </w:r>
            <w:r w:rsidRPr="00F952AA">
              <w:rPr>
                <w:rFonts w:asciiTheme="majorHAnsi" w:hAnsiTheme="majorHAnsi"/>
                <w:spacing w:val="6"/>
              </w:rPr>
              <w:t xml:space="preserve"> </w:t>
            </w:r>
            <w:r w:rsidRPr="00FD0C39">
              <w:rPr>
                <w:rFonts w:asciiTheme="majorHAnsi" w:hAnsiTheme="majorHAnsi"/>
                <w:b/>
                <w:spacing w:val="6"/>
              </w:rPr>
              <w:t xml:space="preserve">των </w:t>
            </w:r>
            <w:r w:rsidR="008E249C" w:rsidRPr="00FD0C39">
              <w:rPr>
                <w:rFonts w:asciiTheme="majorHAnsi" w:hAnsiTheme="majorHAnsi"/>
                <w:b/>
                <w:spacing w:val="6"/>
              </w:rPr>
              <w:t>ομάδων</w:t>
            </w:r>
            <w:r w:rsidR="008E249C" w:rsidRPr="00F952AA">
              <w:rPr>
                <w:rFonts w:asciiTheme="majorHAnsi" w:hAnsiTheme="majorHAnsi"/>
                <w:spacing w:val="6"/>
              </w:rPr>
              <w:t xml:space="preserve"> στους Χάρτες</w:t>
            </w:r>
            <w:r w:rsidRPr="00F952AA">
              <w:rPr>
                <w:rFonts w:asciiTheme="majorHAnsi" w:hAnsiTheme="majorHAnsi"/>
                <w:spacing w:val="6"/>
              </w:rPr>
              <w:t xml:space="preserve"> του κτηριακού δυναμικού της περιοχής μελέτης</w:t>
            </w:r>
            <w:r w:rsidR="008E249C" w:rsidRPr="00F952AA">
              <w:rPr>
                <w:rFonts w:asciiTheme="majorHAnsi" w:hAnsiTheme="majorHAnsi"/>
                <w:spacing w:val="6"/>
              </w:rPr>
              <w:t xml:space="preserve"> (Χάρτης αριθμού ορόφων, Χάρτης κατάστασης των κτηρίων, Χάρτης ηλικίας κτηρίων)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851772" w:rsidRPr="00F952AA" w:rsidRDefault="00851772" w:rsidP="00851772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Λαλένης, Γοσποδίνη</w:t>
            </w:r>
          </w:p>
          <w:p w:rsidR="00851772" w:rsidRPr="00F952AA" w:rsidRDefault="00851772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F952AA" w:rsidRPr="00F952AA" w:rsidTr="0074276C">
        <w:trPr>
          <w:trHeight w:val="296"/>
        </w:trPr>
        <w:tc>
          <w:tcPr>
            <w:tcW w:w="817" w:type="dxa"/>
            <w:vMerge w:val="restart"/>
            <w:shd w:val="clear" w:color="auto" w:fill="FFFFFF" w:themeFill="background1"/>
          </w:tcPr>
          <w:p w:rsidR="00F952AA" w:rsidRPr="00F952AA" w:rsidRDefault="00F952AA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952AA" w:rsidRPr="00F952AA" w:rsidRDefault="00F952AA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14.11.2018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952AA" w:rsidRPr="00F952AA" w:rsidRDefault="000C4E22" w:rsidP="004A710E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74276C">
              <w:rPr>
                <w:rFonts w:asciiTheme="majorHAnsi" w:hAnsiTheme="majorHAnsi"/>
                <w:b/>
                <w:i/>
                <w:spacing w:val="6"/>
              </w:rPr>
              <w:t>Τα νέα επίκεντρα των ελληνικών πόλεων:</w:t>
            </w:r>
            <w:r w:rsidRPr="00754697">
              <w:rPr>
                <w:rFonts w:asciiTheme="majorHAnsi" w:hAnsiTheme="majorHAnsi"/>
                <w:i/>
                <w:spacing w:val="6"/>
              </w:rPr>
              <w:t xml:space="preserve"> Μοντέλα διάρθρωσης των χρήσεων γης, </w:t>
            </w:r>
            <w:r w:rsidRPr="00754697">
              <w:rPr>
                <w:rFonts w:asciiTheme="majorHAnsi" w:hAnsiTheme="majorHAnsi"/>
                <w:i/>
                <w:spacing w:val="6"/>
                <w:lang w:val="en-US"/>
              </w:rPr>
              <w:t>clusters</w:t>
            </w:r>
            <w:r w:rsidRPr="00754697">
              <w:rPr>
                <w:rFonts w:asciiTheme="majorHAnsi" w:hAnsiTheme="majorHAnsi"/>
                <w:i/>
                <w:spacing w:val="6"/>
              </w:rPr>
              <w:t xml:space="preserve"> οικονομικών δραστηριοτήτων και αστικά τοπία</w:t>
            </w:r>
            <w:r>
              <w:rPr>
                <w:rFonts w:asciiTheme="majorHAnsi" w:hAnsiTheme="majorHAnsi"/>
                <w:i/>
                <w:spacing w:val="6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952AA" w:rsidRPr="00F952AA" w:rsidRDefault="000C4E22" w:rsidP="004A710E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</w:t>
            </w:r>
          </w:p>
        </w:tc>
      </w:tr>
      <w:tr w:rsidR="00F952AA" w:rsidRPr="00F952AA" w:rsidTr="0074276C">
        <w:trPr>
          <w:trHeight w:val="295"/>
        </w:trPr>
        <w:tc>
          <w:tcPr>
            <w:tcW w:w="817" w:type="dxa"/>
            <w:vMerge/>
            <w:shd w:val="clear" w:color="auto" w:fill="FFFFFF" w:themeFill="background1"/>
          </w:tcPr>
          <w:p w:rsidR="00F952AA" w:rsidRPr="00F952AA" w:rsidRDefault="00F952AA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52AA" w:rsidRPr="00F952AA" w:rsidRDefault="00F952AA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F952AA" w:rsidRPr="00F952AA" w:rsidRDefault="00F952AA" w:rsidP="00F952AA">
            <w:pPr>
              <w:spacing w:before="120"/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b/>
                <w:color w:val="C00000"/>
                <w:spacing w:val="6"/>
              </w:rPr>
              <w:t xml:space="preserve">ΠΡΟΠΑΡΑΔΟΣΗ </w:t>
            </w:r>
            <w:r w:rsidRPr="00F952AA">
              <w:rPr>
                <w:rFonts w:asciiTheme="majorHAnsi" w:hAnsiTheme="majorHAnsi"/>
                <w:b/>
              </w:rPr>
              <w:t xml:space="preserve">των Χαρτών </w:t>
            </w:r>
            <w:r w:rsidRPr="00F952AA">
              <w:rPr>
                <w:rFonts w:asciiTheme="majorHAnsi" w:hAnsiTheme="majorHAnsi"/>
                <w:b/>
                <w:spacing w:val="6"/>
              </w:rPr>
              <w:t>των του κτηριακού δυναμικού</w:t>
            </w:r>
            <w:r>
              <w:rPr>
                <w:rFonts w:asciiTheme="majorHAnsi" w:hAnsiTheme="majorHAnsi"/>
                <w:b/>
                <w:spacing w:val="6"/>
              </w:rPr>
              <w:t xml:space="preserve"> της περιοχής μελέτης </w:t>
            </w:r>
            <w:r w:rsidRPr="00F952AA">
              <w:rPr>
                <w:rFonts w:asciiTheme="majorHAnsi" w:hAnsiTheme="majorHAnsi"/>
                <w:b/>
                <w:spacing w:val="6"/>
              </w:rPr>
              <w:t>(Χάρτης αριθμού ορόφων, Χάρτης κατάστασης των κτηρίων, Χάρτης ηλικίας κτηρίων).</w:t>
            </w:r>
          </w:p>
          <w:p w:rsidR="00F952AA" w:rsidRPr="00F952AA" w:rsidRDefault="00135565" w:rsidP="00135565">
            <w:pPr>
              <w:spacing w:before="120"/>
              <w:jc w:val="center"/>
              <w:rPr>
                <w:rFonts w:asciiTheme="majorHAnsi" w:hAnsiTheme="majorHAnsi"/>
                <w:b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  <w:u w:val="single"/>
              </w:rPr>
              <w:t>Οδηγίες εκπόνησης της εργασίας</w:t>
            </w:r>
            <w:r w:rsidRPr="00F952AA">
              <w:rPr>
                <w:rFonts w:asciiTheme="majorHAnsi" w:hAnsiTheme="majorHAnsi"/>
                <w:spacing w:val="6"/>
              </w:rPr>
              <w:t xml:space="preserve">: </w:t>
            </w:r>
            <w:r w:rsidRPr="00F952AA">
              <w:rPr>
                <w:rFonts w:asciiTheme="majorHAnsi" w:hAnsiTheme="majorHAnsi"/>
                <w:b/>
                <w:spacing w:val="6"/>
              </w:rPr>
              <w:t>Καταγραφή και Χαρτογράφηση του</w:t>
            </w:r>
            <w:r>
              <w:rPr>
                <w:rFonts w:asciiTheme="majorHAnsi" w:hAnsiTheme="majorHAnsi"/>
                <w:b/>
                <w:spacing w:val="6"/>
              </w:rPr>
              <w:t xml:space="preserve"> Οδικού Δικτύου </w:t>
            </w:r>
            <w:r w:rsidRPr="00135565">
              <w:rPr>
                <w:rFonts w:asciiTheme="majorHAnsi" w:hAnsiTheme="majorHAnsi"/>
                <w:spacing w:val="6"/>
              </w:rPr>
              <w:t>(κατηγορίες δρόμων</w:t>
            </w:r>
            <w:r>
              <w:rPr>
                <w:rFonts w:asciiTheme="majorHAnsi" w:hAnsiTheme="majorHAnsi"/>
                <w:spacing w:val="6"/>
              </w:rPr>
              <w:t>, εθνικός/περιφερειακός δρόμος, συλλεκτήρια οδός, οδός τοπικής σημασίας</w:t>
            </w:r>
            <w:r w:rsidRPr="00135565">
              <w:rPr>
                <w:rFonts w:asciiTheme="majorHAnsi" w:hAnsiTheme="majorHAnsi"/>
                <w:spacing w:val="6"/>
              </w:rPr>
              <w:t>)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F952AA" w:rsidRPr="00F952AA" w:rsidRDefault="000C4E2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 xml:space="preserve">Γοσποδίνη, </w:t>
            </w:r>
            <w:r w:rsidR="00280455">
              <w:rPr>
                <w:rFonts w:asciiTheme="majorHAnsi" w:hAnsiTheme="majorHAnsi"/>
                <w:spacing w:val="6"/>
              </w:rPr>
              <w:t xml:space="preserve">Λαλένης, </w:t>
            </w:r>
            <w:r w:rsidR="00F952AA"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B31393" w:rsidRPr="00F952AA" w:rsidTr="0074276C">
        <w:trPr>
          <w:trHeight w:val="212"/>
        </w:trPr>
        <w:tc>
          <w:tcPr>
            <w:tcW w:w="817" w:type="dxa"/>
            <w:vMerge w:val="restart"/>
            <w:shd w:val="clear" w:color="auto" w:fill="FFFFFF" w:themeFill="background1"/>
          </w:tcPr>
          <w:p w:rsidR="00B31393" w:rsidRPr="00F952AA" w:rsidRDefault="00B31393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31393" w:rsidRPr="00F952AA" w:rsidRDefault="00B31393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21.11.2018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31393" w:rsidRPr="0074276C" w:rsidRDefault="00B31393" w:rsidP="001B1423">
            <w:pPr>
              <w:jc w:val="center"/>
              <w:rPr>
                <w:rFonts w:asciiTheme="majorHAnsi" w:hAnsiTheme="majorHAnsi"/>
                <w:i/>
                <w:spacing w:val="6"/>
                <w:highlight w:val="yellow"/>
              </w:rPr>
            </w:pPr>
            <w:r w:rsidRPr="0074276C">
              <w:rPr>
                <w:rFonts w:asciiTheme="majorHAnsi" w:hAnsiTheme="majorHAnsi"/>
                <w:i/>
                <w:spacing w:val="6"/>
              </w:rPr>
              <w:t>Ανάπλαση αστικών θαλάσσιων μετώπων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31393" w:rsidRPr="00F952AA" w:rsidRDefault="00B31393" w:rsidP="00B3139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>Γοσποδίνη</w:t>
            </w:r>
            <w:r w:rsidRPr="00F952AA">
              <w:rPr>
                <w:rFonts w:asciiTheme="majorHAnsi" w:hAnsiTheme="majorHAnsi"/>
                <w:spacing w:val="6"/>
              </w:rPr>
              <w:t xml:space="preserve"> </w:t>
            </w:r>
          </w:p>
        </w:tc>
      </w:tr>
      <w:tr w:rsidR="00B31393" w:rsidRPr="00F952AA" w:rsidTr="0074276C">
        <w:trPr>
          <w:trHeight w:val="21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31393" w:rsidRPr="00F952AA" w:rsidRDefault="00B31393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31393" w:rsidRPr="00F952AA" w:rsidRDefault="00B31393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35565" w:rsidRDefault="00135565" w:rsidP="00B31393">
            <w:pPr>
              <w:jc w:val="center"/>
              <w:rPr>
                <w:rFonts w:asciiTheme="majorHAnsi" w:hAnsiTheme="majorHAnsi"/>
                <w:spacing w:val="6"/>
                <w:u w:val="single"/>
              </w:rPr>
            </w:pPr>
            <w:r w:rsidRPr="00F952AA">
              <w:rPr>
                <w:rFonts w:asciiTheme="majorHAnsi" w:hAnsiTheme="majorHAnsi"/>
                <w:b/>
                <w:color w:val="C00000"/>
                <w:spacing w:val="6"/>
              </w:rPr>
              <w:t>ΠΡΟΠΑΡΑΔΟΣΗ</w:t>
            </w:r>
            <w:r w:rsidRPr="00F952AA">
              <w:rPr>
                <w:rFonts w:asciiTheme="majorHAnsi" w:hAnsiTheme="majorHAnsi"/>
                <w:spacing w:val="6"/>
                <w:u w:val="single"/>
              </w:rPr>
              <w:t xml:space="preserve"> </w:t>
            </w:r>
            <w:r>
              <w:rPr>
                <w:rFonts w:asciiTheme="majorHAnsi" w:hAnsiTheme="majorHAnsi"/>
                <w:spacing w:val="6"/>
                <w:u w:val="single"/>
              </w:rPr>
              <w:t>του Χάρτη οδικού Δικτύου</w:t>
            </w:r>
          </w:p>
          <w:p w:rsidR="00B31393" w:rsidRPr="00B31393" w:rsidRDefault="00174DD4" w:rsidP="00B3139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  <w:u w:val="single"/>
              </w:rPr>
              <w:t>Οδηγίες εκπόνησης θέματος</w:t>
            </w:r>
            <w:r w:rsidRPr="00F952AA">
              <w:rPr>
                <w:rFonts w:asciiTheme="majorHAnsi" w:hAnsiTheme="majorHAnsi"/>
                <w:spacing w:val="6"/>
              </w:rPr>
              <w:t>:</w:t>
            </w:r>
            <w:r>
              <w:rPr>
                <w:rFonts w:asciiTheme="majorHAnsi" w:hAnsiTheme="majorHAnsi"/>
                <w:spacing w:val="6"/>
              </w:rPr>
              <w:t xml:space="preserve"> Σύνταξη (1) του </w:t>
            </w:r>
            <w:r w:rsidRPr="00174DD4">
              <w:rPr>
                <w:rFonts w:asciiTheme="majorHAnsi" w:hAnsiTheme="majorHAnsi"/>
                <w:b/>
                <w:spacing w:val="6"/>
              </w:rPr>
              <w:t xml:space="preserve">Χάρτη αντιληπτικής Οργάνωσης του </w:t>
            </w:r>
            <w:r>
              <w:rPr>
                <w:rFonts w:asciiTheme="majorHAnsi" w:hAnsiTheme="majorHAnsi"/>
                <w:b/>
                <w:spacing w:val="6"/>
              </w:rPr>
              <w:t xml:space="preserve">αστικού </w:t>
            </w:r>
            <w:r w:rsidRPr="00174DD4">
              <w:rPr>
                <w:rFonts w:asciiTheme="majorHAnsi" w:hAnsiTheme="majorHAnsi"/>
                <w:b/>
                <w:spacing w:val="6"/>
              </w:rPr>
              <w:t>χώρου</w:t>
            </w:r>
            <w:r>
              <w:rPr>
                <w:rFonts w:asciiTheme="majorHAnsi" w:hAnsiTheme="majorHAnsi"/>
                <w:spacing w:val="6"/>
              </w:rPr>
              <w:t xml:space="preserve">, (β) του </w:t>
            </w:r>
            <w:r w:rsidRPr="00174DD4">
              <w:rPr>
                <w:rFonts w:asciiTheme="majorHAnsi" w:hAnsiTheme="majorHAnsi"/>
                <w:b/>
                <w:spacing w:val="6"/>
              </w:rPr>
              <w:t>Χάρτη περιοδικής χρήσης των κτηρίων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B31393" w:rsidRPr="00F952AA" w:rsidRDefault="00900530" w:rsidP="00B3139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 xml:space="preserve">Γοσποδίνη, </w:t>
            </w:r>
            <w:r w:rsidR="00B31393"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5A628A" w:rsidRPr="00F952AA" w:rsidTr="0074276C">
        <w:trPr>
          <w:trHeight w:val="212"/>
        </w:trPr>
        <w:tc>
          <w:tcPr>
            <w:tcW w:w="817" w:type="dxa"/>
            <w:vMerge w:val="restart"/>
            <w:shd w:val="clear" w:color="auto" w:fill="FFFFFF" w:themeFill="background1"/>
          </w:tcPr>
          <w:p w:rsidR="005A628A" w:rsidRPr="00F952AA" w:rsidRDefault="005A628A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A628A" w:rsidRPr="00F952AA" w:rsidRDefault="005A628A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28.11.2018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628A" w:rsidRPr="0074276C" w:rsidRDefault="005A628A" w:rsidP="001B1423">
            <w:pPr>
              <w:spacing w:before="120"/>
              <w:jc w:val="center"/>
              <w:rPr>
                <w:rFonts w:asciiTheme="majorHAnsi" w:hAnsiTheme="majorHAnsi"/>
                <w:i/>
                <w:spacing w:val="6"/>
              </w:rPr>
            </w:pPr>
            <w:r w:rsidRPr="0074276C">
              <w:rPr>
                <w:rFonts w:asciiTheme="majorHAnsi" w:hAnsiTheme="majorHAnsi"/>
                <w:i/>
                <w:spacing w:val="6"/>
              </w:rPr>
              <w:t>Χωρητικότητες οικισμών και πολεοδομικών ενοτήτων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628A" w:rsidRPr="00F952AA" w:rsidRDefault="005A628A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Λαλένης, Τράμπα</w:t>
            </w:r>
          </w:p>
        </w:tc>
      </w:tr>
      <w:tr w:rsidR="005A628A" w:rsidRPr="00F952AA" w:rsidTr="0074276C">
        <w:trPr>
          <w:trHeight w:val="212"/>
        </w:trPr>
        <w:tc>
          <w:tcPr>
            <w:tcW w:w="817" w:type="dxa"/>
            <w:vMerge/>
            <w:shd w:val="clear" w:color="auto" w:fill="FFFFFF" w:themeFill="background1"/>
          </w:tcPr>
          <w:p w:rsidR="005A628A" w:rsidRPr="00F952AA" w:rsidRDefault="005A628A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A628A" w:rsidRPr="00F952AA" w:rsidRDefault="005A628A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4DD4" w:rsidRDefault="00174DD4" w:rsidP="00174DD4">
            <w:pPr>
              <w:jc w:val="center"/>
              <w:rPr>
                <w:rFonts w:asciiTheme="majorHAnsi" w:hAnsiTheme="majorHAnsi"/>
                <w:spacing w:val="6"/>
              </w:rPr>
            </w:pPr>
            <w:r w:rsidRPr="00FD0C39">
              <w:rPr>
                <w:rFonts w:asciiTheme="majorHAnsi" w:hAnsiTheme="majorHAnsi"/>
                <w:b/>
                <w:spacing w:val="6"/>
              </w:rPr>
              <w:t>Διόρθωση των ομάδων</w:t>
            </w:r>
            <w:r w:rsidRPr="00F952AA">
              <w:rPr>
                <w:rFonts w:asciiTheme="majorHAnsi" w:hAnsiTheme="majorHAnsi"/>
                <w:spacing w:val="6"/>
              </w:rPr>
              <w:t xml:space="preserve"> στους Χάρτες</w:t>
            </w:r>
            <w:r>
              <w:rPr>
                <w:rFonts w:asciiTheme="majorHAnsi" w:hAnsiTheme="majorHAnsi"/>
                <w:spacing w:val="6"/>
              </w:rPr>
              <w:t xml:space="preserve"> (α) αντιληπτικής Οργάνωσης του χώρου, </w:t>
            </w:r>
          </w:p>
          <w:p w:rsidR="005A628A" w:rsidRPr="00F952AA" w:rsidRDefault="00174DD4" w:rsidP="00174DD4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>(β) περιοδικής χρήσης των κτηρίων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:rsidR="005A628A" w:rsidRPr="00F952AA" w:rsidRDefault="004A710E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 Λαλένης, Τράμπα</w:t>
            </w:r>
          </w:p>
        </w:tc>
      </w:tr>
      <w:tr w:rsidR="004A710E" w:rsidRPr="00F952AA" w:rsidTr="0074276C">
        <w:trPr>
          <w:trHeight w:val="296"/>
        </w:trPr>
        <w:tc>
          <w:tcPr>
            <w:tcW w:w="817" w:type="dxa"/>
            <w:vMerge w:val="restart"/>
            <w:shd w:val="clear" w:color="auto" w:fill="FFFFFF" w:themeFill="background1"/>
          </w:tcPr>
          <w:p w:rsidR="004A710E" w:rsidRPr="00F952AA" w:rsidRDefault="004A710E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A710E" w:rsidRPr="00F952AA" w:rsidRDefault="004A710E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05.12.2018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4A710E" w:rsidRPr="0074276C" w:rsidRDefault="004A710E" w:rsidP="001B1423">
            <w:pPr>
              <w:jc w:val="center"/>
              <w:rPr>
                <w:rFonts w:asciiTheme="majorHAnsi" w:hAnsiTheme="majorHAnsi"/>
                <w:i/>
                <w:spacing w:val="6"/>
              </w:rPr>
            </w:pPr>
            <w:r w:rsidRPr="0074276C">
              <w:rPr>
                <w:rFonts w:asciiTheme="majorHAnsi" w:hAnsiTheme="majorHAnsi"/>
                <w:i/>
                <w:spacing w:val="6"/>
              </w:rPr>
              <w:t>Μετακινήσεις σε επίπεδο οικισμού, είδη κινήσεων</w:t>
            </w:r>
            <w:r w:rsidRPr="000C4E22">
              <w:rPr>
                <w:rFonts w:asciiTheme="majorHAnsi" w:hAnsiTheme="majorHAnsi"/>
                <w:i/>
                <w:spacing w:val="6"/>
              </w:rPr>
              <w:t>, συγκοινωνιακός σχεδιασμός, μεθοδολογία, χάραξη οδών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A710E" w:rsidRPr="00F952AA" w:rsidRDefault="004A710E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 xml:space="preserve">Λαλένης, Τράμπα </w:t>
            </w:r>
          </w:p>
        </w:tc>
      </w:tr>
      <w:tr w:rsidR="004A710E" w:rsidRPr="00F952AA" w:rsidTr="0074276C">
        <w:trPr>
          <w:trHeight w:val="29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710E" w:rsidRPr="00F952AA" w:rsidRDefault="004A710E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A710E" w:rsidRPr="00F952AA" w:rsidRDefault="004A710E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00530" w:rsidRDefault="00900530" w:rsidP="001B1423">
            <w:pPr>
              <w:jc w:val="center"/>
              <w:rPr>
                <w:rFonts w:asciiTheme="majorHAnsi" w:hAnsiTheme="majorHAnsi"/>
                <w:b/>
                <w:color w:val="C00000"/>
                <w:spacing w:val="6"/>
              </w:rPr>
            </w:pPr>
            <w:r w:rsidRPr="00FD0C39">
              <w:rPr>
                <w:rFonts w:asciiTheme="majorHAnsi" w:hAnsiTheme="majorHAnsi"/>
                <w:b/>
                <w:spacing w:val="6"/>
              </w:rPr>
              <w:t>Διόρθωση των ομάδων</w:t>
            </w:r>
            <w:r w:rsidRPr="00F952AA">
              <w:rPr>
                <w:rFonts w:asciiTheme="majorHAnsi" w:hAnsiTheme="majorHAnsi"/>
                <w:spacing w:val="6"/>
              </w:rPr>
              <w:t xml:space="preserve"> στ</w:t>
            </w:r>
            <w:r>
              <w:rPr>
                <w:rFonts w:asciiTheme="majorHAnsi" w:hAnsiTheme="majorHAnsi"/>
                <w:spacing w:val="6"/>
              </w:rPr>
              <w:t>ην χωρητικότητα του οικισμού μελέτης</w:t>
            </w:r>
          </w:p>
          <w:p w:rsidR="004A710E" w:rsidRPr="00F952AA" w:rsidRDefault="004A710E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b/>
                <w:color w:val="C00000"/>
                <w:spacing w:val="6"/>
              </w:rPr>
              <w:t xml:space="preserve">ΠΡΟΠΑΡΑΔΟΣΗ </w:t>
            </w:r>
            <w:r>
              <w:rPr>
                <w:rFonts w:asciiTheme="majorHAnsi" w:hAnsiTheme="majorHAnsi"/>
                <w:b/>
              </w:rPr>
              <w:t>του</w:t>
            </w:r>
            <w:r w:rsidRPr="00F952AA">
              <w:rPr>
                <w:rFonts w:asciiTheme="majorHAnsi" w:hAnsiTheme="majorHAnsi"/>
                <w:b/>
              </w:rPr>
              <w:t xml:space="preserve"> Χάρτ</w:t>
            </w:r>
            <w:r>
              <w:rPr>
                <w:rFonts w:asciiTheme="majorHAnsi" w:hAnsiTheme="majorHAnsi"/>
                <w:b/>
              </w:rPr>
              <w:t>η</w:t>
            </w:r>
            <w:r>
              <w:t xml:space="preserve"> </w:t>
            </w:r>
            <w:r w:rsidRPr="00174DD4">
              <w:rPr>
                <w:rFonts w:asciiTheme="majorHAnsi" w:hAnsiTheme="majorHAnsi"/>
                <w:b/>
              </w:rPr>
              <w:t>αντιληπτικής Οργάνωσης του χώρου, (β) του Χάρτη περιοδικής χρήσης των κτηρίων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4A710E" w:rsidRPr="00F952AA" w:rsidRDefault="004A710E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 Λαλένης, Τράμπα</w:t>
            </w:r>
          </w:p>
        </w:tc>
      </w:tr>
      <w:tr w:rsidR="000C4E22" w:rsidRPr="00F952AA" w:rsidTr="00900530">
        <w:trPr>
          <w:trHeight w:val="999"/>
        </w:trPr>
        <w:tc>
          <w:tcPr>
            <w:tcW w:w="817" w:type="dxa"/>
            <w:vMerge w:val="restart"/>
            <w:shd w:val="clear" w:color="auto" w:fill="FFFFFF" w:themeFill="background1"/>
          </w:tcPr>
          <w:p w:rsidR="000C4E22" w:rsidRPr="00F952AA" w:rsidRDefault="000C4E22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C4E22" w:rsidRPr="00F952AA" w:rsidRDefault="000C4E22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12.12.2018</w:t>
            </w:r>
          </w:p>
        </w:tc>
        <w:tc>
          <w:tcPr>
            <w:tcW w:w="9497" w:type="dxa"/>
            <w:shd w:val="clear" w:color="auto" w:fill="FDE9D9" w:themeFill="accent6" w:themeFillTint="33"/>
          </w:tcPr>
          <w:p w:rsidR="000C4E22" w:rsidRPr="00D30A59" w:rsidRDefault="000C4E22" w:rsidP="00835D69">
            <w:pPr>
              <w:spacing w:before="120"/>
              <w:jc w:val="center"/>
              <w:rPr>
                <w:rFonts w:asciiTheme="majorHAnsi" w:hAnsiTheme="majorHAnsi"/>
                <w:i/>
                <w:spacing w:val="6"/>
                <w:highlight w:val="yellow"/>
              </w:rPr>
            </w:pPr>
            <w:r w:rsidRPr="00D30A59">
              <w:rPr>
                <w:rFonts w:asciiTheme="majorHAnsi" w:hAnsiTheme="majorHAnsi"/>
                <w:i/>
                <w:spacing w:val="6"/>
              </w:rPr>
              <w:t xml:space="preserve">Ανάλυση οικισμού ή αστικής περιοχής με τη μέθοδο </w:t>
            </w:r>
            <w:r w:rsidRPr="00D30A59">
              <w:rPr>
                <w:rFonts w:asciiTheme="majorHAnsi" w:hAnsiTheme="majorHAnsi"/>
                <w:i/>
                <w:spacing w:val="6"/>
                <w:lang w:val="en-US"/>
              </w:rPr>
              <w:t>SWOT</w:t>
            </w:r>
            <w:r w:rsidRPr="00D30A59">
              <w:rPr>
                <w:rFonts w:asciiTheme="majorHAnsi" w:hAnsiTheme="majorHAnsi"/>
                <w:i/>
                <w:spacing w:val="6"/>
              </w:rPr>
              <w:t xml:space="preserve"> </w:t>
            </w:r>
            <w:r w:rsidRPr="00D30A59">
              <w:rPr>
                <w:rFonts w:asciiTheme="majorHAnsi" w:hAnsiTheme="majorHAnsi"/>
                <w:i/>
                <w:spacing w:val="6"/>
                <w:lang w:val="en-US"/>
              </w:rPr>
              <w:t>Analysis</w:t>
            </w:r>
            <w:r w:rsidRPr="00D30A59">
              <w:rPr>
                <w:rFonts w:asciiTheme="majorHAnsi" w:hAnsiTheme="majorHAnsi"/>
                <w:i/>
                <w:spacing w:val="6"/>
              </w:rPr>
              <w:t>. Σενάρια εξέλιξης του οικισμού ή της αστικής περιοχής: Μηδενικό Σενάριο, Σενάριο ήπιων παρεμβάσεων, Σενάριο μεγάλων παρεμβάσεων</w:t>
            </w:r>
          </w:p>
        </w:tc>
        <w:tc>
          <w:tcPr>
            <w:tcW w:w="2268" w:type="dxa"/>
            <w:shd w:val="clear" w:color="auto" w:fill="FFFFFF" w:themeFill="background1"/>
          </w:tcPr>
          <w:p w:rsidR="000C4E22" w:rsidRPr="00F952AA" w:rsidRDefault="000C4E22" w:rsidP="004A710E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</w:t>
            </w:r>
          </w:p>
        </w:tc>
      </w:tr>
      <w:tr w:rsidR="000C4E22" w:rsidRPr="00F952AA" w:rsidTr="00900530">
        <w:trPr>
          <w:trHeight w:val="999"/>
        </w:trPr>
        <w:tc>
          <w:tcPr>
            <w:tcW w:w="817" w:type="dxa"/>
            <w:vMerge/>
            <w:shd w:val="clear" w:color="auto" w:fill="FFFFFF" w:themeFill="background1"/>
          </w:tcPr>
          <w:p w:rsidR="000C4E22" w:rsidRPr="00F952AA" w:rsidRDefault="000C4E22" w:rsidP="000C4E22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C4E22" w:rsidRPr="00F952AA" w:rsidRDefault="000C4E22" w:rsidP="000C4E22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shd w:val="clear" w:color="auto" w:fill="FDE9D9" w:themeFill="accent6" w:themeFillTint="33"/>
          </w:tcPr>
          <w:p w:rsidR="000C4E22" w:rsidRPr="00DE4AD5" w:rsidRDefault="000C4E22" w:rsidP="000C4E22">
            <w:pPr>
              <w:jc w:val="center"/>
              <w:rPr>
                <w:rFonts w:asciiTheme="majorHAnsi" w:hAnsiTheme="majorHAnsi"/>
                <w:spacing w:val="6"/>
              </w:rPr>
            </w:pPr>
            <w:r w:rsidRPr="00DE4AD5">
              <w:rPr>
                <w:rFonts w:asciiTheme="majorHAnsi" w:hAnsiTheme="majorHAnsi"/>
                <w:b/>
                <w:spacing w:val="6"/>
              </w:rPr>
              <w:t>Διόρθωση των ομάδων</w:t>
            </w:r>
            <w:r w:rsidRPr="00DE4AD5">
              <w:rPr>
                <w:rFonts w:asciiTheme="majorHAnsi" w:hAnsiTheme="majorHAnsi"/>
                <w:spacing w:val="6"/>
              </w:rPr>
              <w:t xml:space="preserve"> στην 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SWOT</w:t>
            </w:r>
            <w:r w:rsidRPr="00DE4AD5">
              <w:rPr>
                <w:rFonts w:asciiTheme="majorHAnsi" w:hAnsiTheme="majorHAnsi"/>
                <w:spacing w:val="6"/>
              </w:rPr>
              <w:t xml:space="preserve"> 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Analysis</w:t>
            </w:r>
            <w:r w:rsidRPr="00FE0121">
              <w:rPr>
                <w:rFonts w:asciiTheme="majorHAnsi" w:hAnsiTheme="majorHAnsi"/>
                <w:spacing w:val="6"/>
              </w:rPr>
              <w:t xml:space="preserve">, </w:t>
            </w:r>
            <w:r w:rsidRPr="00DE4AD5">
              <w:t xml:space="preserve">και τα </w:t>
            </w:r>
            <w:r w:rsidRPr="00DE4AD5">
              <w:rPr>
                <w:rFonts w:asciiTheme="majorHAnsi" w:hAnsiTheme="majorHAnsi"/>
                <w:spacing w:val="6"/>
              </w:rPr>
              <w:t>Σενάρια εξέλιξης του οικισμού.</w:t>
            </w:r>
          </w:p>
        </w:tc>
        <w:tc>
          <w:tcPr>
            <w:tcW w:w="2268" w:type="dxa"/>
            <w:shd w:val="clear" w:color="auto" w:fill="FFFFFF" w:themeFill="background1"/>
          </w:tcPr>
          <w:p w:rsidR="000C4E22" w:rsidRPr="00F952AA" w:rsidRDefault="000C4E22" w:rsidP="000C4E22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 xml:space="preserve">Γοσποδίνη, </w:t>
            </w:r>
            <w:r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7B41D7" w:rsidRPr="00F952AA" w:rsidTr="006F4E1C">
        <w:trPr>
          <w:trHeight w:val="904"/>
        </w:trPr>
        <w:tc>
          <w:tcPr>
            <w:tcW w:w="817" w:type="dxa"/>
            <w:shd w:val="clear" w:color="auto" w:fill="FFFFFF" w:themeFill="background1"/>
          </w:tcPr>
          <w:p w:rsidR="007B41D7" w:rsidRPr="00F952AA" w:rsidRDefault="007B41D7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7B41D7" w:rsidRPr="00F952AA" w:rsidRDefault="007B41D7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19.12.2018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B41D7" w:rsidRPr="00DE4AD5" w:rsidRDefault="007B41D7" w:rsidP="00D30A59">
            <w:pPr>
              <w:jc w:val="center"/>
              <w:rPr>
                <w:rFonts w:asciiTheme="majorHAnsi" w:hAnsiTheme="majorHAnsi"/>
                <w:spacing w:val="6"/>
              </w:rPr>
            </w:pPr>
            <w:r w:rsidRPr="00DE4AD5">
              <w:rPr>
                <w:rFonts w:asciiTheme="majorHAnsi" w:hAnsiTheme="majorHAnsi"/>
                <w:b/>
                <w:spacing w:val="6"/>
              </w:rPr>
              <w:t>Διόρθωση των ομάδων</w:t>
            </w:r>
            <w:r w:rsidRPr="00DE4AD5">
              <w:rPr>
                <w:rFonts w:asciiTheme="majorHAnsi" w:hAnsiTheme="majorHAnsi"/>
                <w:spacing w:val="6"/>
              </w:rPr>
              <w:t xml:space="preserve"> στην 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SWOT</w:t>
            </w:r>
            <w:r w:rsidRPr="00DE4AD5">
              <w:rPr>
                <w:rFonts w:asciiTheme="majorHAnsi" w:hAnsiTheme="majorHAnsi"/>
                <w:spacing w:val="6"/>
              </w:rPr>
              <w:t xml:space="preserve"> 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Analysis</w:t>
            </w:r>
            <w:r w:rsidR="00900530" w:rsidRPr="00FE0121">
              <w:rPr>
                <w:rFonts w:asciiTheme="majorHAnsi" w:hAnsiTheme="majorHAnsi"/>
                <w:spacing w:val="6"/>
              </w:rPr>
              <w:t>, στην χωρητικότητα του οικισμού,</w:t>
            </w:r>
            <w:r w:rsidRPr="00DE4AD5">
              <w:t xml:space="preserve"> και τα </w:t>
            </w:r>
            <w:r w:rsidRPr="00DE4AD5">
              <w:rPr>
                <w:rFonts w:asciiTheme="majorHAnsi" w:hAnsiTheme="majorHAnsi"/>
                <w:spacing w:val="6"/>
              </w:rPr>
              <w:t>Σενάρια εξέλιξης του οικισμού.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B41D7" w:rsidRPr="00F952AA" w:rsidRDefault="007B41D7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 Λαλένης, Τράμπα</w:t>
            </w:r>
          </w:p>
        </w:tc>
      </w:tr>
      <w:tr w:rsidR="006F4E1C" w:rsidRPr="00F952AA" w:rsidTr="0074276C">
        <w:trPr>
          <w:trHeight w:val="88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4E1C" w:rsidRPr="00F952AA" w:rsidRDefault="006F4E1C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4E1C" w:rsidRPr="00F952AA" w:rsidRDefault="006F4E1C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09.01.2019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F4E1C" w:rsidRPr="00F952AA" w:rsidRDefault="006F4E1C" w:rsidP="001B1423">
            <w:pPr>
              <w:spacing w:before="120"/>
              <w:jc w:val="center"/>
              <w:rPr>
                <w:rFonts w:asciiTheme="majorHAnsi" w:hAnsiTheme="majorHAnsi"/>
                <w:spacing w:val="6"/>
                <w:highlight w:val="yellow"/>
              </w:rPr>
            </w:pPr>
            <w:r w:rsidRPr="00F952AA">
              <w:rPr>
                <w:rFonts w:asciiTheme="majorHAnsi" w:hAnsiTheme="majorHAnsi"/>
                <w:b/>
                <w:color w:val="C00000"/>
                <w:spacing w:val="6"/>
              </w:rPr>
              <w:t>ΠΡΟΠΑΡΑΔΟΣΗ</w:t>
            </w:r>
            <w:r>
              <w:rPr>
                <w:rFonts w:asciiTheme="majorHAnsi" w:hAnsiTheme="majorHAnsi"/>
                <w:b/>
                <w:color w:val="C00000"/>
                <w:spacing w:val="6"/>
              </w:rPr>
              <w:t xml:space="preserve"> </w:t>
            </w:r>
            <w:r w:rsidRPr="00954008">
              <w:rPr>
                <w:rFonts w:asciiTheme="majorHAnsi" w:hAnsiTheme="majorHAnsi"/>
                <w:spacing w:val="6"/>
              </w:rPr>
              <w:t xml:space="preserve">της </w:t>
            </w:r>
            <w:r w:rsidRPr="00954008">
              <w:rPr>
                <w:rFonts w:asciiTheme="majorHAnsi" w:hAnsiTheme="majorHAnsi"/>
                <w:spacing w:val="6"/>
                <w:lang w:val="en-US"/>
              </w:rPr>
              <w:t>S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WOT</w:t>
            </w:r>
            <w:r w:rsidRPr="00DE4AD5">
              <w:rPr>
                <w:rFonts w:asciiTheme="majorHAnsi" w:hAnsiTheme="majorHAnsi"/>
                <w:spacing w:val="6"/>
              </w:rPr>
              <w:t xml:space="preserve"> </w:t>
            </w:r>
            <w:r w:rsidRPr="00DE4AD5">
              <w:rPr>
                <w:rFonts w:asciiTheme="majorHAnsi" w:hAnsiTheme="majorHAnsi"/>
                <w:spacing w:val="6"/>
                <w:lang w:val="en-US"/>
              </w:rPr>
              <w:t>Analysis</w:t>
            </w:r>
            <w:r w:rsidRPr="00DE4AD5">
              <w:t xml:space="preserve"> </w:t>
            </w:r>
            <w:r>
              <w:t>και των</w:t>
            </w:r>
            <w:r w:rsidRPr="00DE4AD5">
              <w:t xml:space="preserve"> </w:t>
            </w:r>
            <w:r>
              <w:rPr>
                <w:rFonts w:asciiTheme="majorHAnsi" w:hAnsiTheme="majorHAnsi"/>
                <w:spacing w:val="6"/>
              </w:rPr>
              <w:t>Σεναρίων</w:t>
            </w:r>
            <w:r w:rsidRPr="00DE4AD5">
              <w:rPr>
                <w:rFonts w:asciiTheme="majorHAnsi" w:hAnsiTheme="majorHAnsi"/>
                <w:spacing w:val="6"/>
              </w:rPr>
              <w:t xml:space="preserve"> εξέλιξης του οικισμού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F4E1C" w:rsidRPr="00F952AA" w:rsidRDefault="006F4E1C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Γοσποδίνη, Λαλένης, Τράμπα</w:t>
            </w:r>
          </w:p>
        </w:tc>
      </w:tr>
      <w:tr w:rsidR="00AA266F" w:rsidRPr="00F952AA" w:rsidTr="00494FCC">
        <w:tc>
          <w:tcPr>
            <w:tcW w:w="81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03C6" w:rsidRPr="00F952AA" w:rsidRDefault="00BB03C6" w:rsidP="001B1423">
            <w:pPr>
              <w:spacing w:before="120"/>
              <w:jc w:val="center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03C6" w:rsidRPr="00F952AA" w:rsidRDefault="00BB03C6" w:rsidP="001B562B">
            <w:pPr>
              <w:spacing w:before="120"/>
              <w:rPr>
                <w:rFonts w:asciiTheme="majorHAnsi" w:hAnsiTheme="majorHAnsi"/>
                <w:spacing w:val="6"/>
              </w:rPr>
            </w:pPr>
            <w:r w:rsidRPr="00F952AA">
              <w:rPr>
                <w:rFonts w:asciiTheme="majorHAnsi" w:hAnsiTheme="majorHAnsi"/>
                <w:spacing w:val="6"/>
              </w:rPr>
              <w:t>16.</w:t>
            </w:r>
            <w:r w:rsidR="001B562B" w:rsidRPr="00F952AA">
              <w:rPr>
                <w:rFonts w:asciiTheme="majorHAnsi" w:hAnsiTheme="majorHAnsi"/>
                <w:spacing w:val="6"/>
              </w:rPr>
              <w:t>0</w:t>
            </w:r>
            <w:r w:rsidRPr="00F952AA">
              <w:rPr>
                <w:rFonts w:asciiTheme="majorHAnsi" w:hAnsiTheme="majorHAnsi"/>
                <w:spacing w:val="6"/>
              </w:rPr>
              <w:t>1</w:t>
            </w:r>
            <w:r w:rsidR="001B562B" w:rsidRPr="00F952AA">
              <w:rPr>
                <w:rFonts w:asciiTheme="majorHAnsi" w:hAnsiTheme="majorHAnsi"/>
                <w:spacing w:val="6"/>
              </w:rPr>
              <w:t>.2019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B03C6" w:rsidRPr="00954008" w:rsidRDefault="00906ACB" w:rsidP="001B1423">
            <w:pPr>
              <w:spacing w:before="120"/>
              <w:jc w:val="center"/>
              <w:rPr>
                <w:rFonts w:asciiTheme="majorHAnsi" w:hAnsiTheme="majorHAnsi"/>
                <w:b/>
                <w:spacing w:val="6"/>
              </w:rPr>
            </w:pPr>
            <w:r w:rsidRPr="00954008">
              <w:rPr>
                <w:rFonts w:asciiTheme="majorHAnsi" w:hAnsiTheme="majorHAnsi"/>
                <w:b/>
                <w:spacing w:val="6"/>
              </w:rPr>
              <w:t>Υποχρεωτική παρουσίαση της άσκησης από τους φοιτητές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B03C6" w:rsidRPr="00F952AA" w:rsidRDefault="00280455" w:rsidP="001B1423">
            <w:pPr>
              <w:jc w:val="center"/>
              <w:rPr>
                <w:rFonts w:asciiTheme="majorHAnsi" w:hAnsiTheme="majorHAnsi"/>
                <w:spacing w:val="6"/>
              </w:rPr>
            </w:pPr>
            <w:r>
              <w:rPr>
                <w:rFonts w:asciiTheme="majorHAnsi" w:hAnsiTheme="majorHAnsi"/>
                <w:spacing w:val="6"/>
              </w:rPr>
              <w:t xml:space="preserve">Γοσποδίνη, </w:t>
            </w:r>
            <w:r w:rsidR="00906ACB" w:rsidRPr="00F952AA">
              <w:rPr>
                <w:rFonts w:asciiTheme="majorHAnsi" w:hAnsiTheme="majorHAnsi"/>
                <w:spacing w:val="6"/>
              </w:rPr>
              <w:t>Τράμπα</w:t>
            </w:r>
          </w:p>
        </w:tc>
      </w:tr>
      <w:tr w:rsidR="00AA266F" w:rsidRPr="00F952AA" w:rsidTr="00494FCC">
        <w:trPr>
          <w:trHeight w:val="211"/>
        </w:trPr>
        <w:tc>
          <w:tcPr>
            <w:tcW w:w="817" w:type="dxa"/>
            <w:shd w:val="clear" w:color="auto" w:fill="FFFFFF" w:themeFill="background1"/>
          </w:tcPr>
          <w:p w:rsidR="000614DF" w:rsidRPr="00F952AA" w:rsidRDefault="000614DF" w:rsidP="001B1423">
            <w:pPr>
              <w:jc w:val="center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614DF" w:rsidRPr="00F952AA" w:rsidRDefault="000614DF" w:rsidP="001B562B">
            <w:pPr>
              <w:spacing w:before="120"/>
              <w:rPr>
                <w:rFonts w:asciiTheme="majorHAnsi" w:hAnsiTheme="majorHAnsi"/>
                <w:spacing w:val="6"/>
              </w:rPr>
            </w:pPr>
          </w:p>
        </w:tc>
        <w:tc>
          <w:tcPr>
            <w:tcW w:w="9497" w:type="dxa"/>
            <w:shd w:val="clear" w:color="auto" w:fill="FDE9D9" w:themeFill="accent6" w:themeFillTint="33"/>
          </w:tcPr>
          <w:p w:rsidR="000614DF" w:rsidRPr="003C193C" w:rsidRDefault="003C193C" w:rsidP="001B1423">
            <w:pPr>
              <w:spacing w:before="120"/>
              <w:jc w:val="center"/>
              <w:rPr>
                <w:rFonts w:asciiTheme="majorHAnsi" w:hAnsiTheme="majorHAnsi"/>
                <w:b/>
                <w:spacing w:val="6"/>
              </w:rPr>
            </w:pPr>
            <w:r w:rsidRPr="003C193C">
              <w:rPr>
                <w:rFonts w:asciiTheme="majorHAnsi" w:hAnsiTheme="majorHAnsi"/>
                <w:b/>
                <w:spacing w:val="6"/>
              </w:rPr>
              <w:t>Γραπτές Εξετάσεις</w:t>
            </w:r>
          </w:p>
        </w:tc>
        <w:tc>
          <w:tcPr>
            <w:tcW w:w="2268" w:type="dxa"/>
            <w:shd w:val="clear" w:color="auto" w:fill="FFFFFF" w:themeFill="background1"/>
          </w:tcPr>
          <w:p w:rsidR="000614DF" w:rsidRPr="00F952AA" w:rsidRDefault="000614DF" w:rsidP="001B1423">
            <w:pPr>
              <w:jc w:val="center"/>
              <w:rPr>
                <w:rFonts w:asciiTheme="majorHAnsi" w:hAnsiTheme="majorHAnsi"/>
                <w:spacing w:val="6"/>
              </w:rPr>
            </w:pPr>
          </w:p>
        </w:tc>
      </w:tr>
    </w:tbl>
    <w:p w:rsidR="00A232BD" w:rsidRPr="001B1423" w:rsidRDefault="00A232BD" w:rsidP="001B1423">
      <w:pPr>
        <w:spacing w:before="96" w:line="276" w:lineRule="auto"/>
        <w:jc w:val="both"/>
        <w:rPr>
          <w:rFonts w:asciiTheme="majorHAnsi" w:hAnsiTheme="majorHAnsi"/>
        </w:rPr>
      </w:pPr>
    </w:p>
    <w:p w:rsidR="00A232BD" w:rsidRPr="001B1423" w:rsidRDefault="00A232BD" w:rsidP="001B1423">
      <w:pPr>
        <w:spacing w:before="96" w:line="276" w:lineRule="auto"/>
        <w:jc w:val="both"/>
        <w:rPr>
          <w:rFonts w:asciiTheme="majorHAnsi" w:hAnsiTheme="majorHAnsi"/>
        </w:rPr>
      </w:pPr>
    </w:p>
    <w:p w:rsidR="00A232BD" w:rsidRPr="001B1423" w:rsidRDefault="00A232BD" w:rsidP="001B1423">
      <w:pPr>
        <w:spacing w:before="96" w:line="276" w:lineRule="auto"/>
        <w:jc w:val="both"/>
        <w:rPr>
          <w:rFonts w:asciiTheme="majorHAnsi" w:hAnsiTheme="majorHAnsi"/>
        </w:rPr>
      </w:pPr>
    </w:p>
    <w:p w:rsidR="00AA266F" w:rsidRPr="001B1423" w:rsidRDefault="00AA266F" w:rsidP="001B1423">
      <w:pPr>
        <w:spacing w:before="96" w:line="276" w:lineRule="auto"/>
        <w:jc w:val="both"/>
        <w:rPr>
          <w:rFonts w:asciiTheme="majorHAnsi" w:hAnsiTheme="majorHAnsi"/>
        </w:rPr>
      </w:pPr>
    </w:p>
    <w:p w:rsidR="00192F59" w:rsidRPr="001B1423" w:rsidRDefault="00192F59" w:rsidP="001B1423">
      <w:pPr>
        <w:spacing w:line="276" w:lineRule="auto"/>
        <w:ind w:firstLine="680"/>
        <w:jc w:val="both"/>
        <w:rPr>
          <w:rFonts w:asciiTheme="majorHAnsi" w:hAnsiTheme="majorHAnsi"/>
        </w:rPr>
      </w:pPr>
    </w:p>
    <w:p w:rsidR="00192F59" w:rsidRPr="001B1423" w:rsidRDefault="00192F59" w:rsidP="001B1423">
      <w:pPr>
        <w:spacing w:line="276" w:lineRule="auto"/>
        <w:ind w:firstLine="680"/>
        <w:jc w:val="both"/>
        <w:rPr>
          <w:rFonts w:asciiTheme="majorHAnsi" w:hAnsiTheme="majorHAnsi"/>
        </w:rPr>
      </w:pPr>
    </w:p>
    <w:p w:rsidR="008C4E1E" w:rsidRPr="009B28C2" w:rsidRDefault="008C4E1E" w:rsidP="001B1423">
      <w:pPr>
        <w:pStyle w:val="a6"/>
        <w:spacing w:before="48" w:line="276" w:lineRule="auto"/>
        <w:rPr>
          <w:rFonts w:asciiTheme="majorHAnsi" w:hAnsiTheme="majorHAnsi"/>
          <w:b/>
          <w:color w:val="C00000"/>
          <w:sz w:val="24"/>
          <w:szCs w:val="24"/>
        </w:rPr>
      </w:pPr>
      <w:r w:rsidRPr="009B28C2">
        <w:rPr>
          <w:rFonts w:asciiTheme="majorHAnsi" w:hAnsiTheme="majorHAnsi"/>
          <w:b/>
          <w:color w:val="C00000"/>
          <w:sz w:val="24"/>
          <w:szCs w:val="24"/>
        </w:rPr>
        <w:t>ΟΜΑΔΙΚΗ ΕΡΓΑΣΙΑ</w:t>
      </w:r>
    </w:p>
    <w:p w:rsidR="00EF10E2" w:rsidRDefault="000614DF" w:rsidP="001B1423">
      <w:pPr>
        <w:pStyle w:val="a6"/>
        <w:spacing w:before="48" w:line="276" w:lineRule="auto"/>
        <w:rPr>
          <w:rFonts w:asciiTheme="majorHAnsi" w:hAnsiTheme="majorHAnsi"/>
          <w:sz w:val="24"/>
          <w:szCs w:val="24"/>
        </w:rPr>
      </w:pPr>
      <w:r w:rsidRPr="001B1423">
        <w:rPr>
          <w:rFonts w:asciiTheme="majorHAnsi" w:hAnsiTheme="majorHAnsi"/>
          <w:sz w:val="24"/>
          <w:szCs w:val="24"/>
        </w:rPr>
        <w:t xml:space="preserve">Η αναγνώριση, </w:t>
      </w:r>
      <w:r w:rsidR="00EF10E2" w:rsidRPr="008C4E1E">
        <w:rPr>
          <w:rFonts w:asciiTheme="majorHAnsi" w:hAnsiTheme="majorHAnsi"/>
          <w:sz w:val="24"/>
          <w:szCs w:val="24"/>
        </w:rPr>
        <w:t xml:space="preserve">καταγραφή, χαρτογράφηση και </w:t>
      </w:r>
      <w:r w:rsidRPr="008C4E1E">
        <w:rPr>
          <w:rFonts w:asciiTheme="majorHAnsi" w:hAnsiTheme="majorHAnsi"/>
          <w:sz w:val="24"/>
          <w:szCs w:val="24"/>
        </w:rPr>
        <w:t>ανάλυση και αποτύπωση της περιοχής</w:t>
      </w:r>
      <w:r w:rsidR="008C4E1E">
        <w:rPr>
          <w:rFonts w:asciiTheme="majorHAnsi" w:hAnsiTheme="majorHAnsi"/>
          <w:sz w:val="24"/>
          <w:szCs w:val="24"/>
        </w:rPr>
        <w:t xml:space="preserve"> μελέτης (Νέες Παγασσές) </w:t>
      </w:r>
      <w:r w:rsidRPr="008C4E1E">
        <w:rPr>
          <w:rFonts w:asciiTheme="majorHAnsi" w:hAnsiTheme="majorHAnsi"/>
          <w:sz w:val="24"/>
          <w:szCs w:val="24"/>
        </w:rPr>
        <w:t xml:space="preserve"> θα γίνει σύμφω</w:t>
      </w:r>
      <w:r w:rsidR="008D7728">
        <w:rPr>
          <w:rFonts w:asciiTheme="majorHAnsi" w:hAnsiTheme="majorHAnsi"/>
          <w:sz w:val="24"/>
          <w:szCs w:val="24"/>
        </w:rPr>
        <w:t>να με τις σχετικές</w:t>
      </w:r>
      <w:r w:rsidR="00F32EF5" w:rsidRPr="008C4E1E">
        <w:rPr>
          <w:rFonts w:asciiTheme="majorHAnsi" w:hAnsiTheme="majorHAnsi"/>
          <w:sz w:val="24"/>
          <w:szCs w:val="24"/>
        </w:rPr>
        <w:t xml:space="preserve"> </w:t>
      </w:r>
      <w:r w:rsidR="00EF10E2" w:rsidRPr="008C4E1E">
        <w:rPr>
          <w:rFonts w:asciiTheme="majorHAnsi" w:hAnsiTheme="majorHAnsi"/>
          <w:sz w:val="24"/>
          <w:szCs w:val="24"/>
        </w:rPr>
        <w:t xml:space="preserve">οδηγίες που θα δοθούν μέσα στην τάξη καθώς και τα έγγραφα </w:t>
      </w:r>
      <w:r w:rsidR="008D7728">
        <w:rPr>
          <w:rFonts w:asciiTheme="majorHAnsi" w:hAnsiTheme="majorHAnsi"/>
          <w:sz w:val="24"/>
          <w:szCs w:val="24"/>
        </w:rPr>
        <w:t xml:space="preserve">που θα αναρτηθούν </w:t>
      </w:r>
      <w:r w:rsidR="00EF10E2" w:rsidRPr="008C4E1E">
        <w:rPr>
          <w:rFonts w:asciiTheme="majorHAnsi" w:hAnsiTheme="majorHAnsi"/>
          <w:sz w:val="24"/>
          <w:szCs w:val="24"/>
        </w:rPr>
        <w:t xml:space="preserve">στο </w:t>
      </w:r>
      <w:r w:rsidR="00EF10E2" w:rsidRPr="008C4E1E">
        <w:rPr>
          <w:rFonts w:asciiTheme="majorHAnsi" w:hAnsiTheme="majorHAnsi"/>
          <w:sz w:val="24"/>
          <w:szCs w:val="24"/>
          <w:lang w:val="en-US"/>
        </w:rPr>
        <w:t>e</w:t>
      </w:r>
      <w:r w:rsidR="00EF10E2" w:rsidRPr="008C4E1E">
        <w:rPr>
          <w:rFonts w:asciiTheme="majorHAnsi" w:hAnsiTheme="majorHAnsi"/>
          <w:sz w:val="24"/>
          <w:szCs w:val="24"/>
        </w:rPr>
        <w:t>-</w:t>
      </w:r>
      <w:r w:rsidR="00EF10E2" w:rsidRPr="008C4E1E">
        <w:rPr>
          <w:rFonts w:asciiTheme="majorHAnsi" w:hAnsiTheme="majorHAnsi"/>
          <w:sz w:val="24"/>
          <w:szCs w:val="24"/>
          <w:lang w:val="en-US"/>
        </w:rPr>
        <w:t>class</w:t>
      </w:r>
      <w:r w:rsidR="00EF10E2" w:rsidRPr="008C4E1E">
        <w:rPr>
          <w:rFonts w:asciiTheme="majorHAnsi" w:hAnsiTheme="majorHAnsi"/>
          <w:sz w:val="24"/>
          <w:szCs w:val="24"/>
        </w:rPr>
        <w:t xml:space="preserve">. </w:t>
      </w:r>
      <w:r w:rsidR="00FE0121" w:rsidRPr="00FE0121">
        <w:rPr>
          <w:rFonts w:asciiTheme="majorHAnsi" w:hAnsiTheme="majorHAnsi"/>
          <w:sz w:val="24"/>
          <w:szCs w:val="24"/>
        </w:rPr>
        <w:t xml:space="preserve"> </w:t>
      </w:r>
      <w:r w:rsidR="008D7728">
        <w:rPr>
          <w:rFonts w:asciiTheme="majorHAnsi" w:hAnsiTheme="majorHAnsi"/>
          <w:sz w:val="24"/>
          <w:szCs w:val="24"/>
        </w:rPr>
        <w:t>Η Εργασία θ</w:t>
      </w:r>
      <w:r w:rsidRPr="001B1423">
        <w:rPr>
          <w:rFonts w:asciiTheme="majorHAnsi" w:hAnsiTheme="majorHAnsi"/>
          <w:sz w:val="24"/>
          <w:szCs w:val="24"/>
        </w:rPr>
        <w:t xml:space="preserve">α </w:t>
      </w:r>
      <w:r w:rsidR="00FE0121">
        <w:rPr>
          <w:rFonts w:asciiTheme="majorHAnsi" w:hAnsiTheme="majorHAnsi"/>
          <w:sz w:val="24"/>
          <w:szCs w:val="24"/>
        </w:rPr>
        <w:t xml:space="preserve">συμπεριλαμβάνει </w:t>
      </w:r>
      <w:r w:rsidR="00EF10E2">
        <w:rPr>
          <w:rFonts w:asciiTheme="majorHAnsi" w:hAnsiTheme="majorHAnsi"/>
          <w:sz w:val="24"/>
          <w:szCs w:val="24"/>
        </w:rPr>
        <w:t>τα εξής</w:t>
      </w:r>
      <w:r w:rsidRPr="001B1423">
        <w:rPr>
          <w:rFonts w:asciiTheme="majorHAnsi" w:hAnsiTheme="majorHAnsi"/>
          <w:sz w:val="24"/>
          <w:szCs w:val="24"/>
        </w:rPr>
        <w:t>:</w:t>
      </w:r>
    </w:p>
    <w:p w:rsidR="00EF10E2" w:rsidRPr="00AF3FA8" w:rsidRDefault="00EF10E2" w:rsidP="001B1423">
      <w:pPr>
        <w:pStyle w:val="a6"/>
        <w:spacing w:before="48" w:line="276" w:lineRule="auto"/>
        <w:rPr>
          <w:rFonts w:asciiTheme="majorHAnsi" w:hAnsiTheme="majorHAnsi"/>
          <w:b/>
          <w:sz w:val="24"/>
          <w:szCs w:val="24"/>
        </w:rPr>
      </w:pPr>
      <w:r w:rsidRPr="00AF3FA8">
        <w:rPr>
          <w:rFonts w:asciiTheme="majorHAnsi" w:hAnsiTheme="majorHAnsi"/>
          <w:b/>
          <w:sz w:val="24"/>
          <w:szCs w:val="24"/>
        </w:rPr>
        <w:t>Α. ΚΑΤΑΓΡΑΦΉ ΚΑΙ ΧΑΡΤΟΓΡΑΦΗΣΗ</w:t>
      </w:r>
      <w:r w:rsidR="000614DF" w:rsidRPr="00AF3FA8">
        <w:rPr>
          <w:rFonts w:asciiTheme="majorHAnsi" w:hAnsiTheme="majorHAnsi"/>
          <w:b/>
          <w:sz w:val="24"/>
          <w:szCs w:val="24"/>
        </w:rPr>
        <w:t xml:space="preserve"> </w:t>
      </w:r>
    </w:p>
    <w:p w:rsidR="00EF10E2" w:rsidRPr="00EF10E2" w:rsidRDefault="00EF10E2" w:rsidP="00EF10E2">
      <w:pPr>
        <w:pStyle w:val="a7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των </w:t>
      </w:r>
      <w:r w:rsidR="000614DF" w:rsidRPr="00EF10E2">
        <w:rPr>
          <w:rFonts w:asciiTheme="majorHAnsi" w:hAnsiTheme="majorHAnsi"/>
        </w:rPr>
        <w:t xml:space="preserve">συνδέσεων με την ευρύτερη περιοχή. </w:t>
      </w:r>
      <w:r w:rsidRPr="00EF10E2">
        <w:rPr>
          <w:rFonts w:asciiTheme="majorHAnsi" w:hAnsiTheme="majorHAnsi"/>
        </w:rPr>
        <w:t xml:space="preserve">Οδικό δίκτυο </w:t>
      </w:r>
    </w:p>
    <w:p w:rsidR="00EF10E2" w:rsidRPr="00EF10E2" w:rsidRDefault="00EF10E2" w:rsidP="00EF10E2">
      <w:pPr>
        <w:pStyle w:val="a6"/>
        <w:numPr>
          <w:ilvl w:val="0"/>
          <w:numId w:val="6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 w:rsidRPr="00EF10E2">
        <w:rPr>
          <w:rFonts w:asciiTheme="majorHAnsi" w:hAnsiTheme="majorHAnsi"/>
          <w:sz w:val="24"/>
          <w:szCs w:val="24"/>
        </w:rPr>
        <w:t>Διάρθρωση των χρήσεων γης</w:t>
      </w:r>
    </w:p>
    <w:p w:rsidR="00EF10E2" w:rsidRDefault="00EF10E2" w:rsidP="00EF10E2">
      <w:pPr>
        <w:pStyle w:val="a6"/>
        <w:numPr>
          <w:ilvl w:val="0"/>
          <w:numId w:val="6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Κατάσταση του κτηριακού δυναμικού</w:t>
      </w:r>
      <w:r w:rsidR="00AF3FA8">
        <w:rPr>
          <w:rFonts w:asciiTheme="majorHAnsi" w:hAnsiTheme="majorHAnsi"/>
          <w:sz w:val="24"/>
          <w:szCs w:val="24"/>
        </w:rPr>
        <w:t xml:space="preserve">: κτηριακός όγκος, χωρητικότητα, ηλικία και βαθμός συντήρησης. </w:t>
      </w:r>
      <w:r>
        <w:rPr>
          <w:rFonts w:asciiTheme="majorHAnsi" w:hAnsiTheme="majorHAnsi"/>
          <w:sz w:val="24"/>
          <w:szCs w:val="24"/>
        </w:rPr>
        <w:t>Περιοδική ή μόνιμη λειτουργία του κτηριακού δυναμικού.</w:t>
      </w:r>
    </w:p>
    <w:p w:rsidR="00EF10E2" w:rsidRDefault="00EF10E2" w:rsidP="00EF10E2">
      <w:pPr>
        <w:pStyle w:val="a6"/>
        <w:numPr>
          <w:ilvl w:val="0"/>
          <w:numId w:val="6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Αντιληπτική Οργάνωση του χώρου.</w:t>
      </w:r>
    </w:p>
    <w:p w:rsidR="00EF10E2" w:rsidRPr="00AF3FA8" w:rsidRDefault="00EF10E2" w:rsidP="00EF10E2">
      <w:pPr>
        <w:pStyle w:val="a6"/>
        <w:spacing w:before="48" w:line="276" w:lineRule="auto"/>
        <w:rPr>
          <w:rFonts w:asciiTheme="majorHAnsi" w:hAnsiTheme="majorHAnsi"/>
          <w:b/>
          <w:sz w:val="24"/>
          <w:szCs w:val="24"/>
        </w:rPr>
      </w:pPr>
      <w:r w:rsidRPr="00AF3FA8">
        <w:rPr>
          <w:rFonts w:asciiTheme="majorHAnsi" w:hAnsiTheme="majorHAnsi"/>
          <w:b/>
          <w:sz w:val="24"/>
          <w:szCs w:val="24"/>
        </w:rPr>
        <w:t>Β. ΑΝΑΛΥΣΗ ΤΗΣ ΚΑΤΑΣΤΑΣΗΣ ΤΟΥ ΟΙΚΙΣΜΟΥ</w:t>
      </w:r>
    </w:p>
    <w:p w:rsidR="00AF3FA8" w:rsidRDefault="00AF3FA8" w:rsidP="00EF10E2">
      <w:pPr>
        <w:pStyle w:val="a6"/>
        <w:numPr>
          <w:ilvl w:val="0"/>
          <w:numId w:val="6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Πλεονεκτήματα και μειονεκτήματα, ευκαιρίες και απειλές στην εξέλιξη του οικισμού/</w:t>
      </w:r>
    </w:p>
    <w:p w:rsidR="00AF3FA8" w:rsidRDefault="00AF3FA8" w:rsidP="00EF10E2">
      <w:pPr>
        <w:pStyle w:val="a6"/>
        <w:numPr>
          <w:ilvl w:val="0"/>
          <w:numId w:val="6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Σενάρια εξέλιξης του οικισμού:  Μηδενικό Σενάριο, Σενάριο ήπιων παρεμβάσεων, Σενάριο </w:t>
      </w:r>
    </w:p>
    <w:p w:rsidR="00AF3FA8" w:rsidRDefault="00AF3FA8" w:rsidP="008C4E1E">
      <w:pPr>
        <w:pStyle w:val="a6"/>
        <w:spacing w:before="48" w:line="276" w:lineRule="auto"/>
        <w:rPr>
          <w:rFonts w:asciiTheme="majorHAnsi" w:hAnsiTheme="majorHAnsi"/>
          <w:sz w:val="24"/>
          <w:szCs w:val="24"/>
        </w:rPr>
      </w:pPr>
    </w:p>
    <w:p w:rsidR="008C4E1E" w:rsidRPr="006465CC" w:rsidRDefault="008C4E1E" w:rsidP="008C4E1E">
      <w:pPr>
        <w:pStyle w:val="a6"/>
        <w:spacing w:before="48" w:line="276" w:lineRule="auto"/>
        <w:rPr>
          <w:rFonts w:asciiTheme="majorHAnsi" w:hAnsiTheme="majorHAnsi"/>
          <w:b/>
          <w:color w:val="C00000"/>
          <w:sz w:val="24"/>
          <w:szCs w:val="24"/>
        </w:rPr>
      </w:pPr>
      <w:r w:rsidRPr="006465CC">
        <w:rPr>
          <w:rFonts w:asciiTheme="majorHAnsi" w:hAnsiTheme="majorHAnsi"/>
          <w:b/>
          <w:color w:val="C00000"/>
          <w:sz w:val="24"/>
          <w:szCs w:val="24"/>
        </w:rPr>
        <w:t>ΠΑΡΑΔΟΤΕΑ</w:t>
      </w:r>
    </w:p>
    <w:p w:rsidR="008C4E1E" w:rsidRDefault="008C4E1E" w:rsidP="008C4E1E">
      <w:pPr>
        <w:pStyle w:val="a6"/>
        <w:spacing w:before="48" w:line="276" w:lineRule="auto"/>
        <w:rPr>
          <w:rFonts w:asciiTheme="majorHAnsi" w:hAnsiTheme="majorHAnsi"/>
          <w:sz w:val="24"/>
          <w:szCs w:val="24"/>
        </w:rPr>
      </w:pPr>
    </w:p>
    <w:p w:rsidR="008C4E1E" w:rsidRDefault="008C4E1E" w:rsidP="008C4E1E">
      <w:pPr>
        <w:pStyle w:val="a6"/>
        <w:numPr>
          <w:ilvl w:val="0"/>
          <w:numId w:val="7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 w:rsidRPr="008C4E1E">
        <w:rPr>
          <w:rFonts w:asciiTheme="majorHAnsi" w:hAnsiTheme="majorHAnsi"/>
          <w:b/>
          <w:sz w:val="24"/>
          <w:szCs w:val="24"/>
        </w:rPr>
        <w:t>Κείμενο</w:t>
      </w:r>
      <w:r>
        <w:rPr>
          <w:rFonts w:asciiTheme="majorHAnsi" w:hAnsiTheme="majorHAnsi"/>
          <w:sz w:val="24"/>
          <w:szCs w:val="24"/>
        </w:rPr>
        <w:t xml:space="preserve"> με την αναγνώριση/παρουσίαση του οικισμού που θα περιλαμβάνει όλους τους παραπάνω χάρτες σε Α3 </w:t>
      </w:r>
      <w:r w:rsidRPr="008C4E1E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 xml:space="preserve">κλίμακα: </w:t>
      </w:r>
      <w:r>
        <w:rPr>
          <w:rFonts w:asciiTheme="majorHAnsi" w:hAnsiTheme="majorHAnsi"/>
          <w:sz w:val="24"/>
          <w:szCs w:val="24"/>
          <w:lang w:val="en-US"/>
        </w:rPr>
        <w:t>fit</w:t>
      </w:r>
      <w:r w:rsidRPr="008C4E1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to</w:t>
      </w:r>
      <w:r w:rsidRPr="008C4E1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scale</w:t>
      </w:r>
      <w:r w:rsidR="00FE0121">
        <w:rPr>
          <w:rFonts w:asciiTheme="majorHAnsi" w:hAnsiTheme="majorHAnsi"/>
          <w:sz w:val="24"/>
          <w:szCs w:val="24"/>
        </w:rPr>
        <w:t xml:space="preserve"> Α3</w:t>
      </w:r>
      <w:r w:rsidRPr="008C4E1E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 xml:space="preserve">και το σχολιασμό τους, την </w:t>
      </w:r>
      <w:r>
        <w:rPr>
          <w:rFonts w:asciiTheme="majorHAnsi" w:hAnsiTheme="majorHAnsi"/>
          <w:sz w:val="24"/>
          <w:szCs w:val="24"/>
          <w:lang w:val="en-US"/>
        </w:rPr>
        <w:t>SWOT</w:t>
      </w:r>
      <w:r w:rsidRPr="008C4E1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en-US"/>
        </w:rPr>
        <w:t>Analysis</w:t>
      </w:r>
      <w:r w:rsidRPr="008C4E1E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 και τα Σενάρια Εξέλιξης.</w:t>
      </w:r>
    </w:p>
    <w:p w:rsidR="008C4E1E" w:rsidRDefault="008C4E1E" w:rsidP="008C4E1E">
      <w:pPr>
        <w:pStyle w:val="a6"/>
        <w:spacing w:before="48" w:line="276" w:lineRule="auto"/>
        <w:rPr>
          <w:rFonts w:asciiTheme="majorHAnsi" w:hAnsiTheme="majorHAnsi"/>
          <w:sz w:val="24"/>
          <w:szCs w:val="24"/>
        </w:rPr>
      </w:pPr>
    </w:p>
    <w:p w:rsidR="008C4E1E" w:rsidRPr="008C4E1E" w:rsidRDefault="008C4E1E" w:rsidP="008C4E1E">
      <w:pPr>
        <w:pStyle w:val="a6"/>
        <w:numPr>
          <w:ilvl w:val="0"/>
          <w:numId w:val="7"/>
        </w:numPr>
        <w:spacing w:before="48" w:line="276" w:lineRule="auto"/>
        <w:rPr>
          <w:rFonts w:asciiTheme="majorHAnsi" w:hAnsiTheme="majorHAnsi"/>
          <w:sz w:val="24"/>
          <w:szCs w:val="24"/>
        </w:rPr>
      </w:pPr>
      <w:r w:rsidRPr="008C4E1E">
        <w:rPr>
          <w:rFonts w:asciiTheme="majorHAnsi" w:hAnsiTheme="majorHAnsi"/>
          <w:sz w:val="24"/>
          <w:szCs w:val="24"/>
          <w:u w:val="single"/>
        </w:rPr>
        <w:t>Χάρτες Χρήσεων Γης</w:t>
      </w:r>
      <w:r>
        <w:rPr>
          <w:rFonts w:asciiTheme="majorHAnsi" w:hAnsiTheme="majorHAnsi"/>
          <w:sz w:val="24"/>
          <w:szCs w:val="24"/>
        </w:rPr>
        <w:t xml:space="preserve"> (μόνον) σε κλίμακα 1.1000</w:t>
      </w:r>
    </w:p>
    <w:p w:rsidR="008C4E1E" w:rsidRDefault="008C4E1E" w:rsidP="008C4E1E">
      <w:pPr>
        <w:pStyle w:val="a6"/>
        <w:spacing w:before="48" w:line="276" w:lineRule="auto"/>
        <w:rPr>
          <w:rFonts w:asciiTheme="majorHAnsi" w:hAnsiTheme="majorHAnsi"/>
          <w:sz w:val="24"/>
          <w:szCs w:val="24"/>
        </w:rPr>
      </w:pPr>
    </w:p>
    <w:p w:rsidR="0068200E" w:rsidRPr="001B1423" w:rsidRDefault="0068200E" w:rsidP="001B1423">
      <w:pPr>
        <w:spacing w:before="48" w:line="276" w:lineRule="auto"/>
        <w:jc w:val="both"/>
        <w:rPr>
          <w:rFonts w:asciiTheme="majorHAnsi" w:hAnsiTheme="majorHAnsi"/>
        </w:rPr>
      </w:pPr>
    </w:p>
    <w:p w:rsidR="0068200E" w:rsidRPr="001B1423" w:rsidRDefault="0068200E" w:rsidP="001B14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0"/>
        </w:rPr>
      </w:pPr>
    </w:p>
    <w:p w:rsidR="0068200E" w:rsidRPr="00A8210D" w:rsidRDefault="0068200E" w:rsidP="00A8210D">
      <w:pPr>
        <w:spacing w:line="276" w:lineRule="auto"/>
        <w:rPr>
          <w:rFonts w:asciiTheme="majorHAnsi" w:hAnsiTheme="majorHAnsi"/>
        </w:rPr>
      </w:pPr>
      <w:bookmarkStart w:id="0" w:name="_GoBack"/>
      <w:bookmarkEnd w:id="0"/>
    </w:p>
    <w:sectPr w:rsidR="0068200E" w:rsidRPr="00A8210D" w:rsidSect="003001CE">
      <w:footerReference w:type="even" r:id="rId8"/>
      <w:footerReference w:type="default" r:id="rId9"/>
      <w:pgSz w:w="16840" w:h="11900" w:orient="landscape"/>
      <w:pgMar w:top="1" w:right="1440" w:bottom="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B3" w:rsidRDefault="00B811B3">
      <w:r>
        <w:separator/>
      </w:r>
    </w:p>
  </w:endnote>
  <w:endnote w:type="continuationSeparator" w:id="0">
    <w:p w:rsidR="00B811B3" w:rsidRDefault="00B8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2" w:rsidRDefault="000C4E22" w:rsidP="000614D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4</w:t>
    </w:r>
    <w:r>
      <w:rPr>
        <w:rStyle w:val="a4"/>
      </w:rPr>
      <w:fldChar w:fldCharType="end"/>
    </w:r>
  </w:p>
  <w:p w:rsidR="000C4E22" w:rsidRDefault="000C4E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22" w:rsidRPr="00194F75" w:rsidRDefault="000C4E22" w:rsidP="000614DF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194F75">
      <w:rPr>
        <w:rStyle w:val="a4"/>
        <w:sz w:val="18"/>
        <w:szCs w:val="18"/>
      </w:rPr>
      <w:fldChar w:fldCharType="begin"/>
    </w:r>
    <w:r w:rsidRPr="00194F75">
      <w:rPr>
        <w:rStyle w:val="a4"/>
        <w:sz w:val="18"/>
        <w:szCs w:val="18"/>
      </w:rPr>
      <w:instrText xml:space="preserve">PAGE  </w:instrText>
    </w:r>
    <w:r w:rsidRPr="00194F75">
      <w:rPr>
        <w:rStyle w:val="a4"/>
        <w:sz w:val="18"/>
        <w:szCs w:val="18"/>
      </w:rPr>
      <w:fldChar w:fldCharType="separate"/>
    </w:r>
    <w:r w:rsidR="00A8210D">
      <w:rPr>
        <w:rStyle w:val="a4"/>
        <w:sz w:val="18"/>
        <w:szCs w:val="18"/>
      </w:rPr>
      <w:t>1</w:t>
    </w:r>
    <w:r w:rsidRPr="00194F75">
      <w:rPr>
        <w:rStyle w:val="a4"/>
        <w:sz w:val="18"/>
        <w:szCs w:val="18"/>
      </w:rPr>
      <w:fldChar w:fldCharType="end"/>
    </w:r>
  </w:p>
  <w:p w:rsidR="000C4E22" w:rsidRDefault="000C4E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B3" w:rsidRDefault="00B811B3">
      <w:r>
        <w:separator/>
      </w:r>
    </w:p>
  </w:footnote>
  <w:footnote w:type="continuationSeparator" w:id="0">
    <w:p w:rsidR="00B811B3" w:rsidRDefault="00B8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23D"/>
    <w:multiLevelType w:val="hybridMultilevel"/>
    <w:tmpl w:val="CB52C1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4100"/>
    <w:multiLevelType w:val="singleLevel"/>
    <w:tmpl w:val="A0AA1E4C"/>
    <w:lvl w:ilvl="0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hint="default"/>
      </w:rPr>
    </w:lvl>
  </w:abstractNum>
  <w:abstractNum w:abstractNumId="2">
    <w:nsid w:val="41FD49C9"/>
    <w:multiLevelType w:val="singleLevel"/>
    <w:tmpl w:val="E6445E26"/>
    <w:lvl w:ilvl="0">
      <w:start w:val="1"/>
      <w:numFmt w:val="bullet"/>
      <w:lvlText w:val="-"/>
      <w:lvlJc w:val="left"/>
      <w:pPr>
        <w:tabs>
          <w:tab w:val="num" w:pos="1113"/>
        </w:tabs>
        <w:ind w:left="1113" w:hanging="360"/>
      </w:pPr>
      <w:rPr>
        <w:rFonts w:ascii="Times New Roman" w:hAnsi="Times New Roman" w:hint="default"/>
      </w:rPr>
    </w:lvl>
  </w:abstractNum>
  <w:abstractNum w:abstractNumId="3">
    <w:nsid w:val="47A706BC"/>
    <w:multiLevelType w:val="singleLevel"/>
    <w:tmpl w:val="0408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4">
    <w:nsid w:val="4A8D3B2B"/>
    <w:multiLevelType w:val="hybridMultilevel"/>
    <w:tmpl w:val="55ECC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D4B73"/>
    <w:multiLevelType w:val="singleLevel"/>
    <w:tmpl w:val="78968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5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F"/>
    <w:rsid w:val="0000522F"/>
    <w:rsid w:val="000614DF"/>
    <w:rsid w:val="00064D38"/>
    <w:rsid w:val="00081A25"/>
    <w:rsid w:val="000C4E22"/>
    <w:rsid w:val="00135565"/>
    <w:rsid w:val="00137F7C"/>
    <w:rsid w:val="0016316E"/>
    <w:rsid w:val="00174184"/>
    <w:rsid w:val="00174DD4"/>
    <w:rsid w:val="00192F59"/>
    <w:rsid w:val="001B1423"/>
    <w:rsid w:val="001B562B"/>
    <w:rsid w:val="00280455"/>
    <w:rsid w:val="003001CE"/>
    <w:rsid w:val="003018B0"/>
    <w:rsid w:val="00343BCD"/>
    <w:rsid w:val="00393AF0"/>
    <w:rsid w:val="003C193C"/>
    <w:rsid w:val="00453333"/>
    <w:rsid w:val="00494FCC"/>
    <w:rsid w:val="004A710E"/>
    <w:rsid w:val="00505DFC"/>
    <w:rsid w:val="005A628A"/>
    <w:rsid w:val="00626D7F"/>
    <w:rsid w:val="006465CC"/>
    <w:rsid w:val="0068200E"/>
    <w:rsid w:val="006F4E1C"/>
    <w:rsid w:val="0074276C"/>
    <w:rsid w:val="00754697"/>
    <w:rsid w:val="007B41D7"/>
    <w:rsid w:val="00835D69"/>
    <w:rsid w:val="00841EAC"/>
    <w:rsid w:val="00851772"/>
    <w:rsid w:val="008757D2"/>
    <w:rsid w:val="00894AC1"/>
    <w:rsid w:val="00895521"/>
    <w:rsid w:val="008B7226"/>
    <w:rsid w:val="008C4E1E"/>
    <w:rsid w:val="008D7728"/>
    <w:rsid w:val="008E249C"/>
    <w:rsid w:val="00900530"/>
    <w:rsid w:val="00906ACB"/>
    <w:rsid w:val="00954008"/>
    <w:rsid w:val="009B0BAD"/>
    <w:rsid w:val="009B28C2"/>
    <w:rsid w:val="009D4CC7"/>
    <w:rsid w:val="009F3424"/>
    <w:rsid w:val="009F37A0"/>
    <w:rsid w:val="00A0157A"/>
    <w:rsid w:val="00A02480"/>
    <w:rsid w:val="00A232BD"/>
    <w:rsid w:val="00A8210D"/>
    <w:rsid w:val="00AA266F"/>
    <w:rsid w:val="00AF3FA8"/>
    <w:rsid w:val="00B31393"/>
    <w:rsid w:val="00B811B3"/>
    <w:rsid w:val="00BB03C6"/>
    <w:rsid w:val="00C962CD"/>
    <w:rsid w:val="00CA7F1A"/>
    <w:rsid w:val="00CB24EE"/>
    <w:rsid w:val="00CF14EB"/>
    <w:rsid w:val="00D30A59"/>
    <w:rsid w:val="00DB693A"/>
    <w:rsid w:val="00DE4AD5"/>
    <w:rsid w:val="00E4505B"/>
    <w:rsid w:val="00EE7A9F"/>
    <w:rsid w:val="00EF10E2"/>
    <w:rsid w:val="00F32EF5"/>
    <w:rsid w:val="00F56B24"/>
    <w:rsid w:val="00F952AA"/>
    <w:rsid w:val="00FD0C39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DF"/>
    <w:rPr>
      <w:rFonts w:ascii="Times New Roman" w:eastAsia="Times New Roman" w:hAnsi="Times New Roman" w:cs="Times New Roman"/>
      <w:lang w:val="el-GR" w:eastAsia="el-GR"/>
    </w:rPr>
  </w:style>
  <w:style w:type="paragraph" w:styleId="1">
    <w:name w:val="heading 1"/>
    <w:basedOn w:val="a"/>
    <w:next w:val="a"/>
    <w:link w:val="1Char"/>
    <w:qFormat/>
    <w:rsid w:val="000614DF"/>
    <w:pPr>
      <w:outlineLvl w:val="0"/>
    </w:pPr>
    <w:rPr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14DF"/>
    <w:rPr>
      <w:rFonts w:ascii="Times New Roman" w:eastAsia="Times New Roman" w:hAnsi="Times New Roman" w:cs="Times New Roman"/>
      <w:noProof/>
      <w:sz w:val="20"/>
      <w:szCs w:val="20"/>
      <w:lang w:val="el-GR" w:eastAsia="el-GR"/>
    </w:rPr>
  </w:style>
  <w:style w:type="paragraph" w:styleId="a3">
    <w:name w:val="footer"/>
    <w:basedOn w:val="a"/>
    <w:link w:val="Char"/>
    <w:rsid w:val="000614DF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Char">
    <w:name w:val="Υποσέλιδο Char"/>
    <w:basedOn w:val="a0"/>
    <w:link w:val="a3"/>
    <w:rsid w:val="000614DF"/>
    <w:rPr>
      <w:rFonts w:ascii="Times New Roman" w:eastAsia="Times New Roman" w:hAnsi="Times New Roman" w:cs="Times New Roman"/>
      <w:noProof/>
      <w:sz w:val="20"/>
      <w:szCs w:val="20"/>
      <w:lang w:val="el-GR" w:eastAsia="el-GR"/>
    </w:rPr>
  </w:style>
  <w:style w:type="character" w:styleId="a4">
    <w:name w:val="page number"/>
    <w:basedOn w:val="a0"/>
    <w:rsid w:val="000614DF"/>
  </w:style>
  <w:style w:type="table" w:styleId="a5">
    <w:name w:val="Table Grid"/>
    <w:basedOn w:val="a1"/>
    <w:rsid w:val="000614D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rsid w:val="000614DF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har0">
    <w:name w:val="Σώμα κειμένου Char"/>
    <w:basedOn w:val="a0"/>
    <w:link w:val="a6"/>
    <w:rsid w:val="000614DF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7">
    <w:name w:val="List Paragraph"/>
    <w:basedOn w:val="a"/>
    <w:uiPriority w:val="34"/>
    <w:qFormat/>
    <w:rsid w:val="00EF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DF"/>
    <w:rPr>
      <w:rFonts w:ascii="Times New Roman" w:eastAsia="Times New Roman" w:hAnsi="Times New Roman" w:cs="Times New Roman"/>
      <w:lang w:val="el-GR" w:eastAsia="el-GR"/>
    </w:rPr>
  </w:style>
  <w:style w:type="paragraph" w:styleId="1">
    <w:name w:val="heading 1"/>
    <w:basedOn w:val="a"/>
    <w:next w:val="a"/>
    <w:link w:val="1Char"/>
    <w:qFormat/>
    <w:rsid w:val="000614DF"/>
    <w:pPr>
      <w:outlineLvl w:val="0"/>
    </w:pPr>
    <w:rPr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614DF"/>
    <w:rPr>
      <w:rFonts w:ascii="Times New Roman" w:eastAsia="Times New Roman" w:hAnsi="Times New Roman" w:cs="Times New Roman"/>
      <w:noProof/>
      <w:sz w:val="20"/>
      <w:szCs w:val="20"/>
      <w:lang w:val="el-GR" w:eastAsia="el-GR"/>
    </w:rPr>
  </w:style>
  <w:style w:type="paragraph" w:styleId="a3">
    <w:name w:val="footer"/>
    <w:basedOn w:val="a"/>
    <w:link w:val="Char"/>
    <w:rsid w:val="000614DF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Char">
    <w:name w:val="Υποσέλιδο Char"/>
    <w:basedOn w:val="a0"/>
    <w:link w:val="a3"/>
    <w:rsid w:val="000614DF"/>
    <w:rPr>
      <w:rFonts w:ascii="Times New Roman" w:eastAsia="Times New Roman" w:hAnsi="Times New Roman" w:cs="Times New Roman"/>
      <w:noProof/>
      <w:sz w:val="20"/>
      <w:szCs w:val="20"/>
      <w:lang w:val="el-GR" w:eastAsia="el-GR"/>
    </w:rPr>
  </w:style>
  <w:style w:type="character" w:styleId="a4">
    <w:name w:val="page number"/>
    <w:basedOn w:val="a0"/>
    <w:rsid w:val="000614DF"/>
  </w:style>
  <w:style w:type="table" w:styleId="a5">
    <w:name w:val="Table Grid"/>
    <w:basedOn w:val="a1"/>
    <w:rsid w:val="000614D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rsid w:val="000614DF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har0">
    <w:name w:val="Σώμα κειμένου Char"/>
    <w:basedOn w:val="a0"/>
    <w:link w:val="a6"/>
    <w:rsid w:val="000614DF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7">
    <w:name w:val="List Paragraph"/>
    <w:basedOn w:val="a"/>
    <w:uiPriority w:val="34"/>
    <w:qFormat/>
    <w:rsid w:val="00EF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Konstantinos Lalenis</dc:creator>
  <cp:lastModifiedBy>Masteruser</cp:lastModifiedBy>
  <cp:revision>4</cp:revision>
  <dcterms:created xsi:type="dcterms:W3CDTF">2018-11-04T19:31:00Z</dcterms:created>
  <dcterms:modified xsi:type="dcterms:W3CDTF">2018-11-04T20:17:00Z</dcterms:modified>
</cp:coreProperties>
</file>