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38" w:rsidRDefault="00595420" w:rsidP="00826656">
      <w:pPr>
        <w:spacing w:before="0"/>
        <w:ind w:left="0"/>
      </w:pPr>
      <w:r>
        <w:t>ΣΤΟΥΝΤΙΟ ΠΟΛΕΟΔΟΜΙΑΣ - ΧΩΡΟΤΑΞΙΑΣ</w:t>
      </w:r>
    </w:p>
    <w:p w:rsidR="00826656" w:rsidRDefault="00826656" w:rsidP="00826656">
      <w:pPr>
        <w:spacing w:before="0"/>
        <w:ind w:left="0"/>
      </w:pPr>
    </w:p>
    <w:tbl>
      <w:tblPr>
        <w:tblStyle w:val="a3"/>
        <w:tblpPr w:leftFromText="180" w:rightFromText="180" w:vertAnchor="text" w:tblpY="1"/>
        <w:tblOverlap w:val="never"/>
        <w:tblW w:w="15086" w:type="dxa"/>
        <w:tblLook w:val="04A0"/>
      </w:tblPr>
      <w:tblGrid>
        <w:gridCol w:w="1365"/>
        <w:gridCol w:w="1869"/>
        <w:gridCol w:w="1468"/>
        <w:gridCol w:w="3203"/>
        <w:gridCol w:w="4630"/>
        <w:gridCol w:w="2551"/>
      </w:tblGrid>
      <w:tr w:rsidR="00595420" w:rsidTr="00595420">
        <w:tc>
          <w:tcPr>
            <w:tcW w:w="1365" w:type="dxa"/>
          </w:tcPr>
          <w:p w:rsidR="00FD04CB" w:rsidRDefault="00FD04CB" w:rsidP="00FD04CB">
            <w:pPr>
              <w:ind w:left="0"/>
            </w:pPr>
          </w:p>
        </w:tc>
        <w:tc>
          <w:tcPr>
            <w:tcW w:w="1869" w:type="dxa"/>
          </w:tcPr>
          <w:p w:rsidR="00FD04CB" w:rsidRDefault="00FD04CB" w:rsidP="00FD04CB">
            <w:pPr>
              <w:ind w:left="0"/>
            </w:pPr>
            <w:r>
              <w:t>ΜΕΛΗ ΟΜΑΔΑΣ</w:t>
            </w:r>
          </w:p>
        </w:tc>
        <w:tc>
          <w:tcPr>
            <w:tcW w:w="1468" w:type="dxa"/>
          </w:tcPr>
          <w:p w:rsidR="00FD04CB" w:rsidRDefault="00FD04CB" w:rsidP="00FD04CB">
            <w:pPr>
              <w:ind w:left="0"/>
            </w:pPr>
            <w:r>
              <w:t>ΧΩΡΟΣ ΕΦΑΡΜΟΓΗΣ</w:t>
            </w:r>
          </w:p>
        </w:tc>
        <w:tc>
          <w:tcPr>
            <w:tcW w:w="3203" w:type="dxa"/>
          </w:tcPr>
          <w:p w:rsidR="00FD04CB" w:rsidRDefault="00FD04CB" w:rsidP="00FD04CB">
            <w:pPr>
              <w:ind w:left="0"/>
            </w:pPr>
            <w:r>
              <w:t>ΑΝΤΙΚΕΙΜΕΝΟ</w:t>
            </w:r>
          </w:p>
        </w:tc>
        <w:tc>
          <w:tcPr>
            <w:tcW w:w="4630" w:type="dxa"/>
          </w:tcPr>
          <w:p w:rsidR="00FD04CB" w:rsidRDefault="00FD04CB" w:rsidP="00FD04CB">
            <w:pPr>
              <w:ind w:left="0"/>
            </w:pPr>
            <w:r>
              <w:t>ΕΝΟΤΗΤΕΣ</w:t>
            </w:r>
          </w:p>
        </w:tc>
        <w:tc>
          <w:tcPr>
            <w:tcW w:w="2551" w:type="dxa"/>
          </w:tcPr>
          <w:p w:rsidR="00FD04CB" w:rsidRDefault="00FD04CB" w:rsidP="00FD04CB">
            <w:pPr>
              <w:ind w:left="0"/>
            </w:pPr>
            <w:r>
              <w:t>ΒΙΒΛΙΟΓΡΑΦΙΑ</w:t>
            </w:r>
          </w:p>
        </w:tc>
      </w:tr>
      <w:tr w:rsidR="00AE074A" w:rsidTr="00247C30">
        <w:trPr>
          <w:trHeight w:val="2417"/>
        </w:trPr>
        <w:tc>
          <w:tcPr>
            <w:tcW w:w="1365" w:type="dxa"/>
          </w:tcPr>
          <w:p w:rsidR="00AE074A" w:rsidRPr="00AE074A" w:rsidRDefault="00AE074A" w:rsidP="00FD04CB">
            <w:pPr>
              <w:ind w:left="0"/>
            </w:pPr>
            <w:r>
              <w:t>ΟΜΑΔΑ ΔΙΟΙΚΗΣΗΣ</w:t>
            </w:r>
          </w:p>
        </w:tc>
        <w:tc>
          <w:tcPr>
            <w:tcW w:w="1869" w:type="dxa"/>
          </w:tcPr>
          <w:p w:rsidR="00AE074A" w:rsidRDefault="00AE074A" w:rsidP="00FD04CB">
            <w:pPr>
              <w:ind w:left="0"/>
            </w:pPr>
            <w:proofErr w:type="spellStart"/>
            <w:r>
              <w:t>Μεντζελοπούλου</w:t>
            </w:r>
            <w:proofErr w:type="spellEnd"/>
            <w:r>
              <w:t xml:space="preserve"> Γ Β </w:t>
            </w:r>
          </w:p>
          <w:p w:rsidR="00AE074A" w:rsidRPr="00C43E98" w:rsidRDefault="00AE074A" w:rsidP="00AE074A">
            <w:pPr>
              <w:ind w:left="0"/>
            </w:pPr>
            <w:r>
              <w:t xml:space="preserve">Κλεοβούλου </w:t>
            </w:r>
            <w:r>
              <w:rPr>
                <w:lang w:val="en-US"/>
              </w:rPr>
              <w:t>X</w:t>
            </w:r>
            <w:r w:rsidRPr="00C43E98">
              <w:t xml:space="preserve"> </w:t>
            </w:r>
            <w:r>
              <w:rPr>
                <w:lang w:val="en-US"/>
              </w:rPr>
              <w:t>B</w:t>
            </w:r>
          </w:p>
          <w:p w:rsidR="00AE074A" w:rsidRDefault="00AE074A" w:rsidP="00FD04CB">
            <w:pPr>
              <w:ind w:left="0"/>
            </w:pPr>
            <w:proofErr w:type="spellStart"/>
            <w:r>
              <w:t>Νταφλούκα</w:t>
            </w:r>
            <w:proofErr w:type="spellEnd"/>
            <w:r>
              <w:t xml:space="preserve"> Χ Β</w:t>
            </w:r>
          </w:p>
          <w:p w:rsidR="00AE074A" w:rsidRDefault="00AE074A" w:rsidP="00AE074A">
            <w:pPr>
              <w:ind w:left="0"/>
            </w:pPr>
            <w:r>
              <w:t>Πρέζα Π ΛΜ</w:t>
            </w:r>
          </w:p>
          <w:p w:rsidR="00AE074A" w:rsidRDefault="00AE074A" w:rsidP="00AE074A">
            <w:pPr>
              <w:ind w:left="0"/>
            </w:pPr>
            <w:r>
              <w:t>Χαλκιαδάκη Χ Β</w:t>
            </w:r>
          </w:p>
        </w:tc>
        <w:tc>
          <w:tcPr>
            <w:tcW w:w="1468" w:type="dxa"/>
          </w:tcPr>
          <w:p w:rsidR="00AE074A" w:rsidRDefault="00AE074A" w:rsidP="00FD04CB">
            <w:pPr>
              <w:ind w:left="0"/>
            </w:pPr>
            <w:r>
              <w:t>Ελλάδα</w:t>
            </w:r>
          </w:p>
          <w:p w:rsidR="00AE074A" w:rsidRDefault="00AE074A" w:rsidP="00B24EA8">
            <w:pPr>
              <w:ind w:left="0"/>
            </w:pPr>
            <w:r>
              <w:t>Θεσσαλία</w:t>
            </w:r>
          </w:p>
        </w:tc>
        <w:tc>
          <w:tcPr>
            <w:tcW w:w="3203" w:type="dxa"/>
          </w:tcPr>
          <w:p w:rsidR="00AE074A" w:rsidRDefault="00AE074A" w:rsidP="00FD04CB">
            <w:pPr>
              <w:ind w:left="0"/>
            </w:pPr>
            <w:r>
              <w:t>Ανάλυση Γενικού Πλαισίου Χωροταξικού Σχεδιασμού και Αειφόρου Ανάπτυξης</w:t>
            </w:r>
            <w:r w:rsidRPr="00AE074A">
              <w:t>.</w:t>
            </w:r>
            <w:r>
              <w:t xml:space="preserve"> Διερεύνηση Ειδικού Χωροταξικού Σχεδίου για τον Τουρισμό</w:t>
            </w:r>
            <w:r w:rsidRPr="00AE074A">
              <w:t>.</w:t>
            </w:r>
            <w:r>
              <w:t xml:space="preserve"> </w:t>
            </w:r>
          </w:p>
          <w:p w:rsidR="00AE074A" w:rsidRDefault="00AE074A" w:rsidP="00B762FE">
            <w:pPr>
              <w:ind w:left="0"/>
            </w:pPr>
            <w:r>
              <w:t>Χωροταξικό Σχέδιο Περιφέρειας Θεσσαλίας με έμφαση σε θέματα τουρισμού και ενέργειας</w:t>
            </w:r>
            <w:r w:rsidRPr="00AE074A">
              <w:t>.</w:t>
            </w:r>
          </w:p>
          <w:p w:rsidR="00C05BC4" w:rsidRPr="00AE074A" w:rsidRDefault="00C05BC4" w:rsidP="00B762FE">
            <w:pPr>
              <w:ind w:left="0"/>
            </w:pPr>
            <w:r>
              <w:t>Ειδικές υποχρεώσεις Ομάδας Διοίκησης</w:t>
            </w:r>
          </w:p>
        </w:tc>
        <w:tc>
          <w:tcPr>
            <w:tcW w:w="4630" w:type="dxa"/>
          </w:tcPr>
          <w:p w:rsidR="00AE074A" w:rsidRDefault="00AE074A" w:rsidP="00FD04CB">
            <w:pPr>
              <w:ind w:left="0"/>
            </w:pPr>
            <w:r>
              <w:t>Α. Παρουσίαση</w:t>
            </w:r>
          </w:p>
          <w:p w:rsidR="00AE074A" w:rsidRDefault="00AE074A" w:rsidP="00FD04CB">
            <w:pPr>
              <w:ind w:left="0"/>
            </w:pPr>
            <w:r>
              <w:t>Β. Αξιολόγηση</w:t>
            </w:r>
          </w:p>
          <w:p w:rsidR="00AE074A" w:rsidRDefault="00AE074A" w:rsidP="00FD04CB">
            <w:pPr>
              <w:ind w:left="0"/>
            </w:pPr>
            <w:r>
              <w:t>Γ. Προτάσεις</w:t>
            </w:r>
          </w:p>
          <w:p w:rsidR="00AE074A" w:rsidRDefault="00C05BC4" w:rsidP="00FD04CB">
            <w:pPr>
              <w:ind w:left="0"/>
            </w:pPr>
            <w:r>
              <w:t>Δ. Επίβλεψη εργασιών ομάδων Α και Β</w:t>
            </w:r>
          </w:p>
          <w:p w:rsidR="00C05BC4" w:rsidRDefault="00C05BC4" w:rsidP="00FD04CB">
            <w:pPr>
              <w:ind w:left="0"/>
            </w:pPr>
            <w:r>
              <w:t>Ε. Εργαλείο αξιολόγησης</w:t>
            </w:r>
          </w:p>
          <w:p w:rsidR="00C05BC4" w:rsidRDefault="00C05BC4" w:rsidP="00FD04CB">
            <w:pPr>
              <w:ind w:left="0"/>
            </w:pPr>
            <w:r>
              <w:t>ΣΤ. Τήρηση πρακτικών</w:t>
            </w:r>
          </w:p>
        </w:tc>
        <w:tc>
          <w:tcPr>
            <w:tcW w:w="2551" w:type="dxa"/>
          </w:tcPr>
          <w:p w:rsidR="00AE074A" w:rsidRDefault="00AE074A" w:rsidP="00FD04CB">
            <w:pPr>
              <w:ind w:left="0"/>
            </w:pPr>
            <w:r>
              <w:t>Ιστοσελίδα υπουργείου</w:t>
            </w:r>
          </w:p>
          <w:p w:rsidR="00AE074A" w:rsidRDefault="00AE074A" w:rsidP="00247C30">
            <w:pPr>
              <w:ind w:left="0"/>
            </w:pPr>
            <w:r>
              <w:t>Χωροταξικό Σχέδιο Περιφέρειας Θεσσαλίας</w:t>
            </w:r>
          </w:p>
          <w:p w:rsidR="00C05BC4" w:rsidRDefault="00C05BC4" w:rsidP="00247C30">
            <w:pPr>
              <w:ind w:left="0"/>
            </w:pPr>
            <w:r>
              <w:t>Αναφορές από ομάδες διοίκησης περασμένων χρόνων</w:t>
            </w:r>
          </w:p>
        </w:tc>
      </w:tr>
      <w:tr w:rsidR="00020CD0" w:rsidRPr="002510ED" w:rsidTr="00595420">
        <w:tc>
          <w:tcPr>
            <w:tcW w:w="1365" w:type="dxa"/>
          </w:tcPr>
          <w:p w:rsidR="00020CD0" w:rsidRPr="00AE074A" w:rsidRDefault="00020CD0" w:rsidP="00FD04CB">
            <w:pPr>
              <w:ind w:left="0"/>
            </w:pPr>
            <w:r>
              <w:t xml:space="preserve">ΟΜΑΔΑ </w:t>
            </w:r>
            <w:r w:rsidR="00AE074A">
              <w:t>1</w:t>
            </w:r>
          </w:p>
        </w:tc>
        <w:tc>
          <w:tcPr>
            <w:tcW w:w="1869" w:type="dxa"/>
          </w:tcPr>
          <w:p w:rsidR="00020CD0" w:rsidRDefault="00020CD0" w:rsidP="00FD04CB">
            <w:pPr>
              <w:ind w:left="0"/>
            </w:pPr>
            <w:proofErr w:type="spellStart"/>
            <w:r>
              <w:t>Γιαννακοπούλου</w:t>
            </w:r>
            <w:proofErr w:type="spellEnd"/>
            <w:r>
              <w:t xml:space="preserve"> Ο/Π Λ</w:t>
            </w:r>
          </w:p>
          <w:p w:rsidR="00020CD0" w:rsidRDefault="00020CD0" w:rsidP="00EE095B">
            <w:pPr>
              <w:ind w:left="0"/>
            </w:pPr>
            <w:proofErr w:type="spellStart"/>
            <w:r>
              <w:t>Γκόλτσιου</w:t>
            </w:r>
            <w:proofErr w:type="spellEnd"/>
            <w:r>
              <w:t xml:space="preserve"> Χ Κ </w:t>
            </w:r>
          </w:p>
          <w:p w:rsidR="00020CD0" w:rsidRDefault="00020CD0" w:rsidP="00EE095B">
            <w:pPr>
              <w:ind w:left="0"/>
            </w:pPr>
            <w:proofErr w:type="spellStart"/>
            <w:r>
              <w:t>Γκουτζαμπασούλη</w:t>
            </w:r>
            <w:proofErr w:type="spellEnd"/>
            <w:r>
              <w:t xml:space="preserve"> Α Λ</w:t>
            </w:r>
          </w:p>
          <w:p w:rsidR="00020CD0" w:rsidRDefault="00020CD0" w:rsidP="00EE095B">
            <w:pPr>
              <w:ind w:left="0"/>
            </w:pPr>
            <w:r>
              <w:t>Ζαφείρης ΠΜ Λ</w:t>
            </w:r>
          </w:p>
          <w:p w:rsidR="00AE074A" w:rsidRDefault="00AE074A" w:rsidP="00AE074A">
            <w:pPr>
              <w:ind w:left="0"/>
            </w:pPr>
            <w:proofErr w:type="spellStart"/>
            <w:r>
              <w:t>Κατσαφάδου</w:t>
            </w:r>
            <w:proofErr w:type="spellEnd"/>
            <w:r>
              <w:t xml:space="preserve"> Α Β</w:t>
            </w:r>
          </w:p>
          <w:p w:rsidR="00020CD0" w:rsidRPr="00AE074A" w:rsidRDefault="00020CD0" w:rsidP="00AE074A">
            <w:pPr>
              <w:ind w:left="0"/>
              <w:rPr>
                <w:lang w:val="en-US"/>
              </w:rPr>
            </w:pPr>
          </w:p>
        </w:tc>
        <w:tc>
          <w:tcPr>
            <w:tcW w:w="1468" w:type="dxa"/>
            <w:vMerge w:val="restart"/>
          </w:tcPr>
          <w:p w:rsidR="00020CD0" w:rsidRDefault="00020CD0" w:rsidP="00FD04CB">
            <w:pPr>
              <w:ind w:left="0"/>
            </w:pPr>
            <w:r>
              <w:t>Μαγνησία πλην Σποράδων</w:t>
            </w:r>
          </w:p>
          <w:p w:rsidR="00020CD0" w:rsidRDefault="00020CD0" w:rsidP="000E7FD0">
            <w:pPr>
              <w:ind w:left="0"/>
            </w:pPr>
          </w:p>
        </w:tc>
        <w:tc>
          <w:tcPr>
            <w:tcW w:w="3203" w:type="dxa"/>
            <w:vMerge w:val="restart"/>
          </w:tcPr>
          <w:p w:rsidR="00020CD0" w:rsidRDefault="00020CD0" w:rsidP="00020CD0">
            <w:pPr>
              <w:ind w:left="0"/>
            </w:pPr>
            <w:r>
              <w:t xml:space="preserve">Επεξεργασία προγράμματος τουριστικής ανάπτυξης. </w:t>
            </w:r>
          </w:p>
          <w:p w:rsidR="00020CD0" w:rsidRDefault="00020CD0" w:rsidP="00362D8F">
            <w:pPr>
              <w:ind w:left="0"/>
            </w:pPr>
            <w:r>
              <w:t xml:space="preserve">Ανάγκες και δυνατότητες αστικής αναγέννησης. </w:t>
            </w:r>
          </w:p>
        </w:tc>
        <w:tc>
          <w:tcPr>
            <w:tcW w:w="4630" w:type="dxa"/>
            <w:vMerge w:val="restart"/>
          </w:tcPr>
          <w:p w:rsidR="00020CD0" w:rsidRDefault="00020CD0" w:rsidP="00FD04CB">
            <w:pPr>
              <w:ind w:left="0"/>
            </w:pPr>
            <w:r>
              <w:t>Α. Ανάλυση υπάρχουσας κατάστασης (πόροι και υποδομές, προφίλ και ενδιαφέροντα επισκεπτών, σχέση με τοπική κοινωνία κλπ)</w:t>
            </w:r>
          </w:p>
          <w:p w:rsidR="00020CD0" w:rsidRPr="00595420" w:rsidRDefault="00020CD0" w:rsidP="00020CD0">
            <w:pPr>
              <w:ind w:left="0"/>
            </w:pPr>
            <w:r>
              <w:t xml:space="preserve">Β. Η μέχρι σήμερα εμπειρία (πρόγραμμα </w:t>
            </w:r>
            <w:r>
              <w:rPr>
                <w:lang w:val="en-US"/>
              </w:rPr>
              <w:t>URBAN</w:t>
            </w:r>
            <w:r>
              <w:t xml:space="preserve"> Ι</w:t>
            </w:r>
            <w:r w:rsidRPr="00595420">
              <w:t>)</w:t>
            </w:r>
          </w:p>
          <w:p w:rsidR="00020CD0" w:rsidRDefault="00020CD0" w:rsidP="00020CD0">
            <w:pPr>
              <w:ind w:left="0"/>
            </w:pPr>
            <w:r>
              <w:t>Γ. Φαινόμενα εξευγενισμού</w:t>
            </w:r>
          </w:p>
          <w:p w:rsidR="00020CD0" w:rsidRDefault="00020CD0" w:rsidP="00020CD0">
            <w:pPr>
              <w:ind w:left="0"/>
            </w:pPr>
            <w:r>
              <w:t>Δ. Χάραξη κατευθύνσεων και στόχοι</w:t>
            </w:r>
          </w:p>
          <w:p w:rsidR="00020CD0" w:rsidRDefault="00020CD0" w:rsidP="00020CD0">
            <w:pPr>
              <w:ind w:left="0"/>
            </w:pPr>
            <w:r>
              <w:t>Ε. Διερεύνηση χαρακτήρα υποβαθμισμένων περιοχών του Δήμου Βόλου και της δυνατότητας για αστική αναγέννηση</w:t>
            </w:r>
          </w:p>
          <w:p w:rsidR="00020CD0" w:rsidRDefault="00020CD0" w:rsidP="00FD04CB">
            <w:pPr>
              <w:ind w:left="0"/>
            </w:pPr>
            <w:r>
              <w:t xml:space="preserve">ΣΤ. Προτάσεις </w:t>
            </w:r>
          </w:p>
          <w:p w:rsidR="00020CD0" w:rsidRDefault="00020CD0" w:rsidP="00E55EFA">
            <w:pPr>
              <w:ind w:left="0"/>
            </w:pPr>
          </w:p>
        </w:tc>
        <w:tc>
          <w:tcPr>
            <w:tcW w:w="2551" w:type="dxa"/>
            <w:vMerge w:val="restart"/>
          </w:tcPr>
          <w:p w:rsidR="00020CD0" w:rsidRDefault="00020CD0" w:rsidP="00595420">
            <w:pPr>
              <w:pStyle w:val="a4"/>
              <w:numPr>
                <w:ilvl w:val="0"/>
                <w:numId w:val="1"/>
              </w:numPr>
              <w:ind w:left="365"/>
            </w:pPr>
            <w:r>
              <w:t>Στοιχεία από ΕΟΤ, ΕΣΥΕ</w:t>
            </w:r>
          </w:p>
          <w:p w:rsidR="00020CD0" w:rsidRDefault="00020CD0" w:rsidP="00595420">
            <w:pPr>
              <w:pStyle w:val="a4"/>
              <w:numPr>
                <w:ilvl w:val="0"/>
                <w:numId w:val="1"/>
              </w:numPr>
              <w:ind w:left="365"/>
            </w:pPr>
            <w:r>
              <w:t>Υπουργείο Πολ</w:t>
            </w:r>
            <w:r w:rsidRPr="00595420">
              <w:rPr>
                <w:lang w:val="en-US"/>
              </w:rPr>
              <w:t>ιτ</w:t>
            </w:r>
            <w:r>
              <w:t>ισμού</w:t>
            </w:r>
          </w:p>
          <w:p w:rsidR="00020CD0" w:rsidRDefault="00020CD0" w:rsidP="00595420">
            <w:pPr>
              <w:pStyle w:val="a4"/>
              <w:numPr>
                <w:ilvl w:val="0"/>
                <w:numId w:val="1"/>
              </w:numPr>
              <w:ind w:left="365"/>
            </w:pPr>
            <w:r>
              <w:t xml:space="preserve">Πρόγραμμα </w:t>
            </w:r>
            <w:r w:rsidRPr="00595420">
              <w:rPr>
                <w:lang w:val="en-US"/>
              </w:rPr>
              <w:t xml:space="preserve"> URBAN</w:t>
            </w:r>
            <w:r>
              <w:t xml:space="preserve"> Ι</w:t>
            </w:r>
          </w:p>
          <w:p w:rsidR="00020CD0" w:rsidRDefault="00020CD0" w:rsidP="00595420">
            <w:pPr>
              <w:pStyle w:val="a4"/>
              <w:numPr>
                <w:ilvl w:val="0"/>
                <w:numId w:val="1"/>
              </w:numPr>
              <w:ind w:left="365"/>
              <w:rPr>
                <w:lang w:val="en-US"/>
              </w:rPr>
            </w:pPr>
            <w:r>
              <w:t>Βιβλιογραφία</w:t>
            </w:r>
            <w:r w:rsidRPr="00F325ED">
              <w:rPr>
                <w:lang w:val="en-US"/>
              </w:rPr>
              <w:t xml:space="preserve"> </w:t>
            </w:r>
            <w:r>
              <w:t>για</w:t>
            </w:r>
            <w:r w:rsidRPr="00F325ED">
              <w:rPr>
                <w:lang w:val="en-US"/>
              </w:rPr>
              <w:t xml:space="preserve"> </w:t>
            </w:r>
            <w:r w:rsidRPr="00595420">
              <w:rPr>
                <w:lang w:val="en-US"/>
              </w:rPr>
              <w:t xml:space="preserve">urban regeneration </w:t>
            </w:r>
            <w:r>
              <w:t>και</w:t>
            </w:r>
            <w:r w:rsidRPr="00F325ED">
              <w:rPr>
                <w:lang w:val="en-US"/>
              </w:rPr>
              <w:t xml:space="preserve"> </w:t>
            </w:r>
            <w:r w:rsidRPr="00595420">
              <w:rPr>
                <w:lang w:val="en-US"/>
              </w:rPr>
              <w:t>gentrification</w:t>
            </w:r>
          </w:p>
          <w:p w:rsidR="002510ED" w:rsidRPr="002510ED" w:rsidRDefault="002510ED" w:rsidP="00595420">
            <w:pPr>
              <w:pStyle w:val="a4"/>
              <w:numPr>
                <w:ilvl w:val="0"/>
                <w:numId w:val="1"/>
              </w:numPr>
              <w:ind w:left="365"/>
              <w:rPr>
                <w:lang w:val="en-US"/>
              </w:rPr>
            </w:pPr>
            <w:r>
              <w:t>Ρυθμιστικό Σχέδιο Βόλου</w:t>
            </w:r>
          </w:p>
          <w:p w:rsidR="002510ED" w:rsidRPr="00595420" w:rsidRDefault="002510ED" w:rsidP="00595420">
            <w:pPr>
              <w:pStyle w:val="a4"/>
              <w:numPr>
                <w:ilvl w:val="0"/>
                <w:numId w:val="1"/>
              </w:numPr>
              <w:ind w:left="365"/>
              <w:rPr>
                <w:lang w:val="en-US"/>
              </w:rPr>
            </w:pPr>
            <w:r>
              <w:t>Στρατηγικό Σχέδιο Δήμου Βόλου</w:t>
            </w:r>
          </w:p>
          <w:p w:rsidR="00020CD0" w:rsidRPr="00020CD0" w:rsidRDefault="00020CD0" w:rsidP="00BC3BA8">
            <w:pPr>
              <w:ind w:left="0"/>
              <w:rPr>
                <w:lang w:val="en-US"/>
              </w:rPr>
            </w:pPr>
          </w:p>
        </w:tc>
      </w:tr>
      <w:tr w:rsidR="00020CD0" w:rsidRPr="00F325ED" w:rsidTr="00595420">
        <w:tc>
          <w:tcPr>
            <w:tcW w:w="1365" w:type="dxa"/>
          </w:tcPr>
          <w:p w:rsidR="00020CD0" w:rsidRPr="00AE074A" w:rsidRDefault="00020CD0" w:rsidP="00FD04CB">
            <w:pPr>
              <w:ind w:left="0"/>
            </w:pPr>
            <w:r>
              <w:t xml:space="preserve">ΟΜΑΔΑ </w:t>
            </w:r>
            <w:r w:rsidR="00AE074A">
              <w:t>2</w:t>
            </w:r>
          </w:p>
        </w:tc>
        <w:tc>
          <w:tcPr>
            <w:tcW w:w="1869" w:type="dxa"/>
          </w:tcPr>
          <w:p w:rsidR="00020CD0" w:rsidRPr="00AE074A" w:rsidRDefault="00020CD0" w:rsidP="00020CD0">
            <w:pPr>
              <w:ind w:left="0"/>
            </w:pPr>
            <w:proofErr w:type="spellStart"/>
            <w:r>
              <w:t>Γκιουφής</w:t>
            </w:r>
            <w:proofErr w:type="spellEnd"/>
            <w:r>
              <w:t xml:space="preserve">  ΠΜ Θ</w:t>
            </w:r>
          </w:p>
          <w:p w:rsidR="00020CD0" w:rsidRDefault="00020CD0" w:rsidP="00020CD0">
            <w:pPr>
              <w:ind w:left="0"/>
            </w:pPr>
            <w:proofErr w:type="spellStart"/>
            <w:r>
              <w:t>Γότα</w:t>
            </w:r>
            <w:proofErr w:type="spellEnd"/>
            <w:r>
              <w:t xml:space="preserve"> ΠΜ Λ</w:t>
            </w:r>
          </w:p>
          <w:p w:rsidR="00AE074A" w:rsidRPr="00C43E98" w:rsidRDefault="00AE074A" w:rsidP="00AE074A">
            <w:pPr>
              <w:ind w:left="0"/>
            </w:pPr>
            <w:proofErr w:type="spellStart"/>
            <w:r>
              <w:t>Πραβιώτη</w:t>
            </w:r>
            <w:proofErr w:type="spellEnd"/>
            <w:r>
              <w:t xml:space="preserve"> </w:t>
            </w:r>
            <w:r>
              <w:rPr>
                <w:lang w:val="en-US"/>
              </w:rPr>
              <w:t>T</w:t>
            </w:r>
            <w:r w:rsidRPr="00C43E98">
              <w:t xml:space="preserve"> Θ</w:t>
            </w:r>
          </w:p>
          <w:p w:rsidR="00020CD0" w:rsidRDefault="00020CD0" w:rsidP="00FD04CB">
            <w:pPr>
              <w:ind w:left="0"/>
            </w:pPr>
            <w:proofErr w:type="spellStart"/>
            <w:r>
              <w:t>Σκουλαρίδης</w:t>
            </w:r>
            <w:proofErr w:type="spellEnd"/>
            <w:r>
              <w:t xml:space="preserve"> Α Θ </w:t>
            </w:r>
            <w:proofErr w:type="spellStart"/>
            <w:r>
              <w:t>Τασολάμπρου</w:t>
            </w:r>
            <w:proofErr w:type="spellEnd"/>
            <w:r>
              <w:t xml:space="preserve"> Χ Β</w:t>
            </w:r>
          </w:p>
          <w:p w:rsidR="00020CD0" w:rsidRDefault="00020CD0" w:rsidP="00FD04CB">
            <w:pPr>
              <w:ind w:left="0"/>
            </w:pPr>
          </w:p>
        </w:tc>
        <w:tc>
          <w:tcPr>
            <w:tcW w:w="1468" w:type="dxa"/>
            <w:vMerge/>
          </w:tcPr>
          <w:p w:rsidR="00020CD0" w:rsidRDefault="00020CD0" w:rsidP="00FD04CB">
            <w:pPr>
              <w:ind w:left="0"/>
            </w:pPr>
          </w:p>
        </w:tc>
        <w:tc>
          <w:tcPr>
            <w:tcW w:w="3203" w:type="dxa"/>
            <w:vMerge/>
          </w:tcPr>
          <w:p w:rsidR="00020CD0" w:rsidRDefault="00020CD0" w:rsidP="00020CD0">
            <w:pPr>
              <w:ind w:left="0"/>
            </w:pPr>
          </w:p>
        </w:tc>
        <w:tc>
          <w:tcPr>
            <w:tcW w:w="4630" w:type="dxa"/>
            <w:vMerge/>
          </w:tcPr>
          <w:p w:rsidR="00020CD0" w:rsidRPr="00595420" w:rsidRDefault="00020CD0" w:rsidP="00FD04CB">
            <w:pPr>
              <w:ind w:left="0"/>
            </w:pPr>
          </w:p>
        </w:tc>
        <w:tc>
          <w:tcPr>
            <w:tcW w:w="2551" w:type="dxa"/>
            <w:vMerge/>
          </w:tcPr>
          <w:p w:rsidR="00020CD0" w:rsidRPr="00AE074A" w:rsidRDefault="00020CD0" w:rsidP="00FD04CB">
            <w:pPr>
              <w:ind w:left="0"/>
            </w:pPr>
          </w:p>
        </w:tc>
      </w:tr>
    </w:tbl>
    <w:p w:rsidR="009D3C9C" w:rsidRPr="00EF6855" w:rsidRDefault="00C52AD7" w:rsidP="009D3C9C">
      <w:pPr>
        <w:rPr>
          <w:b/>
        </w:rPr>
      </w:pPr>
      <w:r>
        <w:lastRenderedPageBreak/>
        <w:br w:type="textWrapping" w:clear="all"/>
      </w:r>
      <w:r w:rsidR="009D3C9C" w:rsidRPr="00EF6855">
        <w:rPr>
          <w:b/>
        </w:rPr>
        <w:t>Η ομάδα διοίκησης:</w:t>
      </w:r>
    </w:p>
    <w:p w:rsidR="009D3C9C" w:rsidRDefault="009D3C9C" w:rsidP="009D3C9C">
      <w:pPr>
        <w:pStyle w:val="a4"/>
        <w:numPr>
          <w:ilvl w:val="0"/>
          <w:numId w:val="2"/>
        </w:numPr>
        <w:spacing w:before="0"/>
      </w:pPr>
      <w:r>
        <w:t>Θα επεξεργαστεί το εργαλείο αξιολόγησης των προτάσεων και θα αξιολογήσει τις προτάσεις.</w:t>
      </w:r>
    </w:p>
    <w:p w:rsidR="009D3C9C" w:rsidRDefault="009D3C9C" w:rsidP="009D3C9C">
      <w:pPr>
        <w:pStyle w:val="a4"/>
        <w:numPr>
          <w:ilvl w:val="0"/>
          <w:numId w:val="2"/>
        </w:numPr>
        <w:spacing w:before="0"/>
      </w:pPr>
      <w:r>
        <w:t xml:space="preserve">Θα αξιολογεί αυτά που θα παραδίδονται </w:t>
      </w:r>
      <w:proofErr w:type="spellStart"/>
      <w:r>
        <w:t>απο</w:t>
      </w:r>
      <w:proofErr w:type="spellEnd"/>
      <w:r>
        <w:t xml:space="preserve"> τις άλλες ομάδες, θα παρέχει σ</w:t>
      </w:r>
      <w:r>
        <w:rPr>
          <w:bCs/>
          <w:kern w:val="28"/>
        </w:rPr>
        <w:t xml:space="preserve">χόλια – διορθώσεις – οδηγίες προς αυτές, και θα καθορίζει το πλάνο </w:t>
      </w:r>
      <w:proofErr w:type="spellStart"/>
      <w:r>
        <w:rPr>
          <w:bCs/>
          <w:kern w:val="28"/>
        </w:rPr>
        <w:t>επανυποβολής</w:t>
      </w:r>
      <w:proofErr w:type="spellEnd"/>
      <w:r>
        <w:rPr>
          <w:bCs/>
          <w:kern w:val="28"/>
        </w:rPr>
        <w:t xml:space="preserve"> των διορθωμένων στοιχείων (που θα χρησιμεύσουν για την τελική παρουσίαση).</w:t>
      </w:r>
    </w:p>
    <w:p w:rsidR="009D3C9C" w:rsidRPr="009D3C9C" w:rsidRDefault="009D3C9C" w:rsidP="009D3C9C">
      <w:pPr>
        <w:pStyle w:val="a4"/>
        <w:numPr>
          <w:ilvl w:val="0"/>
          <w:numId w:val="2"/>
        </w:numPr>
        <w:spacing w:before="0"/>
      </w:pPr>
      <w:r>
        <w:rPr>
          <w:bCs/>
          <w:kern w:val="28"/>
        </w:rPr>
        <w:t xml:space="preserve">Θα οργανώσει και θα ενημερώνει τον </w:t>
      </w:r>
      <w:proofErr w:type="spellStart"/>
      <w:r>
        <w:rPr>
          <w:bCs/>
          <w:kern w:val="28"/>
        </w:rPr>
        <w:t>φάκελλο</w:t>
      </w:r>
      <w:proofErr w:type="spellEnd"/>
      <w:r>
        <w:rPr>
          <w:bCs/>
          <w:kern w:val="28"/>
        </w:rPr>
        <w:t xml:space="preserve"> μαθήματος που θα είναι στην διάθεση κάθε διδάσκοντα και φοιτητή.</w:t>
      </w:r>
    </w:p>
    <w:p w:rsidR="009D3C9C" w:rsidRPr="004E6C2A" w:rsidRDefault="009D3C9C" w:rsidP="009D3C9C">
      <w:pPr>
        <w:pStyle w:val="a4"/>
        <w:widowControl w:val="0"/>
        <w:numPr>
          <w:ilvl w:val="0"/>
          <w:numId w:val="2"/>
        </w:numPr>
        <w:spacing w:before="0" w:after="200" w:line="276" w:lineRule="auto"/>
        <w:jc w:val="both"/>
      </w:pPr>
      <w:r w:rsidRPr="009D3C9C">
        <w:rPr>
          <w:bCs/>
          <w:kern w:val="28"/>
        </w:rPr>
        <w:t>Θ</w:t>
      </w:r>
      <w:r>
        <w:t xml:space="preserve">α </w:t>
      </w:r>
      <w:r w:rsidRPr="00EF6855">
        <w:t>αναλ</w:t>
      </w:r>
      <w:r>
        <w:t xml:space="preserve">ύει και θα παρουσιάζει στο μάθημα προδιαγραφές, </w:t>
      </w:r>
      <w:proofErr w:type="spellStart"/>
      <w:r>
        <w:t>σταθερότυπα</w:t>
      </w:r>
      <w:proofErr w:type="spellEnd"/>
      <w:r>
        <w:t xml:space="preserve"> κλπ. και θα παρέχει τεχνική βοήθεια στις ομάδες μελέτης. </w:t>
      </w:r>
    </w:p>
    <w:p w:rsidR="009D3C9C" w:rsidRDefault="009D3C9C" w:rsidP="00595420">
      <w:pPr>
        <w:spacing w:before="0"/>
        <w:ind w:left="0"/>
      </w:pPr>
    </w:p>
    <w:p w:rsidR="00826656" w:rsidRPr="009D3C9C" w:rsidRDefault="00826656" w:rsidP="009D3C9C"/>
    <w:sectPr w:rsidR="00826656" w:rsidRPr="009D3C9C" w:rsidSect="00AC782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2281F"/>
    <w:multiLevelType w:val="hybridMultilevel"/>
    <w:tmpl w:val="D9C641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D6A8E"/>
    <w:multiLevelType w:val="hybridMultilevel"/>
    <w:tmpl w:val="0E981C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6121"/>
    <w:rsid w:val="00020CD0"/>
    <w:rsid w:val="0010479E"/>
    <w:rsid w:val="001454BD"/>
    <w:rsid w:val="002510ED"/>
    <w:rsid w:val="004223B9"/>
    <w:rsid w:val="00595420"/>
    <w:rsid w:val="00613360"/>
    <w:rsid w:val="0069085E"/>
    <w:rsid w:val="006A12CA"/>
    <w:rsid w:val="006C5FE7"/>
    <w:rsid w:val="007645F3"/>
    <w:rsid w:val="00826656"/>
    <w:rsid w:val="00910B5D"/>
    <w:rsid w:val="00976121"/>
    <w:rsid w:val="009D3C9C"/>
    <w:rsid w:val="00AC7823"/>
    <w:rsid w:val="00AE074A"/>
    <w:rsid w:val="00B04267"/>
    <w:rsid w:val="00B92F38"/>
    <w:rsid w:val="00C05BC4"/>
    <w:rsid w:val="00C43E98"/>
    <w:rsid w:val="00C52AD7"/>
    <w:rsid w:val="00EE095B"/>
    <w:rsid w:val="00F270D8"/>
    <w:rsid w:val="00F325ED"/>
    <w:rsid w:val="00FD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36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656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5420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User</cp:lastModifiedBy>
  <cp:revision>4</cp:revision>
  <cp:lastPrinted>2012-02-22T14:03:00Z</cp:lastPrinted>
  <dcterms:created xsi:type="dcterms:W3CDTF">2012-02-21T20:18:00Z</dcterms:created>
  <dcterms:modified xsi:type="dcterms:W3CDTF">2012-02-22T14:17:00Z</dcterms:modified>
</cp:coreProperties>
</file>