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FB" w:rsidRPr="00373BAF" w:rsidRDefault="00A51EFB" w:rsidP="00A51E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b/>
          <w:color w:val="FF0000"/>
        </w:rPr>
      </w:pPr>
      <w:r w:rsidRPr="00373BAF">
        <w:rPr>
          <w:rFonts w:asciiTheme="majorHAnsi" w:hAnsiTheme="majorHAnsi" w:cs="Arial"/>
          <w:b/>
          <w:color w:val="FF0000"/>
          <w:u w:val="single"/>
        </w:rPr>
        <w:t>ΠΙΝΑΚΑΣ :</w:t>
      </w:r>
      <w:r w:rsidRPr="00373BAF">
        <w:rPr>
          <w:rFonts w:asciiTheme="majorHAnsi" w:hAnsiTheme="majorHAnsi" w:cs="Arial"/>
          <w:b/>
          <w:color w:val="FF0000"/>
        </w:rPr>
        <w:t xml:space="preserve"> </w:t>
      </w:r>
    </w:p>
    <w:p w:rsidR="00A51EFB" w:rsidRPr="00373BAF" w:rsidRDefault="00A51EFB" w:rsidP="00A51E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b/>
          <w:color w:val="FF0000"/>
          <w:sz w:val="28"/>
          <w:szCs w:val="28"/>
        </w:rPr>
      </w:pPr>
      <w:r w:rsidRPr="00373BAF">
        <w:rPr>
          <w:rFonts w:asciiTheme="majorHAnsi" w:hAnsiTheme="majorHAnsi" w:cs="Arial"/>
          <w:b/>
          <w:color w:val="FF0000"/>
          <w:sz w:val="28"/>
          <w:szCs w:val="28"/>
        </w:rPr>
        <w:t>Εκτίμηση αναγκών σε κοινόχρηστους και κοινωφελείς χώρους</w:t>
      </w:r>
    </w:p>
    <w:p w:rsidR="00373BAF" w:rsidRPr="00201EFB" w:rsidRDefault="00373BAF" w:rsidP="00A51E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b/>
          <w:color w:val="FF0000"/>
        </w:rPr>
      </w:pPr>
    </w:p>
    <w:tbl>
      <w:tblPr>
        <w:tblW w:w="7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1799"/>
        <w:gridCol w:w="1799"/>
        <w:gridCol w:w="1799"/>
      </w:tblGrid>
      <w:tr w:rsidR="00A51EFB" w:rsidRPr="00A8210D" w:rsidTr="000A1BD2">
        <w:tc>
          <w:tcPr>
            <w:tcW w:w="1843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>Χώρος-Χρήση</w:t>
            </w: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>Εξυπηρετούμε-</w:t>
            </w: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νοι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 xml:space="preserve"> κάτοικοι</w:t>
            </w: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Επιφάνεια </w:t>
            </w: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ανα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 xml:space="preserve"> κάτοικο (μ2/κατ.)</w:t>
            </w: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Αναγκ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>. Επιφ. βάσει πληθ. (στρέμματα)</w:t>
            </w:r>
          </w:p>
        </w:tc>
        <w:bookmarkStart w:id="0" w:name="_GoBack"/>
        <w:bookmarkEnd w:id="0"/>
      </w:tr>
      <w:tr w:rsidR="00A51EFB" w:rsidRPr="00A8210D" w:rsidTr="000A1BD2">
        <w:tc>
          <w:tcPr>
            <w:tcW w:w="1843" w:type="dxa"/>
          </w:tcPr>
          <w:p w:rsidR="00A51EFB" w:rsidRPr="00201EFB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b/>
                <w:color w:val="FF0000"/>
              </w:rPr>
            </w:pPr>
            <w:r w:rsidRPr="00201EFB">
              <w:rPr>
                <w:rFonts w:asciiTheme="majorHAnsi" w:hAnsiTheme="majorHAnsi" w:cs="Arial"/>
                <w:b/>
                <w:color w:val="FF0000"/>
              </w:rPr>
              <w:t xml:space="preserve">ΚΟΙΝΩΦΕΛΗ </w:t>
            </w:r>
          </w:p>
          <w:p w:rsidR="00201EFB" w:rsidRDefault="00A51EFB" w:rsidP="00201EF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201EFB">
              <w:rPr>
                <w:rFonts w:asciiTheme="majorHAnsi" w:hAnsiTheme="majorHAnsi" w:cs="Arial"/>
                <w:b/>
                <w:color w:val="FF0000"/>
              </w:rPr>
              <w:t>1. ΕΚΠΑΙΔΕΥ.</w:t>
            </w:r>
            <w:r w:rsidRPr="00201EFB">
              <w:rPr>
                <w:rFonts w:asciiTheme="majorHAnsi" w:hAnsiTheme="majorHAnsi" w:cs="Arial"/>
                <w:color w:val="FF0000"/>
              </w:rPr>
              <w:t xml:space="preserve"> </w:t>
            </w:r>
            <w:r w:rsidRPr="00201EFB">
              <w:rPr>
                <w:rFonts w:asciiTheme="majorHAnsi" w:hAnsiTheme="majorHAnsi" w:cs="Arial"/>
                <w:b/>
                <w:color w:val="000000"/>
              </w:rPr>
              <w:t>νηπιαγωγείο    δημοτικό          γυμνάσιο         λύκειο</w:t>
            </w:r>
            <w:r w:rsidRPr="00A8210D">
              <w:rPr>
                <w:rFonts w:asciiTheme="majorHAnsi" w:hAnsiTheme="majorHAnsi" w:cs="Arial"/>
                <w:color w:val="000000"/>
              </w:rPr>
              <w:t xml:space="preserve">             διάφορα                                 </w:t>
            </w:r>
            <w:r w:rsidRPr="00201EFB">
              <w:rPr>
                <w:rFonts w:asciiTheme="majorHAnsi" w:hAnsiTheme="majorHAnsi" w:cs="Arial"/>
                <w:b/>
                <w:color w:val="FF0000"/>
              </w:rPr>
              <w:t>2. ΥΓ.-ΠΡΟΝΟΙΑ</w:t>
            </w:r>
            <w:r w:rsidRPr="00201EFB">
              <w:rPr>
                <w:rFonts w:asciiTheme="majorHAnsi" w:hAnsiTheme="majorHAnsi" w:cs="Arial"/>
                <w:color w:val="FF0000"/>
              </w:rPr>
              <w:t xml:space="preserve">  </w:t>
            </w:r>
            <w:proofErr w:type="spellStart"/>
            <w:r w:rsidRPr="00201EFB">
              <w:rPr>
                <w:rFonts w:asciiTheme="majorHAnsi" w:hAnsiTheme="majorHAnsi" w:cs="Arial"/>
                <w:b/>
                <w:color w:val="000000"/>
              </w:rPr>
              <w:t>βρεφον</w:t>
            </w:r>
            <w:proofErr w:type="spellEnd"/>
            <w:r w:rsidRPr="00201EFB">
              <w:rPr>
                <w:rFonts w:asciiTheme="majorHAnsi" w:hAnsiTheme="majorHAnsi" w:cs="Arial"/>
                <w:b/>
                <w:color w:val="000000"/>
              </w:rPr>
              <w:t xml:space="preserve">. </w:t>
            </w:r>
            <w:proofErr w:type="spellStart"/>
            <w:r w:rsidRPr="00201EFB">
              <w:rPr>
                <w:rFonts w:asciiTheme="majorHAnsi" w:hAnsiTheme="majorHAnsi" w:cs="Arial"/>
                <w:b/>
                <w:color w:val="000000"/>
              </w:rPr>
              <w:t>σταθ</w:t>
            </w:r>
            <w:proofErr w:type="spellEnd"/>
            <w:r w:rsidRPr="00201EFB">
              <w:rPr>
                <w:rFonts w:asciiTheme="majorHAnsi" w:hAnsiTheme="majorHAnsi" w:cs="Arial"/>
                <w:b/>
                <w:color w:val="000000"/>
              </w:rPr>
              <w:t xml:space="preserve">.  </w:t>
            </w:r>
            <w:proofErr w:type="spellStart"/>
            <w:r w:rsidRPr="00201EFB">
              <w:rPr>
                <w:rFonts w:asciiTheme="majorHAnsi" w:hAnsiTheme="majorHAnsi" w:cs="Arial"/>
                <w:b/>
                <w:color w:val="000000"/>
              </w:rPr>
              <w:t>περιφ</w:t>
            </w:r>
            <w:proofErr w:type="spellEnd"/>
            <w:r w:rsidRPr="00201EFB">
              <w:rPr>
                <w:rFonts w:asciiTheme="majorHAnsi" w:hAnsiTheme="majorHAnsi" w:cs="Arial"/>
                <w:b/>
                <w:color w:val="000000"/>
              </w:rPr>
              <w:t>. ιατρείο διάφορα</w:t>
            </w:r>
            <w:r w:rsidRPr="00A8210D">
              <w:rPr>
                <w:rFonts w:asciiTheme="majorHAnsi" w:hAnsiTheme="majorHAnsi" w:cs="Arial"/>
                <w:color w:val="000000"/>
              </w:rPr>
              <w:t xml:space="preserve">                                 </w:t>
            </w:r>
            <w:r w:rsidRPr="00201EFB">
              <w:rPr>
                <w:rFonts w:asciiTheme="majorHAnsi" w:hAnsiTheme="majorHAnsi" w:cs="Arial"/>
                <w:b/>
                <w:color w:val="FF0000"/>
              </w:rPr>
              <w:t>3. ΑΘΛΗΤ.</w:t>
            </w:r>
            <w:r w:rsidRPr="00201EFB">
              <w:rPr>
                <w:rFonts w:asciiTheme="majorHAnsi" w:hAnsiTheme="majorHAnsi" w:cs="Arial"/>
                <w:color w:val="FF0000"/>
              </w:rPr>
              <w:t xml:space="preserve">     </w:t>
            </w:r>
            <w:r w:rsidRPr="00201EFB">
              <w:rPr>
                <w:rFonts w:asciiTheme="majorHAnsi" w:hAnsiTheme="majorHAnsi" w:cs="Arial"/>
                <w:b/>
                <w:color w:val="000000"/>
              </w:rPr>
              <w:t>γυμναστήριο    γήπεδα κτλ.</w:t>
            </w:r>
            <w:r w:rsidRPr="00A8210D">
              <w:rPr>
                <w:rFonts w:asciiTheme="majorHAnsi" w:hAnsiTheme="majorHAnsi" w:cs="Arial"/>
                <w:color w:val="000000"/>
              </w:rPr>
              <w:t xml:space="preserve">                            </w:t>
            </w:r>
            <w:r w:rsidRPr="00201EFB">
              <w:rPr>
                <w:rFonts w:asciiTheme="majorHAnsi" w:hAnsiTheme="majorHAnsi" w:cs="Arial"/>
                <w:b/>
                <w:color w:val="FF0000"/>
              </w:rPr>
              <w:t>4. ΠΟΛΙΤΙΣΤ</w:t>
            </w:r>
            <w:r w:rsidR="00201EFB">
              <w:rPr>
                <w:rFonts w:asciiTheme="majorHAnsi" w:hAnsiTheme="majorHAnsi" w:cs="Arial"/>
                <w:color w:val="000000"/>
              </w:rPr>
              <w:t xml:space="preserve">.  </w:t>
            </w:r>
          </w:p>
          <w:p w:rsidR="00201EFB" w:rsidRDefault="00201EFB" w:rsidP="00201EF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Πολιτιστικό κέντρο</w:t>
            </w:r>
          </w:p>
          <w:p w:rsidR="00201EFB" w:rsidRDefault="00201EFB" w:rsidP="00201EF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Εκκλησία</w:t>
            </w:r>
          </w:p>
          <w:p w:rsidR="00A51EFB" w:rsidRPr="00A8210D" w:rsidRDefault="00A51EFB" w:rsidP="00201EF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</w:t>
            </w:r>
            <w:r w:rsidRPr="00201EFB">
              <w:rPr>
                <w:rFonts w:asciiTheme="majorHAnsi" w:hAnsiTheme="majorHAnsi" w:cs="Arial"/>
                <w:b/>
                <w:color w:val="FF0000"/>
              </w:rPr>
              <w:t>5. ΔΙΟΙΚΗΣΗ</w:t>
            </w:r>
            <w:r w:rsidRPr="00201EFB">
              <w:rPr>
                <w:rFonts w:asciiTheme="majorHAnsi" w:hAnsiTheme="majorHAnsi" w:cs="Arial"/>
                <w:color w:val="FF0000"/>
              </w:rPr>
              <w:t xml:space="preserve">  </w:t>
            </w:r>
            <w:r w:rsidR="00201EFB" w:rsidRPr="00E5723B">
              <w:rPr>
                <w:rFonts w:asciiTheme="majorHAnsi" w:hAnsiTheme="majorHAnsi" w:cs="Arial"/>
                <w:b/>
                <w:color w:val="000000"/>
              </w:rPr>
              <w:t>Δημοτικό μέγαρο/</w:t>
            </w:r>
            <w:proofErr w:type="spellStart"/>
            <w:r w:rsidR="00201EFB" w:rsidRPr="00E5723B">
              <w:rPr>
                <w:rFonts w:asciiTheme="majorHAnsi" w:hAnsiTheme="majorHAnsi" w:cs="Arial"/>
                <w:b/>
                <w:color w:val="000000"/>
              </w:rPr>
              <w:t>καταστημα</w:t>
            </w:r>
            <w:proofErr w:type="spellEnd"/>
            <w:r w:rsidR="00201EFB" w:rsidRPr="00E5723B">
              <w:rPr>
                <w:rFonts w:asciiTheme="majorHAnsi" w:hAnsiTheme="majorHAnsi" w:cs="Arial"/>
                <w:b/>
                <w:color w:val="000000"/>
              </w:rPr>
              <w:t>)</w:t>
            </w:r>
            <w:r w:rsidRPr="00E5723B">
              <w:rPr>
                <w:rFonts w:asciiTheme="majorHAnsi" w:hAnsiTheme="majorHAnsi" w:cs="Arial"/>
                <w:b/>
                <w:color w:val="000000"/>
              </w:rPr>
              <w:t xml:space="preserve">   διάφορα</w:t>
            </w: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0,8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1,8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1,0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0,7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0,4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0,4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5,5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5,5 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1,0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0,8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201EFB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</w:t>
            </w:r>
          </w:p>
          <w:p w:rsidR="00A51EFB" w:rsidRPr="00A8210D" w:rsidRDefault="00201EFB" w:rsidP="00201EF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          </w:t>
            </w:r>
            <w:r w:rsidR="00A51EFB" w:rsidRPr="00A8210D">
              <w:rPr>
                <w:rFonts w:asciiTheme="majorHAnsi" w:hAnsiTheme="majorHAnsi" w:cs="Arial"/>
                <w:color w:val="000000"/>
              </w:rPr>
              <w:t>0,2</w:t>
            </w:r>
          </w:p>
          <w:p w:rsidR="00E5723B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</w:t>
            </w:r>
          </w:p>
          <w:p w:rsidR="00E5723B" w:rsidRDefault="00E5723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E5723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          </w:t>
            </w:r>
            <w:r w:rsidR="00A51EFB" w:rsidRPr="00A8210D">
              <w:rPr>
                <w:rFonts w:asciiTheme="majorHAnsi" w:hAnsiTheme="majorHAnsi" w:cs="Arial"/>
                <w:color w:val="000000"/>
              </w:rPr>
              <w:t>0,6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Arial"/>
                <w:color w:val="000000"/>
              </w:rPr>
            </w:pPr>
          </w:p>
        </w:tc>
      </w:tr>
    </w:tbl>
    <w:p w:rsidR="00A51EFB" w:rsidRPr="00A8210D" w:rsidRDefault="00A51EFB" w:rsidP="00A51EFB">
      <w:pPr>
        <w:spacing w:line="276" w:lineRule="auto"/>
        <w:rPr>
          <w:rFonts w:asciiTheme="majorHAnsi" w:hAnsiTheme="majorHAnsi"/>
        </w:rPr>
      </w:pPr>
    </w:p>
    <w:p w:rsidR="00A51EFB" w:rsidRPr="00A8210D" w:rsidRDefault="00A51EFB" w:rsidP="00A51EFB">
      <w:pPr>
        <w:spacing w:line="276" w:lineRule="auto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Ο παραπάνω πίνακας έχει ενδεικτική σημασία: </w:t>
      </w:r>
    </w:p>
    <w:p w:rsidR="00A51EFB" w:rsidRPr="00A8210D" w:rsidRDefault="00A51EFB" w:rsidP="00A51EFB">
      <w:pPr>
        <w:spacing w:line="276" w:lineRule="auto"/>
        <w:ind w:left="34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- Η </w:t>
      </w:r>
      <w:proofErr w:type="spellStart"/>
      <w:r w:rsidRPr="00A8210D">
        <w:rPr>
          <w:rFonts w:asciiTheme="majorHAnsi" w:hAnsiTheme="majorHAnsi"/>
        </w:rPr>
        <w:t>χωροθέτηση</w:t>
      </w:r>
      <w:proofErr w:type="spellEnd"/>
      <w:r w:rsidRPr="00A8210D">
        <w:rPr>
          <w:rFonts w:asciiTheme="majorHAnsi" w:hAnsiTheme="majorHAnsi"/>
        </w:rPr>
        <w:t xml:space="preserve"> (ή όχι) των δραστηριοτήτων στον οικισμό εξετάζεται κατά περίπτωση</w:t>
      </w:r>
    </w:p>
    <w:p w:rsidR="00FD1EEC" w:rsidRDefault="00373BAF" w:rsidP="00A51EFB"/>
    <w:sectPr w:rsidR="00FD1E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FB"/>
    <w:rsid w:val="00201EFB"/>
    <w:rsid w:val="00373BAF"/>
    <w:rsid w:val="008C053F"/>
    <w:rsid w:val="00A51EFB"/>
    <w:rsid w:val="00C07709"/>
    <w:rsid w:val="00E5723B"/>
    <w:rsid w:val="00F1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5</cp:revision>
  <dcterms:created xsi:type="dcterms:W3CDTF">2018-11-04T20:13:00Z</dcterms:created>
  <dcterms:modified xsi:type="dcterms:W3CDTF">2019-02-25T19:54:00Z</dcterms:modified>
</cp:coreProperties>
</file>