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A9" w:rsidRPr="005B1893" w:rsidRDefault="00D748A9" w:rsidP="00F27AD9">
      <w:pPr>
        <w:rPr>
          <w:color w:val="FF0000"/>
        </w:rPr>
      </w:pPr>
      <w:r w:rsidRPr="005B1893">
        <w:rPr>
          <w:color w:val="FF0000"/>
        </w:rPr>
        <w:t xml:space="preserve">Το υπόβαθρο που θα χρησιμοποιείτε πλέον είναι το </w:t>
      </w:r>
      <w:r w:rsidRPr="005B1893">
        <w:rPr>
          <w:b/>
          <w:color w:val="FF0000"/>
          <w:lang w:val="en-US"/>
        </w:rPr>
        <w:t>BASE</w:t>
      </w:r>
      <w:r w:rsidRPr="005B1893">
        <w:rPr>
          <w:b/>
          <w:color w:val="FF0000"/>
        </w:rPr>
        <w:t>_</w:t>
      </w:r>
      <w:r w:rsidRPr="005B1893">
        <w:rPr>
          <w:b/>
          <w:color w:val="FF0000"/>
          <w:lang w:val="en-US"/>
        </w:rPr>
        <w:t>MAP</w:t>
      </w:r>
      <w:r w:rsidRPr="005B1893">
        <w:rPr>
          <w:b/>
          <w:color w:val="FF0000"/>
        </w:rPr>
        <w:t>_</w:t>
      </w:r>
      <w:r w:rsidRPr="005B1893">
        <w:rPr>
          <w:b/>
          <w:color w:val="FF0000"/>
          <w:lang w:val="en-US"/>
        </w:rPr>
        <w:t>IB</w:t>
      </w:r>
      <w:r w:rsidRPr="005B1893">
        <w:rPr>
          <w:b/>
          <w:color w:val="FF0000"/>
        </w:rPr>
        <w:t>.</w:t>
      </w:r>
      <w:r w:rsidRPr="005B1893">
        <w:rPr>
          <w:color w:val="FF0000"/>
        </w:rPr>
        <w:t xml:space="preserve"> </w:t>
      </w:r>
    </w:p>
    <w:p w:rsidR="000570E1" w:rsidRDefault="000570E1" w:rsidP="00F27AD9"/>
    <w:p w:rsidR="00D748A9" w:rsidRPr="00D748A9" w:rsidRDefault="00D748A9" w:rsidP="00F27AD9">
      <w:pPr>
        <w:rPr>
          <w:b/>
        </w:rPr>
      </w:pPr>
      <w:r w:rsidRPr="00D748A9">
        <w:rPr>
          <w:b/>
        </w:rPr>
        <w:t>Γενικές παρατηρήσεις</w:t>
      </w:r>
      <w:bookmarkStart w:id="0" w:name="_GoBack"/>
      <w:bookmarkEnd w:id="0"/>
    </w:p>
    <w:p w:rsidR="00F27AD9" w:rsidRPr="00F27AD9" w:rsidRDefault="00F27AD9" w:rsidP="00F27AD9">
      <w:pPr>
        <w:rPr>
          <w:b/>
        </w:rPr>
      </w:pPr>
      <w:r>
        <w:rPr>
          <w:b/>
        </w:rPr>
        <w:t>Στο</w:t>
      </w:r>
      <w:r w:rsidRPr="00F27AD9">
        <w:rPr>
          <w:b/>
        </w:rPr>
        <w:t xml:space="preserve"> χάρτη Α Πολεοδομική Οργάνωση</w:t>
      </w:r>
    </w:p>
    <w:p w:rsidR="00F27AD9" w:rsidRPr="00F27AD9" w:rsidRDefault="00284473" w:rsidP="00F27AD9">
      <w:pPr>
        <w:pStyle w:val="a4"/>
      </w:pPr>
      <w:r>
        <w:t>1. Σ</w:t>
      </w:r>
      <w:r w:rsidR="00F27AD9">
        <w:t>χεδιάζετε</w:t>
      </w:r>
      <w:r w:rsidR="00F27AD9" w:rsidRPr="00F27AD9">
        <w:t xml:space="preserve"> τα οικοδομι</w:t>
      </w:r>
      <w:r w:rsidR="000570E1">
        <w:t>κά τετράγωνα δείχνοντας μόνο τη</w:t>
      </w:r>
      <w:r w:rsidR="00F27AD9" w:rsidRPr="00F27AD9">
        <w:t xml:space="preserve"> Ρυμοτομική Γραμμή</w:t>
      </w:r>
      <w:r w:rsidR="00756947">
        <w:t>,</w:t>
      </w:r>
      <w:r w:rsidR="00F27AD9" w:rsidRPr="00F27AD9">
        <w:t xml:space="preserve"> δηλαδή με πράσινο το περίγραμμα όλων των οικοδομικών τετραγώνων</w:t>
      </w:r>
      <w:r>
        <w:t>.</w:t>
      </w:r>
    </w:p>
    <w:p w:rsidR="00F27AD9" w:rsidRPr="00F27AD9" w:rsidRDefault="00F27AD9" w:rsidP="00F27AD9">
      <w:pPr>
        <w:pStyle w:val="a4"/>
      </w:pPr>
      <w:r w:rsidRPr="00F27AD9">
        <w:t xml:space="preserve">2. Όλα τα οικοδομικά τετράγωνα θα έχουν διακριτό ράστερ με την προτεινόμενη χρήση (αμιγής κατοικία, γενική κατοικία, κεντρικές λειτουργιές, εκπαίδευση, πολιτισμός, αθλητισμός, πάρκο-πλατεία κτλ.) δείτε και επιλέξτε τις χρήσεις από το </w:t>
      </w:r>
      <w:r w:rsidR="000570E1" w:rsidRPr="00F27AD9">
        <w:t>παρακάτω</w:t>
      </w:r>
      <w:r w:rsidRPr="00F27AD9">
        <w:t xml:space="preserve"> </w:t>
      </w:r>
      <w:proofErr w:type="spellStart"/>
      <w:r w:rsidRPr="00F27AD9">
        <w:t>link</w:t>
      </w:r>
      <w:proofErr w:type="spellEnd"/>
      <w:r w:rsidRPr="00F27AD9">
        <w:t xml:space="preserve"> (από τη σελίδα 26 και μετά)</w:t>
      </w:r>
    </w:p>
    <w:p w:rsidR="00F27AD9" w:rsidRPr="00F27AD9" w:rsidRDefault="00F27AD9" w:rsidP="00F27AD9">
      <w:pPr>
        <w:pStyle w:val="a4"/>
      </w:pPr>
      <w:r w:rsidRPr="00F27AD9">
        <w:t>http://www.opengov.gr/minenv/wp-content/uploads/downloads/2014/01/sx.nomou-id.pol_.oikod_.syn-27.1.2014.pdf</w:t>
      </w:r>
    </w:p>
    <w:p w:rsidR="00F27AD9" w:rsidRDefault="00F27AD9" w:rsidP="00F27AD9">
      <w:pPr>
        <w:pStyle w:val="a4"/>
      </w:pPr>
      <w:r w:rsidRPr="00F27AD9">
        <w:t xml:space="preserve">3. Όλοι οι δρόμοι θα ιεραρχηθούν: </w:t>
      </w:r>
      <w:proofErr w:type="spellStart"/>
      <w:r w:rsidRPr="00F27AD9">
        <w:t>συλλεκτήρια</w:t>
      </w:r>
      <w:proofErr w:type="spellEnd"/>
      <w:r w:rsidRPr="00F27AD9">
        <w:t>, τοπικές οδοί, οδο</w:t>
      </w:r>
      <w:r w:rsidR="00756947">
        <w:t xml:space="preserve">ί ήπιας κυκλοφορίας, πεζόδρομοι, </w:t>
      </w:r>
      <w:proofErr w:type="spellStart"/>
      <w:r w:rsidR="00756947">
        <w:t>ποδηλατόδρομοι</w:t>
      </w:r>
      <w:proofErr w:type="spellEnd"/>
      <w:r w:rsidR="00756947">
        <w:t xml:space="preserve"> </w:t>
      </w:r>
      <w:r w:rsidRPr="00F27AD9">
        <w:t xml:space="preserve">και θα έχουν συμβολισμό. </w:t>
      </w:r>
      <w:r w:rsidR="00D748A9">
        <w:t>Οι</w:t>
      </w:r>
      <w:r w:rsidRPr="00F27AD9">
        <w:t xml:space="preserve"> τοπικές οδοί </w:t>
      </w:r>
      <w:r w:rsidR="00D748A9">
        <w:t xml:space="preserve">μπορούν </w:t>
      </w:r>
      <w:r w:rsidRPr="00F27AD9">
        <w:t xml:space="preserve">να μην έχουν κανένα συμβολισμό, όμως οπωσδήποτε η </w:t>
      </w:r>
      <w:proofErr w:type="spellStart"/>
      <w:r w:rsidRPr="00F27AD9">
        <w:t>συλλεκτήρια</w:t>
      </w:r>
      <w:proofErr w:type="spellEnd"/>
      <w:r w:rsidRPr="00F27AD9">
        <w:t xml:space="preserve"> και οι πεζόδρομοι </w:t>
      </w:r>
      <w:proofErr w:type="spellStart"/>
      <w:r w:rsidR="00756947">
        <w:t>ποδηλατόδρομοι</w:t>
      </w:r>
      <w:proofErr w:type="spellEnd"/>
      <w:r w:rsidR="00756947">
        <w:t xml:space="preserve"> </w:t>
      </w:r>
      <w:r w:rsidRPr="00F27AD9">
        <w:t>θα έχουν.</w:t>
      </w:r>
    </w:p>
    <w:p w:rsidR="00D748A9" w:rsidRDefault="00D748A9" w:rsidP="00D748A9">
      <w:pPr>
        <w:ind w:firstLine="720"/>
      </w:pPr>
      <w:r>
        <w:t>Για την ιεράρχηση του οδικού δικτύου:</w:t>
      </w:r>
    </w:p>
    <w:p w:rsidR="00D748A9" w:rsidRDefault="00D748A9" w:rsidP="00D748A9">
      <w:pPr>
        <w:pStyle w:val="a4"/>
      </w:pPr>
      <w:r>
        <w:t>Αρτηρία (π.χ. η περιφερειακή)</w:t>
      </w:r>
    </w:p>
    <w:p w:rsidR="00D748A9" w:rsidRDefault="00D748A9" w:rsidP="00D748A9">
      <w:pPr>
        <w:pStyle w:val="a4"/>
      </w:pPr>
      <w:proofErr w:type="spellStart"/>
      <w:r>
        <w:t>Συλλεκτήρια</w:t>
      </w:r>
      <w:proofErr w:type="spellEnd"/>
      <w:r>
        <w:t xml:space="preserve"> (14-16  μέτρα)</w:t>
      </w:r>
    </w:p>
    <w:p w:rsidR="00D748A9" w:rsidRDefault="00D748A9" w:rsidP="00D748A9">
      <w:pPr>
        <w:pStyle w:val="a4"/>
      </w:pPr>
      <w:r>
        <w:t>Τοπική οδός (8-10 μέτρα)</w:t>
      </w:r>
    </w:p>
    <w:p w:rsidR="00D748A9" w:rsidRDefault="00D748A9" w:rsidP="00D748A9">
      <w:pPr>
        <w:pStyle w:val="a4"/>
      </w:pPr>
      <w:r>
        <w:t>Πεζόδρομοι (4-12 μέτρα)</w:t>
      </w:r>
    </w:p>
    <w:p w:rsidR="00D748A9" w:rsidRDefault="00D748A9" w:rsidP="00D748A9">
      <w:pPr>
        <w:pStyle w:val="a4"/>
      </w:pPr>
      <w:r>
        <w:t xml:space="preserve">εάν σε κάποια σημεία βγαίνουν στενοί οι δρόμοι τότε θα φτιάξετε  </w:t>
      </w:r>
      <w:proofErr w:type="spellStart"/>
      <w:r>
        <w:t>woonerfs</w:t>
      </w:r>
      <w:proofErr w:type="spellEnd"/>
      <w:r>
        <w:t xml:space="preserve"> - δρόμους ήπιας κυκλοφορίας (6 μέτρα)</w:t>
      </w:r>
    </w:p>
    <w:p w:rsidR="00D748A9" w:rsidRPr="00F27AD9" w:rsidRDefault="00D748A9" w:rsidP="00F27AD9">
      <w:pPr>
        <w:pStyle w:val="a4"/>
      </w:pPr>
    </w:p>
    <w:p w:rsidR="00F27AD9" w:rsidRPr="00F27AD9" w:rsidRDefault="00F27AD9" w:rsidP="00F27AD9">
      <w:pPr>
        <w:pStyle w:val="a4"/>
      </w:pPr>
      <w:r w:rsidRPr="00F27AD9">
        <w:t>4. Όλα τα οικοδομικά τετρά</w:t>
      </w:r>
      <w:r>
        <w:t>γωνα θα έχουν νούμερα (π.χ. ΟΤ Ζ</w:t>
      </w:r>
      <w:r w:rsidRPr="00F27AD9">
        <w:t>105), για τα καινούργια θα βάλ</w:t>
      </w:r>
      <w:r>
        <w:t>ε</w:t>
      </w:r>
      <w:r w:rsidRPr="00F27AD9">
        <w:t>τε έξτρα αρίθμηση (π.χ. ΟΤ Β102). Προσοχή και οι προτεινόμενες νησίδες πρασίνου θεωρούνται οικοδομικά τετράγωνα, κάθε κλειστό πολύγωνο θεωρείται οικοδομικό τετράγωνο.</w:t>
      </w:r>
    </w:p>
    <w:p w:rsidR="00F27AD9" w:rsidRPr="00F27AD9" w:rsidRDefault="00F27AD9" w:rsidP="00F27AD9">
      <w:pPr>
        <w:pStyle w:val="a4"/>
      </w:pPr>
      <w:r w:rsidRPr="00F27AD9">
        <w:t>5. Στις κοινόχρηστες-κοινωφελείς χρήσεις και όπου κρίνετε θ</w:t>
      </w:r>
      <w:r>
        <w:t>α βάζετε τα αντίστοιχα σύμβολα (όπως στο προηγούμενο εξάμηνο)</w:t>
      </w:r>
    </w:p>
    <w:p w:rsidR="00F27AD9" w:rsidRPr="00F27AD9" w:rsidRDefault="00F27AD9" w:rsidP="00F27AD9">
      <w:pPr>
        <w:pStyle w:val="a4"/>
      </w:pPr>
      <w:r w:rsidRPr="00F27AD9">
        <w:t>6. Προσπαθήστε να μην υπάρχουν οικοδομικά τετράγωνα μικρότερα των 500  τ.μ. (εκτός φυσικά από τις νησίδες πρασίνου)</w:t>
      </w:r>
    </w:p>
    <w:p w:rsidR="00F27AD9" w:rsidRPr="00F27AD9" w:rsidRDefault="00F27AD9" w:rsidP="00F27AD9">
      <w:pPr>
        <w:pStyle w:val="a4"/>
      </w:pPr>
      <w:r w:rsidRPr="00F27AD9">
        <w:t xml:space="preserve"> </w:t>
      </w:r>
    </w:p>
    <w:p w:rsidR="00D748A9" w:rsidRDefault="00D748A9">
      <w:pPr>
        <w:rPr>
          <w:b/>
        </w:rPr>
      </w:pPr>
      <w:r>
        <w:rPr>
          <w:b/>
        </w:rPr>
        <w:br w:type="page"/>
      </w:r>
    </w:p>
    <w:p w:rsidR="00F27AD9" w:rsidRPr="00F27AD9" w:rsidRDefault="00F27AD9" w:rsidP="00F27AD9">
      <w:pPr>
        <w:jc w:val="both"/>
        <w:rPr>
          <w:b/>
        </w:rPr>
      </w:pPr>
      <w:r w:rsidRPr="00F27AD9">
        <w:rPr>
          <w:b/>
        </w:rPr>
        <w:lastRenderedPageBreak/>
        <w:t>Στο χάρτη Β Ρυμοτομικό Σχέδιο</w:t>
      </w:r>
    </w:p>
    <w:p w:rsidR="00F27AD9" w:rsidRPr="00F27AD9" w:rsidRDefault="00F27AD9" w:rsidP="00F27AD9">
      <w:pPr>
        <w:pStyle w:val="a4"/>
      </w:pPr>
      <w:r w:rsidRPr="00F27AD9">
        <w:t xml:space="preserve">1. Όλα τα οικοδομικά τετράγωνα θα έχουν Ρυμοτομική Γραμμή με πράσινο και Οικοδομική Γραμμή με κόκκινο (η Οικοδομική Γραμμή θα είναι έως 5-6 μέτρα εντός της Ρυμοτομικής, σε περίπτωση που ταυτίζονται θα φαίνεται η Οικοδομική Γραμμή). Θα γράφετε τις αποστάσεις ανάμεσα στη Ρυμοτομική και Οικοδομική Γραμμή (π.χ. 5 για 5 μέτρα) δηλαδή το </w:t>
      </w:r>
      <w:proofErr w:type="spellStart"/>
      <w:r w:rsidRPr="00F27AD9">
        <w:t>προκήπιο</w:t>
      </w:r>
      <w:proofErr w:type="spellEnd"/>
      <w:r w:rsidRPr="00F27AD9">
        <w:t>.</w:t>
      </w:r>
    </w:p>
    <w:p w:rsidR="00F27AD9" w:rsidRPr="00F27AD9" w:rsidRDefault="00F27AD9" w:rsidP="00F27AD9">
      <w:pPr>
        <w:pStyle w:val="a4"/>
      </w:pPr>
      <w:r w:rsidRPr="00F27AD9">
        <w:t>2. Τα Οικοδομικά τετράγωνα δεν θα έχουν ράστερ</w:t>
      </w:r>
      <w:r w:rsidR="00756947">
        <w:t>,</w:t>
      </w:r>
      <w:r w:rsidRPr="00F27AD9">
        <w:t xml:space="preserve"> θα είναι στο εσωτερικό τους λευκά.</w:t>
      </w:r>
    </w:p>
    <w:p w:rsidR="00A8576C" w:rsidRDefault="00A8576C" w:rsidP="00A8576C">
      <w:pPr>
        <w:pStyle w:val="a4"/>
      </w:pPr>
    </w:p>
    <w:p w:rsidR="000570E1" w:rsidRPr="00F27AD9" w:rsidRDefault="000570E1" w:rsidP="00A8576C">
      <w:pPr>
        <w:pStyle w:val="a4"/>
      </w:pPr>
    </w:p>
    <w:p w:rsidR="000570E1" w:rsidRDefault="000570E1" w:rsidP="000570E1">
      <w:r>
        <w:t xml:space="preserve">Μπορείτε να δείτε και </w:t>
      </w:r>
      <w:r w:rsidRPr="000570E1">
        <w:rPr>
          <w:b/>
        </w:rPr>
        <w:t xml:space="preserve">την πρόταση του ΓΠΣ Βόλου για την ενότητα </w:t>
      </w:r>
      <w:proofErr w:type="spellStart"/>
      <w:r w:rsidRPr="000570E1">
        <w:rPr>
          <w:b/>
        </w:rPr>
        <w:t>Αγριάς</w:t>
      </w:r>
      <w:proofErr w:type="spellEnd"/>
    </w:p>
    <w:p w:rsidR="000570E1" w:rsidRDefault="005B1893" w:rsidP="000570E1">
      <w:pPr>
        <w:pStyle w:val="a4"/>
        <w:rPr>
          <w:rFonts w:ascii="Calibri" w:eastAsia="Times New Roman" w:hAnsi="Calibri" w:cs="Calibri"/>
          <w:color w:val="1155CC"/>
          <w:sz w:val="19"/>
          <w:szCs w:val="19"/>
          <w:u w:val="single"/>
          <w:lang w:eastAsia="el-GR"/>
        </w:rPr>
      </w:pPr>
      <w:hyperlink r:id="rId5" w:tgtFrame="_blank" w:history="1">
        <w:r w:rsidR="000570E1" w:rsidRPr="00153FE2">
          <w:rPr>
            <w:rFonts w:ascii="Calibri" w:eastAsia="Times New Roman" w:hAnsi="Calibri" w:cs="Calibri"/>
            <w:color w:val="1155CC"/>
            <w:sz w:val="19"/>
            <w:szCs w:val="19"/>
            <w:u w:val="single"/>
            <w:lang w:eastAsia="el-GR"/>
          </w:rPr>
          <w:t>http://epoleodomia.volos.gr/gpsb/temp01520.JPG</w:t>
        </w:r>
      </w:hyperlink>
      <w:r w:rsidR="00756947">
        <w:rPr>
          <w:rFonts w:ascii="Calibri" w:eastAsia="Times New Roman" w:hAnsi="Calibri" w:cs="Calibri"/>
          <w:color w:val="1155CC"/>
          <w:sz w:val="19"/>
          <w:szCs w:val="19"/>
          <w:u w:val="single"/>
          <w:lang w:eastAsia="el-GR"/>
        </w:rPr>
        <w:t xml:space="preserve"> </w:t>
      </w:r>
    </w:p>
    <w:p w:rsidR="00756947" w:rsidRPr="00756947" w:rsidRDefault="00756947" w:rsidP="00756947">
      <w:r>
        <w:tab/>
        <w:t xml:space="preserve">(προσέξτε λίγο και τη μορφή του χάρτη, υπόμνημα, απεικόνιση κτλ. </w:t>
      </w:r>
      <w:r w:rsidRPr="00756947">
        <w:t>Έτσι πρέπει να είναι και ο δικός σας.)</w:t>
      </w:r>
    </w:p>
    <w:p w:rsidR="000570E1" w:rsidRDefault="000570E1" w:rsidP="000570E1">
      <w:pPr>
        <w:pStyle w:val="a4"/>
      </w:pPr>
      <w:r w:rsidRPr="00461116">
        <w:t>κ</w:t>
      </w:r>
      <w:r>
        <w:t xml:space="preserve">αι </w:t>
      </w:r>
    </w:p>
    <w:p w:rsidR="000570E1" w:rsidRDefault="005B1893" w:rsidP="000570E1">
      <w:pPr>
        <w:pStyle w:val="a4"/>
        <w:rPr>
          <w:rFonts w:ascii="Calibri" w:eastAsia="Times New Roman" w:hAnsi="Calibri" w:cs="Calibri"/>
          <w:color w:val="1155CC"/>
          <w:sz w:val="19"/>
          <w:szCs w:val="19"/>
          <w:u w:val="single"/>
          <w:lang w:eastAsia="el-GR"/>
        </w:rPr>
      </w:pPr>
      <w:hyperlink r:id="rId6" w:tgtFrame="_blank" w:history="1">
        <w:r w:rsidR="000570E1" w:rsidRPr="00153FE2">
          <w:rPr>
            <w:rFonts w:ascii="Calibri" w:eastAsia="Times New Roman" w:hAnsi="Calibri" w:cs="Calibri"/>
            <w:color w:val="1155CC"/>
            <w:sz w:val="19"/>
            <w:szCs w:val="19"/>
            <w:u w:val="single"/>
            <w:lang w:eastAsia="el-GR"/>
          </w:rPr>
          <w:t>http://epoleodomia.volos.gr/cgi-bin/pages/page.pl?arlang=Greek&amp;arcode=161117121328&amp;argenkat=%C5%F0%E9%EA%E1%E9%F1%FC%F4%E7%F4%E1&amp;enot=%D3%F5%EC%E2%E1%DF%ED%EF%F5%ED%20%F4%FE%F1%E1</w:t>
        </w:r>
      </w:hyperlink>
    </w:p>
    <w:p w:rsidR="000570E1" w:rsidRDefault="000570E1" w:rsidP="000570E1">
      <w:pPr>
        <w:pStyle w:val="a4"/>
      </w:pPr>
    </w:p>
    <w:p w:rsidR="000570E1" w:rsidRDefault="000570E1" w:rsidP="000570E1">
      <w:r>
        <w:t xml:space="preserve">Μη ξεχάσετε να συμπληρώσετε τους </w:t>
      </w:r>
      <w:r w:rsidRPr="000570E1">
        <w:rPr>
          <w:b/>
        </w:rPr>
        <w:t>πίνακες</w:t>
      </w:r>
      <w:r>
        <w:t xml:space="preserve"> που θα βρείτε στο φάκελο με βάση τα δικά σας δεδομένα.</w:t>
      </w:r>
    </w:p>
    <w:p w:rsidR="00284473" w:rsidRDefault="00284473" w:rsidP="000570E1"/>
    <w:p w:rsidR="00295547" w:rsidRPr="00284473" w:rsidRDefault="00295547" w:rsidP="000570E1">
      <w:pPr>
        <w:rPr>
          <w:b/>
        </w:rPr>
      </w:pPr>
      <w:r w:rsidRPr="00284473">
        <w:rPr>
          <w:b/>
        </w:rPr>
        <w:t>Για να καταλάβετε καλύτερα τις εισφορές διαβάστε τις πρώτες 4 σελίδες του Ν. 4315, ΦΕΚ 269/24-12-2014.</w:t>
      </w:r>
    </w:p>
    <w:p w:rsidR="00A8576C" w:rsidRPr="00A8576C" w:rsidRDefault="00A8576C" w:rsidP="00A8576C">
      <w:pPr>
        <w:pStyle w:val="a4"/>
        <w:rPr>
          <w:b/>
        </w:rPr>
      </w:pPr>
    </w:p>
    <w:p w:rsidR="00D748A9" w:rsidRPr="00D748A9" w:rsidRDefault="00D748A9" w:rsidP="00D748A9">
      <w:pPr>
        <w:rPr>
          <w:b/>
        </w:rPr>
      </w:pPr>
      <w:r w:rsidRPr="00D748A9">
        <w:rPr>
          <w:b/>
        </w:rPr>
        <w:t>Για έμπνευση:</w:t>
      </w:r>
    </w:p>
    <w:p w:rsidR="00D748A9" w:rsidRDefault="005B1893" w:rsidP="00D748A9">
      <w:pPr>
        <w:pStyle w:val="a4"/>
      </w:pPr>
      <w:hyperlink r:id="rId7" w:history="1">
        <w:r w:rsidR="00D748A9" w:rsidRPr="002515E1">
          <w:rPr>
            <w:rStyle w:val="-"/>
          </w:rPr>
          <w:t>https://www.nytimes.com/2016/10/02/nyregion/what-new-york-can-learn-from-barcelonas-superblocks.html?_r=1</w:t>
        </w:r>
      </w:hyperlink>
    </w:p>
    <w:p w:rsidR="00D748A9" w:rsidRDefault="00D748A9" w:rsidP="00D748A9">
      <w:pPr>
        <w:pStyle w:val="a4"/>
      </w:pPr>
      <w:r>
        <w:t>και πιο αναλυτικά</w:t>
      </w:r>
    </w:p>
    <w:p w:rsidR="00D748A9" w:rsidRPr="00F27AD9" w:rsidRDefault="005B1893" w:rsidP="00D748A9">
      <w:pPr>
        <w:pStyle w:val="a4"/>
      </w:pPr>
      <w:hyperlink r:id="rId8" w:history="1">
        <w:r w:rsidR="00D748A9" w:rsidRPr="00F27AD9">
          <w:rPr>
            <w:rStyle w:val="-"/>
          </w:rPr>
          <w:t>https://www.youtube.com/watch?v=ZORzsubQA_M</w:t>
        </w:r>
      </w:hyperlink>
    </w:p>
    <w:p w:rsidR="00A8576C" w:rsidRPr="00461116" w:rsidRDefault="00A8576C" w:rsidP="00A8576C">
      <w:pPr>
        <w:pStyle w:val="a4"/>
      </w:pPr>
    </w:p>
    <w:p w:rsidR="00461116" w:rsidRDefault="00461116" w:rsidP="00461116">
      <w:pPr>
        <w:pStyle w:val="a4"/>
        <w:rPr>
          <w:rFonts w:ascii="Calibri" w:eastAsia="Times New Roman" w:hAnsi="Calibri" w:cs="Calibri"/>
          <w:color w:val="1155CC"/>
          <w:sz w:val="19"/>
          <w:szCs w:val="19"/>
          <w:u w:val="single"/>
          <w:lang w:eastAsia="el-GR"/>
        </w:rPr>
      </w:pPr>
    </w:p>
    <w:p w:rsidR="00461116" w:rsidRPr="00461116" w:rsidRDefault="00461116" w:rsidP="00461116">
      <w:pPr>
        <w:pStyle w:val="a4"/>
      </w:pPr>
    </w:p>
    <w:sectPr w:rsidR="00461116" w:rsidRPr="00461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F0500"/>
    <w:multiLevelType w:val="hybridMultilevel"/>
    <w:tmpl w:val="0366A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30459"/>
    <w:multiLevelType w:val="hybridMultilevel"/>
    <w:tmpl w:val="E49264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16"/>
    <w:rsid w:val="0001166C"/>
    <w:rsid w:val="000570E1"/>
    <w:rsid w:val="00284473"/>
    <w:rsid w:val="00295547"/>
    <w:rsid w:val="00364C7C"/>
    <w:rsid w:val="00461116"/>
    <w:rsid w:val="00574884"/>
    <w:rsid w:val="005B1893"/>
    <w:rsid w:val="00756947"/>
    <w:rsid w:val="0076492D"/>
    <w:rsid w:val="00A8576C"/>
    <w:rsid w:val="00B02CCE"/>
    <w:rsid w:val="00D22C89"/>
    <w:rsid w:val="00D748A9"/>
    <w:rsid w:val="00F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513E-D10B-483B-9530-269C1086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CE"/>
  </w:style>
  <w:style w:type="paragraph" w:styleId="1">
    <w:name w:val="heading 1"/>
    <w:basedOn w:val="a"/>
    <w:next w:val="a"/>
    <w:link w:val="1Char"/>
    <w:uiPriority w:val="9"/>
    <w:qFormat/>
    <w:rsid w:val="00B02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2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2C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2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B02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02C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B02C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B02CCE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02CCE"/>
    <w:pPr>
      <w:outlineLvl w:val="9"/>
    </w:pPr>
    <w:rPr>
      <w:lang w:eastAsia="el-GR"/>
    </w:rPr>
  </w:style>
  <w:style w:type="character" w:styleId="-">
    <w:name w:val="Hyperlink"/>
    <w:basedOn w:val="a0"/>
    <w:uiPriority w:val="99"/>
    <w:unhideWhenUsed/>
    <w:rsid w:val="00461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RzsubQA_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times.com/2016/10/02/nyregion/what-new-york-can-learn-from-barcelonas-superblocks.html?_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oleodomia.volos.gr/cgi-bin/pages/page.pl?arlang=Greek&amp;arcode=161117121328&amp;argenkat=%C5%F0%E9%EA%E1%E9%F1%FC%F4%E7%F4%E1&amp;enot=%D3%F5%EC%E2%E1%DF%ED%EF%F5%ED%20%F4%FE%F1%E1" TargetMode="External"/><Relationship Id="rId5" Type="http://schemas.openxmlformats.org/officeDocument/2006/relationships/hyperlink" Target="http://epoleodomia.volos.gr/gpsb/temp0152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manika</dc:creator>
  <cp:keywords/>
  <dc:description/>
  <cp:lastModifiedBy>elina manika</cp:lastModifiedBy>
  <cp:revision>8</cp:revision>
  <dcterms:created xsi:type="dcterms:W3CDTF">2018-03-22T10:38:00Z</dcterms:created>
  <dcterms:modified xsi:type="dcterms:W3CDTF">2018-03-22T13:09:00Z</dcterms:modified>
</cp:coreProperties>
</file>