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5A" w:rsidRPr="004572AA" w:rsidRDefault="002D2C5A" w:rsidP="002D2C5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4572AA">
        <w:rPr>
          <w:rFonts w:ascii="Times New Roman" w:eastAsia="Times New Roman" w:hAnsi="Times New Roman" w:cs="Times New Roman"/>
          <w:b/>
          <w:bCs/>
          <w:kern w:val="36"/>
          <w:sz w:val="48"/>
          <w:szCs w:val="48"/>
          <w:lang w:val="en-US" w:eastAsia="el-GR"/>
        </w:rPr>
        <w:t>Planning and Environmental Law</w:t>
      </w:r>
      <w:r>
        <w:rPr>
          <w:rFonts w:ascii="Times New Roman" w:eastAsia="Times New Roman" w:hAnsi="Times New Roman" w:cs="Times New Roman"/>
          <w:b/>
          <w:bCs/>
          <w:kern w:val="36"/>
          <w:sz w:val="48"/>
          <w:szCs w:val="48"/>
          <w:lang w:val="en-US" w:eastAsia="el-GR"/>
        </w:rPr>
        <w:t xml:space="preserve"> II</w:t>
      </w:r>
    </w:p>
    <w:p w:rsidR="00785975" w:rsidRPr="002D2C5A" w:rsidRDefault="00785975" w:rsidP="00785975">
      <w:pPr>
        <w:spacing w:before="120" w:after="0" w:line="240" w:lineRule="auto"/>
        <w:rPr>
          <w:rFonts w:ascii="Times New Roman" w:hAnsi="Times New Roman" w:cs="Times New Roman"/>
          <w:b/>
          <w:bCs/>
          <w:sz w:val="48"/>
          <w:szCs w:val="48"/>
          <w:lang w:val="en-US"/>
        </w:rPr>
      </w:pPr>
      <w:r w:rsidRPr="002D2C5A">
        <w:rPr>
          <w:rFonts w:ascii="Times New Roman" w:hAnsi="Times New Roman" w:cs="Times New Roman"/>
          <w:b/>
          <w:bCs/>
          <w:sz w:val="48"/>
          <w:szCs w:val="48"/>
          <w:lang w:val="en-US"/>
        </w:rPr>
        <w:t>Course Description / Contents</w:t>
      </w:r>
    </w:p>
    <w:p w:rsidR="002D2C5A" w:rsidRDefault="007245F8" w:rsidP="00172F4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FF0BC7">
        <w:rPr>
          <w:rFonts w:ascii="Times New Roman" w:eastAsia="Times New Roman" w:hAnsi="Times New Roman" w:cs="Times New Roman"/>
          <w:sz w:val="24"/>
          <w:szCs w:val="24"/>
          <w:lang w:val="en-US" w:eastAsia="el-GR"/>
        </w:rPr>
        <w:t>Planning and Environmental Law</w:t>
      </w:r>
      <w:r w:rsidR="00172F40" w:rsidRPr="00FF0BC7">
        <w:rPr>
          <w:rFonts w:ascii="Times New Roman" w:eastAsia="Times New Roman" w:hAnsi="Times New Roman" w:cs="Times New Roman"/>
          <w:sz w:val="24"/>
          <w:szCs w:val="24"/>
          <w:lang w:val="en-US" w:eastAsia="el-GR"/>
        </w:rPr>
        <w:t xml:space="preserve"> ΙΙ </w:t>
      </w:r>
      <w:r w:rsidRPr="00FF0BC7">
        <w:rPr>
          <w:rFonts w:ascii="Times New Roman" w:eastAsia="Times New Roman" w:hAnsi="Times New Roman" w:cs="Times New Roman"/>
          <w:sz w:val="24"/>
          <w:szCs w:val="24"/>
          <w:lang w:val="en-US" w:eastAsia="el-GR"/>
        </w:rPr>
        <w:t>aims at:</w:t>
      </w:r>
    </w:p>
    <w:p w:rsidR="00172F40" w:rsidRPr="00FF0BC7" w:rsidRDefault="007245F8" w:rsidP="00172F4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FF0BC7">
        <w:rPr>
          <w:rFonts w:ascii="Times New Roman" w:eastAsia="Times New Roman" w:hAnsi="Times New Roman" w:cs="Times New Roman"/>
          <w:sz w:val="24"/>
          <w:szCs w:val="24"/>
          <w:lang w:val="en-US" w:eastAsia="el-GR"/>
        </w:rPr>
        <w:t>a</w:t>
      </w:r>
      <w:r w:rsidR="00172F40" w:rsidRPr="00FF0BC7">
        <w:rPr>
          <w:rFonts w:ascii="Times New Roman" w:eastAsia="Times New Roman" w:hAnsi="Times New Roman" w:cs="Times New Roman"/>
          <w:sz w:val="24"/>
          <w:szCs w:val="24"/>
          <w:lang w:val="en-US" w:eastAsia="el-GR"/>
        </w:rPr>
        <w:t xml:space="preserve">) </w:t>
      </w:r>
      <w:r w:rsidRPr="00FF0BC7">
        <w:rPr>
          <w:rFonts w:ascii="Times New Roman" w:eastAsia="Times New Roman" w:hAnsi="Times New Roman" w:cs="Times New Roman"/>
          <w:sz w:val="24"/>
          <w:szCs w:val="24"/>
          <w:lang w:val="en-US" w:eastAsia="el-GR"/>
        </w:rPr>
        <w:t xml:space="preserve">covering </w:t>
      </w:r>
      <w:r w:rsidR="00172F40" w:rsidRPr="00FF0BC7">
        <w:rPr>
          <w:rFonts w:ascii="Times New Roman" w:eastAsia="Times New Roman" w:hAnsi="Times New Roman" w:cs="Times New Roman"/>
          <w:sz w:val="24"/>
          <w:szCs w:val="24"/>
          <w:lang w:val="en-US" w:eastAsia="el-GR"/>
        </w:rPr>
        <w:t xml:space="preserve"> </w:t>
      </w:r>
      <w:r w:rsidR="00FF0BC7" w:rsidRPr="00FF0BC7">
        <w:rPr>
          <w:rFonts w:ascii="Times New Roman" w:eastAsia="Times New Roman" w:hAnsi="Times New Roman" w:cs="Times New Roman"/>
          <w:sz w:val="24"/>
          <w:szCs w:val="24"/>
          <w:lang w:val="en-US" w:eastAsia="el-GR"/>
        </w:rPr>
        <w:t>as exhaustively and fully as possible all three aspects through which the relationship between man and the space appears in the field of the legal science, with the establishment and implementation of similar regulations</w:t>
      </w:r>
      <w:r w:rsidR="00172F40" w:rsidRPr="00FF0BC7">
        <w:rPr>
          <w:rFonts w:ascii="Times New Roman" w:eastAsia="Times New Roman" w:hAnsi="Times New Roman" w:cs="Times New Roman"/>
          <w:sz w:val="24"/>
          <w:szCs w:val="24"/>
          <w:lang w:val="en-US" w:eastAsia="el-GR"/>
        </w:rPr>
        <w:t xml:space="preserve"> (</w:t>
      </w:r>
      <w:r w:rsidR="002D2C5A">
        <w:rPr>
          <w:rFonts w:ascii="Times New Roman" w:eastAsia="Times New Roman" w:hAnsi="Times New Roman" w:cs="Times New Roman"/>
          <w:sz w:val="24"/>
          <w:szCs w:val="24"/>
          <w:lang w:val="en-US" w:eastAsia="el-GR"/>
        </w:rPr>
        <w:t>Regional</w:t>
      </w:r>
      <w:r w:rsidRPr="00FF0BC7">
        <w:rPr>
          <w:rFonts w:ascii="Times New Roman" w:eastAsia="Times New Roman" w:hAnsi="Times New Roman" w:cs="Times New Roman"/>
          <w:sz w:val="24"/>
          <w:szCs w:val="24"/>
          <w:lang w:val="en-US" w:eastAsia="el-GR"/>
        </w:rPr>
        <w:t xml:space="preserve"> Planning</w:t>
      </w:r>
      <w:r w:rsidR="00172F40" w:rsidRPr="00FF0BC7">
        <w:rPr>
          <w:rFonts w:ascii="Times New Roman" w:eastAsia="Times New Roman" w:hAnsi="Times New Roman" w:cs="Times New Roman"/>
          <w:sz w:val="24"/>
          <w:szCs w:val="24"/>
          <w:lang w:val="en-US" w:eastAsia="el-GR"/>
        </w:rPr>
        <w:t xml:space="preserve"> – </w:t>
      </w:r>
      <w:r w:rsidRPr="00FF0BC7">
        <w:rPr>
          <w:rFonts w:ascii="Times New Roman" w:eastAsia="Times New Roman" w:hAnsi="Times New Roman" w:cs="Times New Roman"/>
          <w:sz w:val="24"/>
          <w:szCs w:val="24"/>
          <w:lang w:val="en-US" w:eastAsia="el-GR"/>
        </w:rPr>
        <w:t>Urban Planning</w:t>
      </w:r>
      <w:r w:rsidR="00172F40" w:rsidRPr="00FF0BC7">
        <w:rPr>
          <w:rFonts w:ascii="Times New Roman" w:eastAsia="Times New Roman" w:hAnsi="Times New Roman" w:cs="Times New Roman"/>
          <w:sz w:val="24"/>
          <w:szCs w:val="24"/>
          <w:lang w:val="en-US" w:eastAsia="el-GR"/>
        </w:rPr>
        <w:t xml:space="preserve"> – </w:t>
      </w:r>
      <w:r w:rsidRPr="00FF0BC7">
        <w:rPr>
          <w:rFonts w:ascii="Times New Roman" w:eastAsia="Times New Roman" w:hAnsi="Times New Roman" w:cs="Times New Roman"/>
          <w:sz w:val="24"/>
          <w:szCs w:val="24"/>
          <w:lang w:val="en-US" w:eastAsia="el-GR"/>
        </w:rPr>
        <w:t>Environment</w:t>
      </w:r>
      <w:r w:rsidR="00FF0BC7" w:rsidRPr="00FF0BC7">
        <w:rPr>
          <w:rFonts w:ascii="Times New Roman" w:eastAsia="Times New Roman" w:hAnsi="Times New Roman" w:cs="Times New Roman"/>
          <w:sz w:val="24"/>
          <w:szCs w:val="24"/>
          <w:lang w:val="en-US" w:eastAsia="el-GR"/>
        </w:rPr>
        <w:t>, see also the detailed content of the course “Planning and Environmental Law I”</w:t>
      </w:r>
      <w:r w:rsidRPr="00FF0BC7">
        <w:rPr>
          <w:rFonts w:ascii="Times New Roman" w:eastAsia="Times New Roman" w:hAnsi="Times New Roman" w:cs="Times New Roman"/>
          <w:sz w:val="24"/>
          <w:szCs w:val="24"/>
          <w:lang w:val="en-US" w:eastAsia="el-GR"/>
        </w:rPr>
        <w:t>),</w:t>
      </w:r>
      <w:r w:rsidRPr="00FF0BC7">
        <w:rPr>
          <w:rFonts w:ascii="Times New Roman" w:eastAsia="Times New Roman" w:hAnsi="Times New Roman" w:cs="Times New Roman"/>
          <w:sz w:val="24"/>
          <w:szCs w:val="24"/>
          <w:lang w:val="en-US" w:eastAsia="el-GR"/>
        </w:rPr>
        <w:br/>
        <w:t>b</w:t>
      </w:r>
      <w:r w:rsidR="00172F40" w:rsidRPr="00FF0BC7">
        <w:rPr>
          <w:rFonts w:ascii="Times New Roman" w:eastAsia="Times New Roman" w:hAnsi="Times New Roman" w:cs="Times New Roman"/>
          <w:sz w:val="24"/>
          <w:szCs w:val="24"/>
          <w:lang w:val="en-US" w:eastAsia="el-GR"/>
        </w:rPr>
        <w:t xml:space="preserve">) </w:t>
      </w:r>
      <w:r w:rsidR="00FF0BC7" w:rsidRPr="00FF0BC7">
        <w:rPr>
          <w:rFonts w:ascii="Times New Roman" w:eastAsia="Times New Roman" w:hAnsi="Times New Roman" w:cs="Times New Roman"/>
          <w:sz w:val="24"/>
          <w:szCs w:val="24"/>
          <w:lang w:val="en-US" w:eastAsia="el-GR"/>
        </w:rPr>
        <w:t>highlighting the requirements for the formation of a modern legislative policy in the fields of spatial planning, urban planning and the environment, and</w:t>
      </w:r>
      <w:r w:rsidRPr="00FF0BC7">
        <w:rPr>
          <w:rFonts w:ascii="Times New Roman" w:eastAsia="Times New Roman" w:hAnsi="Times New Roman" w:cs="Times New Roman"/>
          <w:sz w:val="24"/>
          <w:szCs w:val="24"/>
          <w:lang w:val="en-US" w:eastAsia="el-GR"/>
        </w:rPr>
        <w:t> </w:t>
      </w:r>
      <w:r w:rsidRPr="00FF0BC7">
        <w:rPr>
          <w:rFonts w:ascii="Times New Roman" w:eastAsia="Times New Roman" w:hAnsi="Times New Roman" w:cs="Times New Roman"/>
          <w:sz w:val="24"/>
          <w:szCs w:val="24"/>
          <w:lang w:val="en-US" w:eastAsia="el-GR"/>
        </w:rPr>
        <w:br/>
        <w:t>c</w:t>
      </w:r>
      <w:r w:rsidR="00172F40" w:rsidRPr="00FF0BC7">
        <w:rPr>
          <w:rFonts w:ascii="Times New Roman" w:eastAsia="Times New Roman" w:hAnsi="Times New Roman" w:cs="Times New Roman"/>
          <w:sz w:val="24"/>
          <w:szCs w:val="24"/>
          <w:lang w:val="en-US" w:eastAsia="el-GR"/>
        </w:rPr>
        <w:t xml:space="preserve">) </w:t>
      </w:r>
      <w:proofErr w:type="gramStart"/>
      <w:r w:rsidR="00FF0BC7">
        <w:rPr>
          <w:rFonts w:ascii="Times New Roman" w:eastAsia="Times New Roman" w:hAnsi="Times New Roman" w:cs="Times New Roman"/>
          <w:sz w:val="24"/>
          <w:szCs w:val="24"/>
          <w:lang w:val="en-US" w:eastAsia="el-GR"/>
        </w:rPr>
        <w:t>delving</w:t>
      </w:r>
      <w:proofErr w:type="gramEnd"/>
      <w:r w:rsidR="00FF0BC7">
        <w:rPr>
          <w:rFonts w:ascii="Times New Roman" w:eastAsia="Times New Roman" w:hAnsi="Times New Roman" w:cs="Times New Roman"/>
          <w:sz w:val="24"/>
          <w:szCs w:val="24"/>
          <w:lang w:val="en-US" w:eastAsia="el-GR"/>
        </w:rPr>
        <w:t>, from a cross-disciplinary perspective, in</w:t>
      </w:r>
      <w:r w:rsidR="009D4C03">
        <w:rPr>
          <w:rFonts w:ascii="Times New Roman" w:eastAsia="Times New Roman" w:hAnsi="Times New Roman" w:cs="Times New Roman"/>
          <w:sz w:val="24"/>
          <w:szCs w:val="24"/>
          <w:lang w:val="en-US" w:eastAsia="el-GR"/>
        </w:rPr>
        <w:t>to</w:t>
      </w:r>
      <w:r w:rsidR="00FF0BC7">
        <w:rPr>
          <w:rFonts w:ascii="Times New Roman" w:eastAsia="Times New Roman" w:hAnsi="Times New Roman" w:cs="Times New Roman"/>
          <w:sz w:val="24"/>
          <w:szCs w:val="24"/>
          <w:lang w:val="en-US" w:eastAsia="el-GR"/>
        </w:rPr>
        <w:t xml:space="preserve"> the understanding of spatial planning, urban planning and environmental laws</w:t>
      </w:r>
      <w:r w:rsidR="00172F40" w:rsidRPr="00FF0BC7">
        <w:rPr>
          <w:rFonts w:ascii="Times New Roman" w:eastAsia="Times New Roman" w:hAnsi="Times New Roman" w:cs="Times New Roman"/>
          <w:sz w:val="24"/>
          <w:szCs w:val="24"/>
          <w:lang w:val="en-US" w:eastAsia="el-GR"/>
        </w:rPr>
        <w:t xml:space="preserve">, </w:t>
      </w:r>
      <w:r w:rsidR="00FF0BC7">
        <w:rPr>
          <w:rFonts w:ascii="Times New Roman" w:eastAsia="Times New Roman" w:hAnsi="Times New Roman" w:cs="Times New Roman"/>
          <w:sz w:val="24"/>
          <w:szCs w:val="24"/>
          <w:lang w:val="en-US" w:eastAsia="el-GR"/>
        </w:rPr>
        <w:t xml:space="preserve">through involvement with the specific legal texts and the specific cases of implementation </w:t>
      </w:r>
      <w:r w:rsidR="009D4C03">
        <w:rPr>
          <w:rFonts w:ascii="Times New Roman" w:eastAsia="Times New Roman" w:hAnsi="Times New Roman" w:cs="Times New Roman"/>
          <w:sz w:val="24"/>
          <w:szCs w:val="24"/>
          <w:lang w:val="en-US" w:eastAsia="el-GR"/>
        </w:rPr>
        <w:t>thereof in the Greek territory</w:t>
      </w:r>
      <w:r w:rsidR="00172F40" w:rsidRPr="00FF0BC7">
        <w:rPr>
          <w:rFonts w:ascii="Times New Roman" w:eastAsia="Times New Roman" w:hAnsi="Times New Roman" w:cs="Times New Roman"/>
          <w:sz w:val="24"/>
          <w:szCs w:val="24"/>
          <w:lang w:val="en-US" w:eastAsia="el-GR"/>
        </w:rPr>
        <w:t>.</w:t>
      </w:r>
    </w:p>
    <w:p w:rsidR="00172F40" w:rsidRPr="002D2C5A" w:rsidRDefault="00172F40" w:rsidP="00172F4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2D2C5A">
        <w:rPr>
          <w:rFonts w:ascii="Times New Roman" w:eastAsia="Times New Roman" w:hAnsi="Times New Roman" w:cs="Times New Roman"/>
          <w:sz w:val="24"/>
          <w:szCs w:val="24"/>
          <w:lang w:val="en-US" w:eastAsia="el-GR"/>
        </w:rPr>
        <w:t>[</w:t>
      </w:r>
      <w:r w:rsidR="009D4C03">
        <w:rPr>
          <w:rFonts w:ascii="Times New Roman" w:eastAsia="Times New Roman" w:hAnsi="Times New Roman" w:cs="Times New Roman"/>
          <w:sz w:val="24"/>
          <w:szCs w:val="24"/>
          <w:lang w:val="en-US" w:eastAsia="el-GR"/>
        </w:rPr>
        <w:t>It is clarified that the material for the course</w:t>
      </w:r>
      <w:r w:rsidR="00D24DB6">
        <w:rPr>
          <w:rFonts w:ascii="Times New Roman" w:eastAsia="Times New Roman" w:hAnsi="Times New Roman" w:cs="Times New Roman"/>
          <w:sz w:val="24"/>
          <w:szCs w:val="24"/>
          <w:lang w:val="en-US" w:eastAsia="el-GR"/>
        </w:rPr>
        <w:t xml:space="preserve"> </w:t>
      </w:r>
      <w:r w:rsidR="009D4C03">
        <w:rPr>
          <w:rFonts w:ascii="Times New Roman" w:eastAsia="Times New Roman" w:hAnsi="Times New Roman" w:cs="Times New Roman"/>
          <w:sz w:val="24"/>
          <w:szCs w:val="24"/>
          <w:lang w:val="en-US" w:eastAsia="el-GR"/>
        </w:rPr>
        <w:t>“</w:t>
      </w:r>
      <w:r w:rsidR="009D4C03" w:rsidRPr="00FF0BC7">
        <w:rPr>
          <w:rFonts w:ascii="Times New Roman" w:eastAsia="Times New Roman" w:hAnsi="Times New Roman" w:cs="Times New Roman"/>
          <w:sz w:val="24"/>
          <w:szCs w:val="24"/>
          <w:lang w:val="en-US" w:eastAsia="el-GR"/>
        </w:rPr>
        <w:t>Planning and Environmental Law I</w:t>
      </w:r>
      <w:r w:rsidR="002D2C5A">
        <w:rPr>
          <w:rFonts w:ascii="Times New Roman" w:eastAsia="Times New Roman" w:hAnsi="Times New Roman" w:cs="Times New Roman"/>
          <w:sz w:val="24"/>
          <w:szCs w:val="24"/>
          <w:lang w:val="en-US" w:eastAsia="el-GR"/>
        </w:rPr>
        <w:t>” covers only the regional</w:t>
      </w:r>
      <w:r w:rsidR="009D4C03">
        <w:rPr>
          <w:rFonts w:ascii="Times New Roman" w:eastAsia="Times New Roman" w:hAnsi="Times New Roman" w:cs="Times New Roman"/>
          <w:sz w:val="24"/>
          <w:szCs w:val="24"/>
          <w:lang w:val="en-US" w:eastAsia="el-GR"/>
        </w:rPr>
        <w:t xml:space="preserve"> </w:t>
      </w:r>
      <w:r w:rsidR="002D2C5A">
        <w:rPr>
          <w:rFonts w:ascii="Times New Roman" w:eastAsia="Times New Roman" w:hAnsi="Times New Roman" w:cs="Times New Roman"/>
          <w:sz w:val="24"/>
          <w:szCs w:val="24"/>
          <w:lang w:val="en-US" w:eastAsia="el-GR"/>
        </w:rPr>
        <w:t xml:space="preserve">planning </w:t>
      </w:r>
      <w:r w:rsidR="002D2C5A" w:rsidRPr="002D2C5A">
        <w:rPr>
          <w:rFonts w:ascii="Times New Roman" w:eastAsia="Times New Roman" w:hAnsi="Times New Roman" w:cs="Times New Roman"/>
          <w:sz w:val="24"/>
          <w:szCs w:val="24"/>
          <w:lang w:val="en-US" w:eastAsia="el-GR"/>
        </w:rPr>
        <w:t>-</w:t>
      </w:r>
      <w:r w:rsidRPr="002D2C5A">
        <w:rPr>
          <w:rFonts w:ascii="Times New Roman" w:eastAsia="Times New Roman" w:hAnsi="Times New Roman" w:cs="Times New Roman"/>
          <w:sz w:val="24"/>
          <w:szCs w:val="24"/>
          <w:lang w:val="en-US" w:eastAsia="el-GR"/>
        </w:rPr>
        <w:t xml:space="preserve"> </w:t>
      </w:r>
      <w:r w:rsidR="009D4C03">
        <w:rPr>
          <w:rFonts w:ascii="Times New Roman" w:eastAsia="Times New Roman" w:hAnsi="Times New Roman" w:cs="Times New Roman"/>
          <w:sz w:val="24"/>
          <w:szCs w:val="24"/>
          <w:lang w:val="en-US" w:eastAsia="el-GR"/>
        </w:rPr>
        <w:t>urban planning aspect, and not the environmental one</w:t>
      </w:r>
      <w:r w:rsidRPr="002D2C5A">
        <w:rPr>
          <w:rFonts w:ascii="Times New Roman" w:eastAsia="Times New Roman" w:hAnsi="Times New Roman" w:cs="Times New Roman"/>
          <w:sz w:val="24"/>
          <w:szCs w:val="24"/>
          <w:lang w:val="en-US" w:eastAsia="el-GR"/>
        </w:rPr>
        <w:t>].</w:t>
      </w:r>
    </w:p>
    <w:p w:rsidR="00172F40" w:rsidRPr="002D2C5A" w:rsidRDefault="00D24DB6" w:rsidP="00172F4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The course is addressed to students in the 5</w:t>
      </w:r>
      <w:r w:rsidRPr="00D24DB6">
        <w:rPr>
          <w:rFonts w:ascii="Times New Roman" w:eastAsia="Times New Roman" w:hAnsi="Times New Roman" w:cs="Times New Roman"/>
          <w:sz w:val="24"/>
          <w:szCs w:val="24"/>
          <w:vertAlign w:val="superscript"/>
          <w:lang w:val="en-US" w:eastAsia="el-GR"/>
        </w:rPr>
        <w:t>th</w:t>
      </w:r>
      <w:r>
        <w:rPr>
          <w:rFonts w:ascii="Times New Roman" w:eastAsia="Times New Roman" w:hAnsi="Times New Roman" w:cs="Times New Roman"/>
          <w:sz w:val="24"/>
          <w:szCs w:val="24"/>
          <w:lang w:val="en-US" w:eastAsia="el-GR"/>
        </w:rPr>
        <w:t>, 7</w:t>
      </w:r>
      <w:r w:rsidRPr="00D24DB6">
        <w:rPr>
          <w:rFonts w:ascii="Times New Roman" w:eastAsia="Times New Roman" w:hAnsi="Times New Roman" w:cs="Times New Roman"/>
          <w:sz w:val="24"/>
          <w:szCs w:val="24"/>
          <w:vertAlign w:val="superscript"/>
          <w:lang w:val="en-US" w:eastAsia="el-GR"/>
        </w:rPr>
        <w:t>th</w:t>
      </w:r>
      <w:r>
        <w:rPr>
          <w:rFonts w:ascii="Times New Roman" w:eastAsia="Times New Roman" w:hAnsi="Times New Roman" w:cs="Times New Roman"/>
          <w:sz w:val="24"/>
          <w:szCs w:val="24"/>
          <w:lang w:val="en-US" w:eastAsia="el-GR"/>
        </w:rPr>
        <w:t xml:space="preserve"> and 9</w:t>
      </w:r>
      <w:r w:rsidRPr="00D24DB6">
        <w:rPr>
          <w:rFonts w:ascii="Times New Roman" w:eastAsia="Times New Roman" w:hAnsi="Times New Roman" w:cs="Times New Roman"/>
          <w:sz w:val="24"/>
          <w:szCs w:val="24"/>
          <w:vertAlign w:val="superscript"/>
          <w:lang w:val="en-US" w:eastAsia="el-GR"/>
        </w:rPr>
        <w:t>th</w:t>
      </w:r>
      <w:r>
        <w:rPr>
          <w:rFonts w:ascii="Times New Roman" w:eastAsia="Times New Roman" w:hAnsi="Times New Roman" w:cs="Times New Roman"/>
          <w:sz w:val="24"/>
          <w:szCs w:val="24"/>
          <w:lang w:val="en-US" w:eastAsia="el-GR"/>
        </w:rPr>
        <w:t xml:space="preserve"> semester</w:t>
      </w:r>
      <w:r w:rsidR="00172F40" w:rsidRPr="002D2C5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who, being adequately or very familiar with spatial and urban planning</w:t>
      </w:r>
      <w:r w:rsidR="00172F40" w:rsidRPr="002D2C5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are given the opportunity to acquire in a tangible manner</w:t>
      </w:r>
      <w:r w:rsidR="00172F40" w:rsidRPr="002D2C5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 xml:space="preserve">through </w:t>
      </w:r>
      <w:r w:rsidR="00176F98">
        <w:rPr>
          <w:rFonts w:ascii="Times New Roman" w:eastAsia="Times New Roman" w:hAnsi="Times New Roman" w:cs="Times New Roman"/>
          <w:sz w:val="24"/>
          <w:szCs w:val="24"/>
          <w:lang w:val="en-US" w:eastAsia="el-GR"/>
        </w:rPr>
        <w:t>studying</w:t>
      </w:r>
      <w:r>
        <w:rPr>
          <w:rFonts w:ascii="Times New Roman" w:eastAsia="Times New Roman" w:hAnsi="Times New Roman" w:cs="Times New Roman"/>
          <w:sz w:val="24"/>
          <w:szCs w:val="24"/>
          <w:lang w:val="en-US" w:eastAsia="el-GR"/>
        </w:rPr>
        <w:t xml:space="preserve"> specific spatial planning, urban planning and environmental legal texts, a clear perspective and image on the importance and the role of legislation in the issues of spatial and environmental planning</w:t>
      </w:r>
      <w:r w:rsidRPr="002D2C5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This year the examination will cover, through specific instances and cases, the relationship between the national</w:t>
      </w:r>
      <w:r w:rsidR="00122879" w:rsidRPr="002D2C5A">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special spatial planning frameworks and the regional spatial planning frameworks and the local spatial plans</w:t>
      </w:r>
      <w:r w:rsidR="00172F40" w:rsidRPr="002D2C5A">
        <w:rPr>
          <w:rFonts w:ascii="Times New Roman" w:eastAsia="Times New Roman" w:hAnsi="Times New Roman" w:cs="Times New Roman"/>
          <w:sz w:val="24"/>
          <w:szCs w:val="24"/>
          <w:lang w:val="en-US" w:eastAsia="el-GR"/>
        </w:rPr>
        <w:t>.</w:t>
      </w:r>
    </w:p>
    <w:p w:rsidR="00785975" w:rsidRPr="002D2C5A" w:rsidRDefault="009F1A8B" w:rsidP="00172F40">
      <w:pPr>
        <w:spacing w:before="100" w:beforeAutospacing="1" w:after="100" w:afterAutospacing="1" w:line="240" w:lineRule="auto"/>
        <w:jc w:val="both"/>
        <w:rPr>
          <w:rFonts w:ascii="Times New Roman" w:eastAsia="Times New Roman" w:hAnsi="Times New Roman" w:cs="Times New Roman"/>
          <w:b/>
          <w:sz w:val="48"/>
          <w:szCs w:val="48"/>
          <w:lang w:val="en-US" w:eastAsia="el-GR"/>
        </w:rPr>
      </w:pPr>
      <w:r w:rsidRPr="002D2C5A">
        <w:rPr>
          <w:rFonts w:ascii="Times New Roman" w:eastAsia="Times New Roman" w:hAnsi="Times New Roman" w:cs="Times New Roman"/>
          <w:b/>
          <w:sz w:val="48"/>
          <w:szCs w:val="48"/>
          <w:lang w:val="en-US" w:eastAsia="el-GR"/>
        </w:rPr>
        <w:t>Assessment manner</w:t>
      </w:r>
    </w:p>
    <w:p w:rsidR="00172F40" w:rsidRPr="00D24DB6" w:rsidRDefault="00D24DB6" w:rsidP="00172F40">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D24DB6">
        <w:rPr>
          <w:rFonts w:ascii="Times New Roman" w:eastAsia="Times New Roman" w:hAnsi="Times New Roman" w:cs="Times New Roman"/>
          <w:sz w:val="24"/>
          <w:szCs w:val="24"/>
          <w:lang w:val="en-US" w:eastAsia="el-GR"/>
        </w:rPr>
        <w:t>The course examination is carried out in a dual manner: a) through a wri</w:t>
      </w:r>
      <w:r w:rsidR="00176F98">
        <w:rPr>
          <w:rFonts w:ascii="Times New Roman" w:eastAsia="Times New Roman" w:hAnsi="Times New Roman" w:cs="Times New Roman"/>
          <w:sz w:val="24"/>
          <w:szCs w:val="24"/>
          <w:lang w:val="en-US" w:eastAsia="el-GR"/>
        </w:rPr>
        <w:t>tten examination at the end of the</w:t>
      </w:r>
      <w:r w:rsidRPr="00D24DB6">
        <w:rPr>
          <w:rFonts w:ascii="Times New Roman" w:eastAsia="Times New Roman" w:hAnsi="Times New Roman" w:cs="Times New Roman"/>
          <w:sz w:val="24"/>
          <w:szCs w:val="24"/>
          <w:lang w:val="en-US" w:eastAsia="el-GR"/>
        </w:rPr>
        <w:t xml:space="preserve"> semester, and b) through the preparation of a (group) paper on specific issues</w:t>
      </w:r>
      <w:r w:rsidR="00172F40"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The w</w:t>
      </w:r>
      <w:r w:rsidRPr="00D24DB6">
        <w:rPr>
          <w:rFonts w:ascii="Times New Roman" w:eastAsia="Times New Roman" w:hAnsi="Times New Roman" w:cs="Times New Roman"/>
          <w:sz w:val="24"/>
          <w:szCs w:val="24"/>
          <w:lang w:val="en-US" w:eastAsia="el-GR"/>
        </w:rPr>
        <w:t xml:space="preserve">ritten examination </w:t>
      </w:r>
      <w:r>
        <w:rPr>
          <w:rFonts w:ascii="Times New Roman" w:eastAsia="Times New Roman" w:hAnsi="Times New Roman" w:cs="Times New Roman"/>
          <w:sz w:val="24"/>
          <w:szCs w:val="24"/>
          <w:lang w:val="en-US" w:eastAsia="el-GR"/>
        </w:rPr>
        <w:t xml:space="preserve">contributes to the final grade by </w:t>
      </w:r>
      <w:r w:rsidR="007E7F90" w:rsidRPr="00D24DB6">
        <w:rPr>
          <w:rFonts w:ascii="Times New Roman" w:eastAsia="Times New Roman" w:hAnsi="Times New Roman" w:cs="Times New Roman"/>
          <w:sz w:val="24"/>
          <w:szCs w:val="24"/>
          <w:lang w:val="en-US" w:eastAsia="el-GR"/>
        </w:rPr>
        <w:t>3</w:t>
      </w:r>
      <w:r>
        <w:rPr>
          <w:rFonts w:ascii="Times New Roman" w:eastAsia="Times New Roman" w:hAnsi="Times New Roman" w:cs="Times New Roman"/>
          <w:sz w:val="24"/>
          <w:szCs w:val="24"/>
          <w:lang w:val="en-US" w:eastAsia="el-GR"/>
        </w:rPr>
        <w:t>0</w:t>
      </w:r>
      <w:r w:rsidR="00172F40"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while the paper</w:t>
      </w:r>
      <w:r w:rsidR="00172F40"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content</w:t>
      </w:r>
      <w:r w:rsidR="00172F40" w:rsidRPr="00D24DB6">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quality of the paper and presentation</w:t>
      </w:r>
      <w:r w:rsidR="00172F40"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 xml:space="preserve">contributes by </w:t>
      </w:r>
      <w:r w:rsidR="007E7F90" w:rsidRPr="00D24DB6">
        <w:rPr>
          <w:rFonts w:ascii="Times New Roman" w:eastAsia="Times New Roman" w:hAnsi="Times New Roman" w:cs="Times New Roman"/>
          <w:sz w:val="24"/>
          <w:szCs w:val="24"/>
          <w:lang w:val="en-US" w:eastAsia="el-GR"/>
        </w:rPr>
        <w:t>7</w:t>
      </w:r>
      <w:r>
        <w:rPr>
          <w:rFonts w:ascii="Times New Roman" w:eastAsia="Times New Roman" w:hAnsi="Times New Roman" w:cs="Times New Roman"/>
          <w:sz w:val="24"/>
          <w:szCs w:val="24"/>
          <w:lang w:val="en-US" w:eastAsia="el-GR"/>
        </w:rPr>
        <w:t>0</w:t>
      </w:r>
      <w:r w:rsidR="00172F40" w:rsidRPr="00D24DB6">
        <w:rPr>
          <w:rFonts w:ascii="Times New Roman" w:eastAsia="Times New Roman" w:hAnsi="Times New Roman" w:cs="Times New Roman"/>
          <w:sz w:val="24"/>
          <w:szCs w:val="24"/>
          <w:lang w:val="en-US" w:eastAsia="el-GR"/>
        </w:rPr>
        <w:t>%.</w:t>
      </w:r>
    </w:p>
    <w:p w:rsidR="00176F98" w:rsidRPr="002D2C5A" w:rsidRDefault="00785975" w:rsidP="00176F98">
      <w:pPr>
        <w:spacing w:before="120" w:after="0" w:line="240" w:lineRule="auto"/>
        <w:rPr>
          <w:b/>
          <w:bCs/>
          <w:sz w:val="48"/>
          <w:szCs w:val="48"/>
          <w:lang w:val="en-US"/>
        </w:rPr>
      </w:pPr>
      <w:r w:rsidRPr="002D2C5A">
        <w:rPr>
          <w:rFonts w:ascii="Times New Roman" w:eastAsia="Times New Roman" w:hAnsi="Times New Roman" w:cs="Times New Roman"/>
          <w:b/>
          <w:sz w:val="48"/>
          <w:szCs w:val="48"/>
          <w:lang w:val="en-US" w:eastAsia="el-GR"/>
        </w:rPr>
        <w:t>Learning Objectives</w:t>
      </w:r>
      <w:r w:rsidR="00BB3376" w:rsidRPr="002D2C5A">
        <w:rPr>
          <w:rFonts w:ascii="Times New Roman" w:eastAsia="Times New Roman" w:hAnsi="Times New Roman" w:cs="Times New Roman"/>
          <w:b/>
          <w:sz w:val="48"/>
          <w:szCs w:val="48"/>
          <w:lang w:val="en-US" w:eastAsia="el-GR"/>
        </w:rPr>
        <w:t xml:space="preserve"> / Outcomes</w:t>
      </w:r>
    </w:p>
    <w:p w:rsidR="005F2DA9" w:rsidRDefault="00176F98" w:rsidP="005F2DA9">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Successful conclusion of the course requires that students have acquired the ability to get involved with and solve specific practical legal issues, which are connected with the concurrent implementation of the spatial planning</w:t>
      </w:r>
      <w:r w:rsidR="005F2DA9"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urban planning and environmental laws</w:t>
      </w:r>
      <w:r w:rsidR="005F2DA9" w:rsidRPr="00D24DB6">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Taking into consideration that emphasis is placed, mainly through the preparation of a (group) paper</w:t>
      </w:r>
      <w:r w:rsidRPr="002D2C5A">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 xml:space="preserve">on legal issues arising during the design </w:t>
      </w:r>
      <w:r>
        <w:rPr>
          <w:rFonts w:ascii="Times New Roman" w:eastAsia="Times New Roman" w:hAnsi="Times New Roman" w:cs="Times New Roman"/>
          <w:sz w:val="24"/>
          <w:szCs w:val="24"/>
          <w:lang w:val="en-US" w:eastAsia="el-GR"/>
        </w:rPr>
        <w:lastRenderedPageBreak/>
        <w:t>and implementation of significant investments (mainly in the fields of tourism and renewable energy sources), the students acquire to a greater or lesser degree the ability to design such investments in a manner compatible with the laws, i.e. in a legally safe manner</w:t>
      </w:r>
      <w:r w:rsidRPr="002D2C5A">
        <w:rPr>
          <w:rFonts w:ascii="Times New Roman" w:eastAsia="Times New Roman" w:hAnsi="Times New Roman" w:cs="Times New Roman"/>
          <w:sz w:val="24"/>
          <w:szCs w:val="24"/>
          <w:lang w:val="en-US" w:eastAsia="el-GR"/>
        </w:rPr>
        <w:t xml:space="preserve">.    </w:t>
      </w:r>
      <w:r w:rsidR="005F2DA9" w:rsidRPr="002D2C5A">
        <w:rPr>
          <w:rFonts w:ascii="Times New Roman" w:eastAsia="Times New Roman" w:hAnsi="Times New Roman" w:cs="Times New Roman"/>
          <w:sz w:val="24"/>
          <w:szCs w:val="24"/>
          <w:lang w:val="en-US" w:eastAsia="el-GR"/>
        </w:rPr>
        <w:t xml:space="preserve"> </w:t>
      </w:r>
    </w:p>
    <w:p w:rsidR="002D2C5A" w:rsidRPr="002A2233" w:rsidRDefault="002D2C5A" w:rsidP="002D2C5A">
      <w:pPr>
        <w:spacing w:before="100" w:beforeAutospacing="1" w:after="100" w:afterAutospacing="1" w:line="240" w:lineRule="auto"/>
        <w:rPr>
          <w:rFonts w:ascii="Times New Roman" w:eastAsia="Times New Roman" w:hAnsi="Times New Roman" w:cs="Times New Roman"/>
          <w:b/>
          <w:sz w:val="48"/>
          <w:szCs w:val="48"/>
          <w:lang w:val="en-US" w:eastAsia="el-GR"/>
        </w:rPr>
      </w:pPr>
      <w:r w:rsidRPr="002A2233">
        <w:rPr>
          <w:rFonts w:ascii="Times New Roman" w:eastAsia="Times New Roman" w:hAnsi="Times New Roman" w:cs="Times New Roman"/>
          <w:b/>
          <w:sz w:val="48"/>
          <w:szCs w:val="48"/>
          <w:lang w:val="en-US" w:eastAsia="el-GR"/>
        </w:rPr>
        <w:t xml:space="preserve">REFERENCES </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F24">
        <w:rPr>
          <w:rFonts w:ascii="Times New Roman" w:eastAsia="Times New Roman" w:hAnsi="Times New Roman" w:cs="Times New Roman"/>
          <w:sz w:val="24"/>
          <w:szCs w:val="24"/>
          <w:lang w:val="en-US" w:eastAsia="el-GR"/>
        </w:rPr>
        <w:t xml:space="preserve">Giannakourou G. (1999) "The institutional framework for city planning in Greece", in: D. </w:t>
      </w:r>
      <w:proofErr w:type="spellStart"/>
      <w:r w:rsidRPr="00905F24">
        <w:rPr>
          <w:rFonts w:ascii="Times New Roman" w:eastAsia="Times New Roman" w:hAnsi="Times New Roman" w:cs="Times New Roman"/>
          <w:sz w:val="24"/>
          <w:szCs w:val="24"/>
          <w:lang w:val="en-US" w:eastAsia="el-GR"/>
        </w:rPr>
        <w:t>Economou</w:t>
      </w:r>
      <w:proofErr w:type="spellEnd"/>
      <w:r w:rsidRPr="00905F24">
        <w:rPr>
          <w:rFonts w:ascii="Times New Roman" w:eastAsia="Times New Roman" w:hAnsi="Times New Roman" w:cs="Times New Roman"/>
          <w:sz w:val="24"/>
          <w:szCs w:val="24"/>
          <w:lang w:val="en-US" w:eastAsia="el-GR"/>
        </w:rPr>
        <w:t>, G. Petrakos, The development of Greek cities, Thessaly University Editions - Gutenberg, pp. 457-480.</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F24">
        <w:rPr>
          <w:rFonts w:ascii="Times New Roman" w:eastAsia="Times New Roman" w:hAnsi="Times New Roman" w:cs="Times New Roman"/>
          <w:sz w:val="24"/>
          <w:szCs w:val="24"/>
          <w:lang w:val="en-US" w:eastAsia="el-GR"/>
        </w:rPr>
        <w:t xml:space="preserve">Greek Company of Environmental Law (2003), Property right and protection of the environment, Ant.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4572AA"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el-GR"/>
        </w:rPr>
      </w:pPr>
      <w:proofErr w:type="spellStart"/>
      <w:r w:rsidRPr="004572AA">
        <w:rPr>
          <w:rFonts w:ascii="Times New Roman" w:eastAsia="Times New Roman" w:hAnsi="Times New Roman" w:cs="Times New Roman"/>
          <w:sz w:val="24"/>
          <w:szCs w:val="24"/>
          <w:lang w:val="fr-FR" w:eastAsia="el-GR"/>
        </w:rPr>
        <w:t>Koutoupa</w:t>
      </w:r>
      <w:proofErr w:type="spellEnd"/>
      <w:r w:rsidRPr="004572AA">
        <w:rPr>
          <w:rFonts w:ascii="Times New Roman" w:eastAsia="Times New Roman" w:hAnsi="Times New Roman" w:cs="Times New Roman"/>
          <w:sz w:val="24"/>
          <w:szCs w:val="24"/>
          <w:lang w:val="fr-FR" w:eastAsia="el-GR"/>
        </w:rPr>
        <w:t xml:space="preserve"> – </w:t>
      </w:r>
      <w:proofErr w:type="spellStart"/>
      <w:r w:rsidRPr="004572AA">
        <w:rPr>
          <w:rFonts w:ascii="Times New Roman" w:eastAsia="Times New Roman" w:hAnsi="Times New Roman" w:cs="Times New Roman"/>
          <w:sz w:val="24"/>
          <w:szCs w:val="24"/>
          <w:lang w:val="fr-FR" w:eastAsia="el-GR"/>
        </w:rPr>
        <w:t>Regkakou</w:t>
      </w:r>
      <w:proofErr w:type="spellEnd"/>
      <w:r w:rsidRPr="004572AA">
        <w:rPr>
          <w:rFonts w:ascii="Times New Roman" w:eastAsia="Times New Roman" w:hAnsi="Times New Roman" w:cs="Times New Roman"/>
          <w:sz w:val="24"/>
          <w:szCs w:val="24"/>
          <w:lang w:val="fr-FR" w:eastAsia="el-GR"/>
        </w:rPr>
        <w:t xml:space="preserve"> E. (2008), Environmental Law, </w:t>
      </w:r>
      <w:proofErr w:type="spellStart"/>
      <w:r w:rsidRPr="004572AA">
        <w:rPr>
          <w:rFonts w:ascii="Times New Roman" w:eastAsia="Times New Roman" w:hAnsi="Times New Roman" w:cs="Times New Roman"/>
          <w:sz w:val="24"/>
          <w:szCs w:val="24"/>
          <w:lang w:val="fr-FR" w:eastAsia="el-GR"/>
        </w:rPr>
        <w:t>Sakkoulas</w:t>
      </w:r>
      <w:proofErr w:type="spellEnd"/>
      <w:r w:rsidRPr="004572AA">
        <w:rPr>
          <w:rFonts w:ascii="Times New Roman" w:eastAsia="Times New Roman" w:hAnsi="Times New Roman" w:cs="Times New Roman"/>
          <w:sz w:val="24"/>
          <w:szCs w:val="24"/>
          <w:lang w:val="fr-FR"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F24">
        <w:rPr>
          <w:rFonts w:ascii="Times New Roman" w:eastAsia="Times New Roman" w:hAnsi="Times New Roman" w:cs="Times New Roman"/>
          <w:sz w:val="24"/>
          <w:szCs w:val="24"/>
          <w:lang w:val="en-US" w:eastAsia="el-GR"/>
        </w:rPr>
        <w:t xml:space="preserve">Maria E. – A. (2009), The legal protection of landscape in the international, community and national law, Ant.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Melissas</w:t>
      </w:r>
      <w:proofErr w:type="spellEnd"/>
      <w:r w:rsidRPr="00905F24">
        <w:rPr>
          <w:rFonts w:ascii="Times New Roman" w:eastAsia="Times New Roman" w:hAnsi="Times New Roman" w:cs="Times New Roman"/>
          <w:sz w:val="24"/>
          <w:szCs w:val="24"/>
          <w:lang w:val="en-US" w:eastAsia="el-GR"/>
        </w:rPr>
        <w:t xml:space="preserve"> D. (2007), Land uses and the general urban planning design,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F24">
        <w:rPr>
          <w:rFonts w:ascii="Times New Roman" w:eastAsia="Times New Roman" w:hAnsi="Times New Roman" w:cs="Times New Roman"/>
          <w:sz w:val="24"/>
          <w:szCs w:val="24"/>
          <w:lang w:val="en-US" w:eastAsia="el-GR"/>
        </w:rPr>
        <w:t>Papapetropoulos A. (2003), Environmental impact assessment studies in the European and Greek Legal Order.</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Tzika-Chatzopoulou</w:t>
      </w:r>
      <w:proofErr w:type="spellEnd"/>
      <w:r w:rsidRPr="00905F24">
        <w:rPr>
          <w:rFonts w:ascii="Times New Roman" w:eastAsia="Times New Roman" w:hAnsi="Times New Roman" w:cs="Times New Roman"/>
          <w:sz w:val="24"/>
          <w:szCs w:val="24"/>
          <w:lang w:val="en-US" w:eastAsia="el-GR"/>
        </w:rPr>
        <w:t xml:space="preserve"> A. (2003), Urban planning law, University Editions </w:t>
      </w:r>
      <w:r w:rsidRPr="00905F24">
        <w:rPr>
          <w:rFonts w:ascii="Times New Roman" w:hAnsi="Times New Roman" w:cs="Times New Roman"/>
          <w:sz w:val="24"/>
          <w:szCs w:val="24"/>
          <w:lang w:val="en-US"/>
        </w:rPr>
        <w:t>National Technical University</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F24">
        <w:rPr>
          <w:rFonts w:ascii="Times New Roman" w:eastAsia="Times New Roman" w:hAnsi="Times New Roman" w:cs="Times New Roman"/>
          <w:sz w:val="24"/>
          <w:szCs w:val="24"/>
          <w:lang w:val="en-US" w:eastAsia="el-GR"/>
        </w:rPr>
        <w:t xml:space="preserve">Haidarlis M. (1999), The legal status of </w:t>
      </w:r>
      <w:r>
        <w:rPr>
          <w:rFonts w:ascii="Times New Roman" w:eastAsia="Times New Roman" w:hAnsi="Times New Roman" w:cs="Times New Roman"/>
          <w:sz w:val="24"/>
          <w:szCs w:val="24"/>
          <w:lang w:val="en-US" w:eastAsia="el-GR"/>
        </w:rPr>
        <w:t>disturbing installations</w:t>
      </w:r>
      <w:r w:rsidRPr="00905F24">
        <w:rPr>
          <w:rFonts w:ascii="Times New Roman" w:eastAsia="Times New Roman" w:hAnsi="Times New Roman" w:cs="Times New Roman"/>
          <w:sz w:val="24"/>
          <w:szCs w:val="24"/>
          <w:lang w:val="en-US" w:eastAsia="el-GR"/>
        </w:rPr>
        <w:t xml:space="preserve">, Ant.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Haidaris</w:t>
      </w:r>
      <w:proofErr w:type="spellEnd"/>
      <w:r w:rsidRPr="00905F24">
        <w:rPr>
          <w:rFonts w:ascii="Times New Roman" w:eastAsia="Times New Roman" w:hAnsi="Times New Roman" w:cs="Times New Roman"/>
          <w:sz w:val="24"/>
          <w:szCs w:val="24"/>
          <w:lang w:val="en-US" w:eastAsia="el-GR"/>
        </w:rPr>
        <w:t xml:space="preserve"> M. (2010) Land uses and urban planning law, “Envi</w:t>
      </w:r>
      <w:r>
        <w:rPr>
          <w:rFonts w:ascii="Times New Roman" w:eastAsia="Times New Roman" w:hAnsi="Times New Roman" w:cs="Times New Roman"/>
          <w:sz w:val="24"/>
          <w:szCs w:val="24"/>
          <w:lang w:val="en-US" w:eastAsia="el-GR"/>
        </w:rPr>
        <w:t>r</w:t>
      </w:r>
      <w:r w:rsidRPr="00905F24">
        <w:rPr>
          <w:rFonts w:ascii="Times New Roman" w:eastAsia="Times New Roman" w:hAnsi="Times New Roman" w:cs="Times New Roman"/>
          <w:sz w:val="24"/>
          <w:szCs w:val="24"/>
          <w:lang w:val="en-US" w:eastAsia="el-GR"/>
        </w:rPr>
        <w:t xml:space="preserve">onment and Law”, issue 2, pp. 258 – 265. </w:t>
      </w:r>
    </w:p>
    <w:p w:rsidR="002D2C5A" w:rsidRPr="004572AA"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el-GR"/>
        </w:rPr>
      </w:pPr>
      <w:r w:rsidRPr="004572AA">
        <w:rPr>
          <w:rFonts w:ascii="Times New Roman" w:eastAsia="Times New Roman" w:hAnsi="Times New Roman" w:cs="Times New Roman"/>
          <w:sz w:val="24"/>
          <w:szCs w:val="24"/>
          <w:lang w:val="fr-FR" w:eastAsia="el-GR"/>
        </w:rPr>
        <w:t>Haidarlis M. (201</w:t>
      </w:r>
      <w:r>
        <w:rPr>
          <w:rFonts w:ascii="Times New Roman" w:eastAsia="Times New Roman" w:hAnsi="Times New Roman" w:cs="Times New Roman"/>
          <w:sz w:val="24"/>
          <w:szCs w:val="24"/>
          <w:lang w:val="fr-FR" w:eastAsia="el-GR"/>
        </w:rPr>
        <w:t>4</w:t>
      </w:r>
      <w:r w:rsidRPr="004572AA">
        <w:rPr>
          <w:rFonts w:ascii="Times New Roman" w:eastAsia="Times New Roman" w:hAnsi="Times New Roman" w:cs="Times New Roman"/>
          <w:sz w:val="24"/>
          <w:szCs w:val="24"/>
          <w:lang w:val="fr-FR" w:eastAsia="el-GR"/>
        </w:rPr>
        <w:t xml:space="preserve">), Environmental </w:t>
      </w:r>
      <w:proofErr w:type="spellStart"/>
      <w:r w:rsidRPr="004572AA">
        <w:rPr>
          <w:rFonts w:ascii="Times New Roman" w:eastAsia="Times New Roman" w:hAnsi="Times New Roman" w:cs="Times New Roman"/>
          <w:sz w:val="24"/>
          <w:szCs w:val="24"/>
          <w:lang w:val="fr-FR" w:eastAsia="el-GR"/>
        </w:rPr>
        <w:t>legislation</w:t>
      </w:r>
      <w:proofErr w:type="spellEnd"/>
      <w:r w:rsidRPr="004572AA">
        <w:rPr>
          <w:rFonts w:ascii="Times New Roman" w:eastAsia="Times New Roman" w:hAnsi="Times New Roman" w:cs="Times New Roman"/>
          <w:sz w:val="24"/>
          <w:szCs w:val="24"/>
          <w:lang w:val="fr-FR" w:eastAsia="el-GR"/>
        </w:rPr>
        <w:t xml:space="preserve">, </w:t>
      </w:r>
      <w:proofErr w:type="spellStart"/>
      <w:r w:rsidRPr="004572AA">
        <w:rPr>
          <w:rFonts w:ascii="Times New Roman" w:eastAsia="Times New Roman" w:hAnsi="Times New Roman" w:cs="Times New Roman"/>
          <w:sz w:val="24"/>
          <w:szCs w:val="24"/>
          <w:lang w:val="fr-FR" w:eastAsia="el-GR"/>
        </w:rPr>
        <w:t>Nomiki</w:t>
      </w:r>
      <w:proofErr w:type="spellEnd"/>
      <w:r w:rsidRPr="004572AA">
        <w:rPr>
          <w:rFonts w:ascii="Times New Roman" w:eastAsia="Times New Roman" w:hAnsi="Times New Roman" w:cs="Times New Roman"/>
          <w:sz w:val="24"/>
          <w:szCs w:val="24"/>
          <w:lang w:val="fr-FR" w:eastAsia="el-GR"/>
        </w:rPr>
        <w:t xml:space="preserve"> </w:t>
      </w:r>
      <w:proofErr w:type="spellStart"/>
      <w:r w:rsidRPr="004572AA">
        <w:rPr>
          <w:rFonts w:ascii="Times New Roman" w:eastAsia="Times New Roman" w:hAnsi="Times New Roman" w:cs="Times New Roman"/>
          <w:sz w:val="24"/>
          <w:szCs w:val="24"/>
          <w:lang w:val="fr-FR" w:eastAsia="el-GR"/>
        </w:rPr>
        <w:t>Vivliothiki</w:t>
      </w:r>
      <w:proofErr w:type="spellEnd"/>
      <w:r w:rsidRPr="004572AA">
        <w:rPr>
          <w:rFonts w:ascii="Times New Roman" w:eastAsia="Times New Roman" w:hAnsi="Times New Roman" w:cs="Times New Roman"/>
          <w:sz w:val="24"/>
          <w:szCs w:val="24"/>
          <w:lang w:val="fr-FR"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Hatzopoulou</w:t>
      </w:r>
      <w:proofErr w:type="spellEnd"/>
      <w:r w:rsidRPr="00905F24">
        <w:rPr>
          <w:rFonts w:ascii="Times New Roman" w:eastAsia="Times New Roman" w:hAnsi="Times New Roman" w:cs="Times New Roman"/>
          <w:sz w:val="24"/>
          <w:szCs w:val="24"/>
          <w:lang w:val="en-US" w:eastAsia="el-GR"/>
        </w:rPr>
        <w:t xml:space="preserve"> I. (2006), Forest laws (critical review – case-law), Ant.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905F24"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Christofilopoulos</w:t>
      </w:r>
      <w:proofErr w:type="spellEnd"/>
      <w:r w:rsidRPr="00905F24">
        <w:rPr>
          <w:rFonts w:ascii="Times New Roman" w:eastAsia="Times New Roman" w:hAnsi="Times New Roman" w:cs="Times New Roman"/>
          <w:sz w:val="24"/>
          <w:szCs w:val="24"/>
          <w:lang w:val="en-US" w:eastAsia="el-GR"/>
        </w:rPr>
        <w:t xml:space="preserve"> D. (1997), “The legislative and organizational framework of urban planning in Greece”, in: A. </w:t>
      </w:r>
      <w:proofErr w:type="spellStart"/>
      <w:r w:rsidRPr="00905F24">
        <w:rPr>
          <w:rFonts w:ascii="Times New Roman" w:eastAsia="Times New Roman" w:hAnsi="Times New Roman" w:cs="Times New Roman"/>
          <w:sz w:val="24"/>
          <w:szCs w:val="24"/>
          <w:lang w:val="en-US" w:eastAsia="el-GR"/>
        </w:rPr>
        <w:t>Aravantinos</w:t>
      </w:r>
      <w:proofErr w:type="spellEnd"/>
      <w:r w:rsidRPr="00905F24">
        <w:rPr>
          <w:rFonts w:ascii="Times New Roman" w:eastAsia="Times New Roman" w:hAnsi="Times New Roman" w:cs="Times New Roman"/>
          <w:sz w:val="24"/>
          <w:szCs w:val="24"/>
          <w:lang w:val="en-US" w:eastAsia="el-GR"/>
        </w:rPr>
        <w:t xml:space="preserve"> (ff.) Urban planning for a sustainable development of the urban space”, </w:t>
      </w:r>
      <w:proofErr w:type="spellStart"/>
      <w:r w:rsidRPr="00905F24">
        <w:rPr>
          <w:rFonts w:ascii="Times New Roman" w:eastAsia="Times New Roman" w:hAnsi="Times New Roman" w:cs="Times New Roman"/>
          <w:sz w:val="24"/>
          <w:szCs w:val="24"/>
          <w:lang w:val="en-US" w:eastAsia="el-GR"/>
        </w:rPr>
        <w:t>Symmetria</w:t>
      </w:r>
      <w:proofErr w:type="spellEnd"/>
      <w:r w:rsidRPr="00905F24">
        <w:rPr>
          <w:rFonts w:ascii="Times New Roman" w:eastAsia="Times New Roman" w:hAnsi="Times New Roman" w:cs="Times New Roman"/>
          <w:sz w:val="24"/>
          <w:szCs w:val="24"/>
          <w:lang w:val="en-US" w:eastAsia="el-GR"/>
        </w:rPr>
        <w:t xml:space="preserve"> Publications, pp. 95-114</w:t>
      </w:r>
    </w:p>
    <w:p w:rsidR="002D2C5A" w:rsidRDefault="002D2C5A" w:rsidP="002D2C5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US" w:eastAsia="el-GR"/>
        </w:rPr>
      </w:pPr>
      <w:proofErr w:type="spellStart"/>
      <w:r w:rsidRPr="00905F24">
        <w:rPr>
          <w:rFonts w:ascii="Times New Roman" w:eastAsia="Times New Roman" w:hAnsi="Times New Roman" w:cs="Times New Roman"/>
          <w:sz w:val="24"/>
          <w:szCs w:val="24"/>
          <w:lang w:val="en-US" w:eastAsia="el-GR"/>
        </w:rPr>
        <w:t>Christofilopoulos</w:t>
      </w:r>
      <w:proofErr w:type="spellEnd"/>
      <w:r w:rsidRPr="00905F24">
        <w:rPr>
          <w:rFonts w:ascii="Times New Roman" w:eastAsia="Times New Roman" w:hAnsi="Times New Roman" w:cs="Times New Roman"/>
          <w:sz w:val="24"/>
          <w:szCs w:val="24"/>
          <w:lang w:val="en-US" w:eastAsia="el-GR"/>
        </w:rPr>
        <w:t xml:space="preserve"> D. (2002), Cultural environment – spatial planning and sustainable development (formation of a cultural – anthropogenic environment via spatial and urban planning), P. N. </w:t>
      </w:r>
      <w:proofErr w:type="spellStart"/>
      <w:r w:rsidRPr="00905F24">
        <w:rPr>
          <w:rFonts w:ascii="Times New Roman" w:eastAsia="Times New Roman" w:hAnsi="Times New Roman" w:cs="Times New Roman"/>
          <w:sz w:val="24"/>
          <w:szCs w:val="24"/>
          <w:lang w:val="en-US" w:eastAsia="el-GR"/>
        </w:rPr>
        <w:t>Sakkoulas</w:t>
      </w:r>
      <w:proofErr w:type="spellEnd"/>
      <w:r w:rsidRPr="00905F24">
        <w:rPr>
          <w:rFonts w:ascii="Times New Roman" w:eastAsia="Times New Roman" w:hAnsi="Times New Roman" w:cs="Times New Roman"/>
          <w:sz w:val="24"/>
          <w:szCs w:val="24"/>
          <w:lang w:val="en-US" w:eastAsia="el-GR"/>
        </w:rPr>
        <w:t xml:space="preserve"> Publications</w:t>
      </w:r>
    </w:p>
    <w:p w:rsidR="002D2C5A" w:rsidRPr="004572AA" w:rsidRDefault="002D2C5A" w:rsidP="002D2C5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4572AA">
        <w:rPr>
          <w:rFonts w:ascii="Times New Roman" w:eastAsia="Times New Roman" w:hAnsi="Times New Roman" w:cs="Times New Roman"/>
          <w:sz w:val="24"/>
          <w:szCs w:val="24"/>
          <w:lang w:val="en-US" w:eastAsia="el-GR"/>
        </w:rPr>
        <w:t xml:space="preserve">Bell S. – McGillivray D – Pedersen Ole W. (2013), Environmental Law, Oxford University Press. </w:t>
      </w:r>
    </w:p>
    <w:p w:rsidR="002D2C5A" w:rsidRPr="004572AA" w:rsidRDefault="002D2C5A" w:rsidP="002D2C5A">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el-GR"/>
        </w:rPr>
      </w:pPr>
      <w:r w:rsidRPr="004572AA">
        <w:rPr>
          <w:rFonts w:ascii="Times New Roman" w:eastAsia="Times New Roman" w:hAnsi="Times New Roman" w:cs="Times New Roman"/>
          <w:sz w:val="24"/>
          <w:szCs w:val="24"/>
          <w:lang w:val="fr-FR" w:eastAsia="el-GR"/>
        </w:rPr>
        <w:t>Jacquot H. – F. Prier F. (2015), Droit de l’urbanisme, Editions Dalloz</w:t>
      </w:r>
    </w:p>
    <w:p w:rsidR="002D2C5A" w:rsidRPr="004572AA" w:rsidRDefault="00D63C99" w:rsidP="002D2C5A">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455D91">
        <w:rPr>
          <w:rFonts w:ascii="Times New Roman" w:eastAsia="Times New Roman" w:hAnsi="Times New Roman" w:cs="Times New Roman"/>
          <w:sz w:val="24"/>
          <w:szCs w:val="24"/>
          <w:lang w:val="en-US" w:eastAsia="el-GR"/>
        </w:rPr>
        <w:t>Moore V.</w:t>
      </w:r>
      <w:r>
        <w:rPr>
          <w:rFonts w:ascii="Times New Roman" w:eastAsia="Times New Roman" w:hAnsi="Times New Roman" w:cs="Times New Roman"/>
          <w:sz w:val="24"/>
          <w:szCs w:val="24"/>
          <w:lang w:val="en-US" w:eastAsia="el-GR"/>
        </w:rPr>
        <w:t xml:space="preserve"> – Purdue M. – Bowes A.</w:t>
      </w:r>
      <w:r w:rsidRPr="00455D91">
        <w:rPr>
          <w:rFonts w:ascii="Times New Roman" w:eastAsia="Times New Roman" w:hAnsi="Times New Roman" w:cs="Times New Roman"/>
          <w:sz w:val="24"/>
          <w:szCs w:val="24"/>
          <w:lang w:val="en-US" w:eastAsia="el-GR"/>
        </w:rPr>
        <w:t xml:space="preserve"> (20</w:t>
      </w:r>
      <w:r w:rsidRPr="003F7E44">
        <w:rPr>
          <w:rFonts w:ascii="Times New Roman" w:eastAsia="Times New Roman" w:hAnsi="Times New Roman" w:cs="Times New Roman"/>
          <w:sz w:val="24"/>
          <w:szCs w:val="24"/>
          <w:lang w:val="en-US" w:eastAsia="el-GR"/>
        </w:rPr>
        <w:t>1</w:t>
      </w:r>
      <w:r>
        <w:rPr>
          <w:rFonts w:ascii="Times New Roman" w:eastAsia="Times New Roman" w:hAnsi="Times New Roman" w:cs="Times New Roman"/>
          <w:sz w:val="24"/>
          <w:szCs w:val="24"/>
          <w:lang w:val="en-US" w:eastAsia="el-GR"/>
        </w:rPr>
        <w:t>5)</w:t>
      </w:r>
      <w:r w:rsidR="002D2C5A" w:rsidRPr="004572AA">
        <w:rPr>
          <w:rFonts w:ascii="Times New Roman" w:eastAsia="Times New Roman" w:hAnsi="Times New Roman" w:cs="Times New Roman"/>
          <w:sz w:val="24"/>
          <w:szCs w:val="24"/>
          <w:lang w:val="en-US" w:eastAsia="el-GR"/>
        </w:rPr>
        <w:t>, A practical approach to planning law, Publisher, Oxford University Press</w:t>
      </w:r>
    </w:p>
    <w:p w:rsidR="002D2C5A" w:rsidRPr="004572AA" w:rsidRDefault="002D2C5A" w:rsidP="002D2C5A">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el-GR"/>
        </w:rPr>
      </w:pPr>
      <w:r w:rsidRPr="004572AA">
        <w:rPr>
          <w:rFonts w:ascii="Times New Roman" w:eastAsia="Times New Roman" w:hAnsi="Times New Roman" w:cs="Times New Roman"/>
          <w:sz w:val="24"/>
          <w:szCs w:val="24"/>
          <w:lang w:val="fr-FR" w:eastAsia="el-GR"/>
        </w:rPr>
        <w:t>Prieur M. (2011), Droit de l’environnement, Editions Dalloz</w:t>
      </w:r>
    </w:p>
    <w:p w:rsidR="002D2C5A" w:rsidRPr="004572AA" w:rsidRDefault="002D2C5A" w:rsidP="002D2C5A">
      <w:pPr>
        <w:spacing w:before="100" w:beforeAutospacing="1" w:after="100" w:afterAutospacing="1" w:line="240" w:lineRule="auto"/>
        <w:ind w:left="720"/>
        <w:jc w:val="both"/>
        <w:rPr>
          <w:rFonts w:ascii="Times New Roman" w:eastAsia="Times New Roman" w:hAnsi="Times New Roman" w:cs="Times New Roman"/>
          <w:sz w:val="24"/>
          <w:szCs w:val="24"/>
          <w:lang w:val="fr-FR" w:eastAsia="el-GR"/>
        </w:rPr>
      </w:pPr>
    </w:p>
    <w:p w:rsidR="002D2C5A" w:rsidRPr="002D2C5A" w:rsidRDefault="002D2C5A" w:rsidP="002D2C5A">
      <w:pPr>
        <w:spacing w:before="100" w:beforeAutospacing="1" w:after="100" w:afterAutospacing="1" w:line="240" w:lineRule="auto"/>
        <w:jc w:val="both"/>
        <w:rPr>
          <w:rFonts w:ascii="Times New Roman" w:eastAsia="Times New Roman" w:hAnsi="Times New Roman" w:cs="Times New Roman"/>
          <w:sz w:val="24"/>
          <w:szCs w:val="24"/>
          <w:lang w:val="fr-FR" w:eastAsia="el-GR"/>
        </w:rPr>
      </w:pPr>
      <w:r w:rsidRPr="002D2C5A">
        <w:rPr>
          <w:rFonts w:ascii="Times New Roman" w:eastAsia="Times New Roman" w:hAnsi="Times New Roman" w:cs="Times New Roman"/>
          <w:sz w:val="24"/>
          <w:szCs w:val="24"/>
          <w:lang w:val="fr-FR" w:eastAsia="el-GR"/>
        </w:rPr>
        <w:t xml:space="preserve">   </w:t>
      </w:r>
    </w:p>
    <w:p w:rsidR="002D2C5A" w:rsidRPr="004572AA" w:rsidRDefault="002D2C5A" w:rsidP="002D2C5A">
      <w:pPr>
        <w:spacing w:before="100" w:beforeAutospacing="1" w:after="100" w:afterAutospacing="1" w:line="240" w:lineRule="auto"/>
        <w:rPr>
          <w:rFonts w:ascii="Times New Roman" w:eastAsia="Times New Roman" w:hAnsi="Times New Roman" w:cs="Times New Roman"/>
          <w:sz w:val="24"/>
          <w:szCs w:val="24"/>
          <w:lang w:val="fr-FR" w:eastAsia="el-GR"/>
        </w:rPr>
      </w:pPr>
    </w:p>
    <w:p w:rsidR="005F2DA9" w:rsidRPr="002D2C5A" w:rsidRDefault="005F2DA9" w:rsidP="00172F40">
      <w:pPr>
        <w:spacing w:before="100" w:beforeAutospacing="1" w:after="100" w:afterAutospacing="1" w:line="240" w:lineRule="auto"/>
        <w:jc w:val="both"/>
        <w:rPr>
          <w:rFonts w:ascii="Times New Roman" w:eastAsia="Times New Roman" w:hAnsi="Times New Roman" w:cs="Times New Roman"/>
          <w:sz w:val="24"/>
          <w:szCs w:val="24"/>
          <w:lang w:val="fr-FR" w:eastAsia="el-GR"/>
        </w:rPr>
      </w:pPr>
    </w:p>
    <w:sectPr w:rsidR="005F2DA9" w:rsidRPr="002D2C5A" w:rsidSect="00D0124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7F" w:rsidRDefault="009C567F" w:rsidP="002D2C5A">
      <w:pPr>
        <w:spacing w:after="0" w:line="240" w:lineRule="auto"/>
      </w:pPr>
      <w:r>
        <w:separator/>
      </w:r>
    </w:p>
  </w:endnote>
  <w:endnote w:type="continuationSeparator" w:id="0">
    <w:p w:rsidR="009C567F" w:rsidRDefault="009C567F" w:rsidP="002D2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7F" w:rsidRDefault="009C567F" w:rsidP="002D2C5A">
      <w:pPr>
        <w:spacing w:after="0" w:line="240" w:lineRule="auto"/>
      </w:pPr>
      <w:r>
        <w:separator/>
      </w:r>
    </w:p>
  </w:footnote>
  <w:footnote w:type="continuationSeparator" w:id="0">
    <w:p w:rsidR="009C567F" w:rsidRDefault="009C567F" w:rsidP="002D2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454E7"/>
    <w:multiLevelType w:val="multilevel"/>
    <w:tmpl w:val="D7FED95A"/>
    <w:lvl w:ilvl="0">
      <w:start w:val="1"/>
      <w:numFmt w:val="decimal"/>
      <w:lvlText w:val="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A6568"/>
    <w:multiLevelType w:val="multilevel"/>
    <w:tmpl w:val="1262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2F40"/>
    <w:rsid w:val="00122879"/>
    <w:rsid w:val="00172F40"/>
    <w:rsid w:val="00176F98"/>
    <w:rsid w:val="002105C5"/>
    <w:rsid w:val="002D2C5A"/>
    <w:rsid w:val="005F2DA9"/>
    <w:rsid w:val="005F4E00"/>
    <w:rsid w:val="007245F8"/>
    <w:rsid w:val="00785975"/>
    <w:rsid w:val="007E7F90"/>
    <w:rsid w:val="009058F2"/>
    <w:rsid w:val="0092759B"/>
    <w:rsid w:val="009C567F"/>
    <w:rsid w:val="009D4C03"/>
    <w:rsid w:val="009F1A8B"/>
    <w:rsid w:val="00BB3376"/>
    <w:rsid w:val="00C24DFB"/>
    <w:rsid w:val="00C9391B"/>
    <w:rsid w:val="00D01247"/>
    <w:rsid w:val="00D24DB6"/>
    <w:rsid w:val="00D63C99"/>
    <w:rsid w:val="00FF0B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247"/>
  </w:style>
  <w:style w:type="paragraph" w:styleId="1">
    <w:name w:val="heading 1"/>
    <w:basedOn w:val="a"/>
    <w:link w:val="1Char"/>
    <w:uiPriority w:val="9"/>
    <w:qFormat/>
    <w:rsid w:val="00172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2F40"/>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172F4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172F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2F40"/>
    <w:rPr>
      <w:rFonts w:ascii="Tahoma" w:hAnsi="Tahoma" w:cs="Tahoma"/>
      <w:sz w:val="16"/>
      <w:szCs w:val="16"/>
    </w:rPr>
  </w:style>
  <w:style w:type="paragraph" w:styleId="a4">
    <w:name w:val="header"/>
    <w:basedOn w:val="a"/>
    <w:link w:val="Char0"/>
    <w:uiPriority w:val="99"/>
    <w:semiHidden/>
    <w:unhideWhenUsed/>
    <w:rsid w:val="002D2C5A"/>
    <w:pPr>
      <w:tabs>
        <w:tab w:val="center" w:pos="4153"/>
        <w:tab w:val="right" w:pos="8306"/>
      </w:tabs>
      <w:spacing w:after="0" w:line="240" w:lineRule="auto"/>
    </w:pPr>
  </w:style>
  <w:style w:type="character" w:customStyle="1" w:styleId="Char0">
    <w:name w:val="Κεφαλίδα Char"/>
    <w:basedOn w:val="a0"/>
    <w:link w:val="a4"/>
    <w:uiPriority w:val="99"/>
    <w:semiHidden/>
    <w:rsid w:val="002D2C5A"/>
  </w:style>
  <w:style w:type="paragraph" w:styleId="a5">
    <w:name w:val="footer"/>
    <w:basedOn w:val="a"/>
    <w:link w:val="Char1"/>
    <w:uiPriority w:val="99"/>
    <w:semiHidden/>
    <w:unhideWhenUsed/>
    <w:rsid w:val="002D2C5A"/>
    <w:pPr>
      <w:tabs>
        <w:tab w:val="center" w:pos="4153"/>
        <w:tab w:val="right" w:pos="8306"/>
      </w:tabs>
      <w:spacing w:after="0" w:line="240" w:lineRule="auto"/>
    </w:pPr>
  </w:style>
  <w:style w:type="character" w:customStyle="1" w:styleId="Char1">
    <w:name w:val="Υποσέλιδο Char"/>
    <w:basedOn w:val="a0"/>
    <w:link w:val="a5"/>
    <w:uiPriority w:val="99"/>
    <w:semiHidden/>
    <w:rsid w:val="002D2C5A"/>
  </w:style>
  <w:style w:type="paragraph" w:styleId="a6">
    <w:name w:val="List Paragraph"/>
    <w:basedOn w:val="a"/>
    <w:uiPriority w:val="34"/>
    <w:qFormat/>
    <w:rsid w:val="002D2C5A"/>
    <w:pPr>
      <w:ind w:left="720"/>
      <w:contextualSpacing/>
    </w:pPr>
  </w:style>
</w:styles>
</file>

<file path=word/webSettings.xml><?xml version="1.0" encoding="utf-8"?>
<w:webSettings xmlns:r="http://schemas.openxmlformats.org/officeDocument/2006/relationships" xmlns:w="http://schemas.openxmlformats.org/wordprocessingml/2006/main">
  <w:divs>
    <w:div w:id="1017657740">
      <w:bodyDiv w:val="1"/>
      <w:marLeft w:val="0"/>
      <w:marRight w:val="0"/>
      <w:marTop w:val="0"/>
      <w:marBottom w:val="0"/>
      <w:divBdr>
        <w:top w:val="none" w:sz="0" w:space="0" w:color="auto"/>
        <w:left w:val="none" w:sz="0" w:space="0" w:color="auto"/>
        <w:bottom w:val="none" w:sz="0" w:space="0" w:color="auto"/>
        <w:right w:val="none" w:sz="0" w:space="0" w:color="auto"/>
      </w:divBdr>
      <w:divsChild>
        <w:div w:id="1109935138">
          <w:marLeft w:val="0"/>
          <w:marRight w:val="0"/>
          <w:marTop w:val="0"/>
          <w:marBottom w:val="0"/>
          <w:divBdr>
            <w:top w:val="none" w:sz="0" w:space="0" w:color="auto"/>
            <w:left w:val="none" w:sz="0" w:space="0" w:color="auto"/>
            <w:bottom w:val="none" w:sz="0" w:space="0" w:color="auto"/>
            <w:right w:val="none" w:sz="0" w:space="0" w:color="auto"/>
          </w:divBdr>
          <w:divsChild>
            <w:div w:id="139001941">
              <w:marLeft w:val="0"/>
              <w:marRight w:val="0"/>
              <w:marTop w:val="0"/>
              <w:marBottom w:val="0"/>
              <w:divBdr>
                <w:top w:val="none" w:sz="0" w:space="0" w:color="auto"/>
                <w:left w:val="none" w:sz="0" w:space="0" w:color="auto"/>
                <w:bottom w:val="none" w:sz="0" w:space="0" w:color="auto"/>
                <w:right w:val="none" w:sz="0" w:space="0" w:color="auto"/>
              </w:divBdr>
            </w:div>
          </w:divsChild>
        </w:div>
        <w:div w:id="51468723">
          <w:marLeft w:val="0"/>
          <w:marRight w:val="0"/>
          <w:marTop w:val="0"/>
          <w:marBottom w:val="0"/>
          <w:divBdr>
            <w:top w:val="none" w:sz="0" w:space="0" w:color="auto"/>
            <w:left w:val="none" w:sz="0" w:space="0" w:color="auto"/>
            <w:bottom w:val="none" w:sz="0" w:space="0" w:color="auto"/>
            <w:right w:val="none" w:sz="0" w:space="0" w:color="auto"/>
          </w:divBdr>
          <w:divsChild>
            <w:div w:id="1250232218">
              <w:marLeft w:val="0"/>
              <w:marRight w:val="0"/>
              <w:marTop w:val="0"/>
              <w:marBottom w:val="0"/>
              <w:divBdr>
                <w:top w:val="none" w:sz="0" w:space="0" w:color="auto"/>
                <w:left w:val="none" w:sz="0" w:space="0" w:color="auto"/>
                <w:bottom w:val="none" w:sz="0" w:space="0" w:color="auto"/>
                <w:right w:val="none" w:sz="0" w:space="0" w:color="auto"/>
              </w:divBdr>
              <w:divsChild>
                <w:div w:id="1896576982">
                  <w:marLeft w:val="0"/>
                  <w:marRight w:val="0"/>
                  <w:marTop w:val="0"/>
                  <w:marBottom w:val="0"/>
                  <w:divBdr>
                    <w:top w:val="none" w:sz="0" w:space="0" w:color="auto"/>
                    <w:left w:val="none" w:sz="0" w:space="0" w:color="auto"/>
                    <w:bottom w:val="none" w:sz="0" w:space="0" w:color="auto"/>
                    <w:right w:val="none" w:sz="0" w:space="0" w:color="auto"/>
                  </w:divBdr>
                </w:div>
                <w:div w:id="141699477">
                  <w:marLeft w:val="0"/>
                  <w:marRight w:val="0"/>
                  <w:marTop w:val="0"/>
                  <w:marBottom w:val="0"/>
                  <w:divBdr>
                    <w:top w:val="none" w:sz="0" w:space="0" w:color="auto"/>
                    <w:left w:val="none" w:sz="0" w:space="0" w:color="auto"/>
                    <w:bottom w:val="none" w:sz="0" w:space="0" w:color="auto"/>
                    <w:right w:val="none" w:sz="0" w:space="0" w:color="auto"/>
                  </w:divBdr>
                </w:div>
              </w:divsChild>
            </w:div>
            <w:div w:id="5572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745</Words>
  <Characters>4028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Chaidarlis</dc:creator>
  <cp:lastModifiedBy>Marios Chaidarlis</cp:lastModifiedBy>
  <cp:revision>4</cp:revision>
  <dcterms:created xsi:type="dcterms:W3CDTF">2015-12-06T18:45:00Z</dcterms:created>
  <dcterms:modified xsi:type="dcterms:W3CDTF">2015-12-06T19:12:00Z</dcterms:modified>
</cp:coreProperties>
</file>