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57F" w:rsidRDefault="0055557F" w:rsidP="0055557F">
      <w:pPr>
        <w:pStyle w:val="papertitle"/>
        <w:rPr>
          <w:rFonts w:ascii="Arial" w:hAnsi="Arial" w:cs="Arial"/>
          <w:sz w:val="24"/>
          <w:szCs w:val="24"/>
          <w:lang w:eastAsia="el-GR"/>
        </w:rPr>
      </w:pPr>
      <w:r w:rsidRPr="003C5B65">
        <w:rPr>
          <w:rFonts w:ascii="Arial" w:hAnsi="Arial" w:cs="Arial"/>
          <w:sz w:val="24"/>
          <w:szCs w:val="24"/>
          <w:lang w:val="el-GR" w:eastAsia="el-GR"/>
        </w:rPr>
        <w:drawing>
          <wp:inline distT="0" distB="0" distL="0" distR="0" wp14:anchorId="0198F0DC" wp14:editId="635CE8A8">
            <wp:extent cx="1343025" cy="11831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6681" cy="1186361"/>
                    </a:xfrm>
                    <a:prstGeom prst="rect">
                      <a:avLst/>
                    </a:prstGeom>
                    <a:noFill/>
                    <a:ln>
                      <a:noFill/>
                    </a:ln>
                  </pic:spPr>
                </pic:pic>
              </a:graphicData>
            </a:graphic>
          </wp:inline>
        </w:drawing>
      </w:r>
    </w:p>
    <w:p w:rsidR="0055557F" w:rsidRDefault="0055557F" w:rsidP="0055557F">
      <w:pPr>
        <w:pStyle w:val="papertitle"/>
        <w:rPr>
          <w:rFonts w:ascii="Arial" w:hAnsi="Arial" w:cs="Arial"/>
          <w:sz w:val="24"/>
          <w:szCs w:val="24"/>
          <w:lang w:eastAsia="el-GR"/>
        </w:rPr>
      </w:pPr>
    </w:p>
    <w:p w:rsidR="0055557F" w:rsidRDefault="0055557F" w:rsidP="0055557F">
      <w:pPr>
        <w:pStyle w:val="papertitle"/>
        <w:rPr>
          <w:rFonts w:ascii="Arial" w:hAnsi="Arial" w:cs="Arial"/>
          <w:sz w:val="24"/>
          <w:szCs w:val="24"/>
          <w:lang w:eastAsia="el-GR"/>
        </w:rPr>
      </w:pPr>
    </w:p>
    <w:p w:rsidR="0055557F" w:rsidRDefault="0055557F" w:rsidP="0055557F">
      <w:pPr>
        <w:pStyle w:val="papertitle"/>
        <w:rPr>
          <w:rFonts w:ascii="Arial" w:hAnsi="Arial" w:cs="Arial"/>
          <w:sz w:val="24"/>
          <w:szCs w:val="24"/>
          <w:lang w:val="el-GR" w:eastAsia="el-GR"/>
        </w:rPr>
      </w:pPr>
      <w:r>
        <w:rPr>
          <w:rFonts w:ascii="Arial" w:hAnsi="Arial" w:cs="Arial"/>
          <w:sz w:val="24"/>
          <w:szCs w:val="24"/>
          <w:lang w:val="el-GR" w:eastAsia="el-GR"/>
        </w:rPr>
        <w:t>ΠΑΝΕΠΙΣΤΗΜΙΟ ΘΕΣΣΑΛΙΑΣ</w:t>
      </w:r>
    </w:p>
    <w:p w:rsidR="0055557F" w:rsidRDefault="0055557F" w:rsidP="0055557F">
      <w:pPr>
        <w:pStyle w:val="papertitle"/>
        <w:rPr>
          <w:rFonts w:ascii="Arial" w:hAnsi="Arial" w:cs="Arial"/>
          <w:sz w:val="24"/>
          <w:szCs w:val="24"/>
          <w:lang w:val="el-GR" w:eastAsia="el-GR"/>
        </w:rPr>
      </w:pPr>
      <w:r>
        <w:rPr>
          <w:rFonts w:ascii="Arial" w:hAnsi="Arial" w:cs="Arial"/>
          <w:sz w:val="24"/>
          <w:szCs w:val="24"/>
          <w:lang w:val="el-GR" w:eastAsia="el-GR"/>
        </w:rPr>
        <w:t>ΣΧΟΛΗ ΘΕΤΙΚΩΝ ΕΠΙΣΤΗΜΩΝ</w:t>
      </w:r>
    </w:p>
    <w:p w:rsidR="0055557F" w:rsidRDefault="0055557F" w:rsidP="0055557F">
      <w:pPr>
        <w:pStyle w:val="papertitle"/>
        <w:rPr>
          <w:rFonts w:ascii="Arial" w:hAnsi="Arial" w:cs="Arial"/>
          <w:sz w:val="24"/>
          <w:szCs w:val="24"/>
          <w:lang w:val="el-GR" w:eastAsia="el-GR"/>
        </w:rPr>
      </w:pPr>
      <w:r>
        <w:rPr>
          <w:rFonts w:ascii="Arial" w:hAnsi="Arial" w:cs="Arial"/>
          <w:sz w:val="24"/>
          <w:szCs w:val="24"/>
          <w:lang w:val="el-GR" w:eastAsia="el-GR"/>
        </w:rPr>
        <w:t>ΔΠΜΣ ΠΛΗΡΟΦΟΡΙΚΗΣ ΚΑΙ ΥΠΟΛΟΓΙΣΤΙΚΗΣ ΒΙΟΪΑΤΡΙΚΗΣ</w:t>
      </w:r>
    </w:p>
    <w:p w:rsidR="0055557F" w:rsidRPr="00A96F8C" w:rsidRDefault="0055557F" w:rsidP="0055557F">
      <w:pPr>
        <w:pStyle w:val="papertitle"/>
        <w:tabs>
          <w:tab w:val="left" w:pos="945"/>
        </w:tabs>
        <w:rPr>
          <w:rFonts w:eastAsia="MS Mincho"/>
          <w:sz w:val="32"/>
          <w:szCs w:val="32"/>
          <w:lang w:val="el-GR"/>
        </w:rPr>
      </w:pPr>
    </w:p>
    <w:p w:rsidR="0055557F" w:rsidRDefault="0055557F" w:rsidP="0055557F">
      <w:pPr>
        <w:pStyle w:val="papertitle"/>
        <w:tabs>
          <w:tab w:val="left" w:pos="945"/>
        </w:tabs>
        <w:rPr>
          <w:rFonts w:ascii="Arial" w:eastAsia="MS Mincho" w:hAnsi="Arial" w:cs="Arial"/>
          <w:sz w:val="28"/>
          <w:szCs w:val="28"/>
          <w:lang w:val="el-GR"/>
        </w:rPr>
      </w:pPr>
      <w:r>
        <w:rPr>
          <w:rFonts w:ascii="Arial" w:eastAsia="MS Mincho" w:hAnsi="Arial" w:cs="Arial"/>
          <w:sz w:val="28"/>
          <w:szCs w:val="28"/>
          <w:lang w:val="el-GR"/>
        </w:rPr>
        <w:t>ΝΑΥΤΙΛΙΑΚΗ ΠΛΗΡΟΦΟΡΙΚΗ</w:t>
      </w:r>
    </w:p>
    <w:p w:rsidR="0055557F" w:rsidRDefault="0055557F" w:rsidP="0055557F">
      <w:pPr>
        <w:pStyle w:val="papertitle"/>
        <w:tabs>
          <w:tab w:val="left" w:pos="945"/>
        </w:tabs>
        <w:rPr>
          <w:rFonts w:ascii="Arial" w:eastAsia="MS Mincho" w:hAnsi="Arial" w:cs="Arial"/>
          <w:sz w:val="28"/>
          <w:szCs w:val="28"/>
          <w:lang w:val="el-GR"/>
        </w:rPr>
      </w:pPr>
      <w:r>
        <w:rPr>
          <w:rFonts w:ascii="Arial" w:eastAsia="MS Mincho" w:hAnsi="Arial" w:cs="Arial"/>
          <w:sz w:val="28"/>
          <w:szCs w:val="28"/>
          <w:lang w:val="el-GR"/>
        </w:rPr>
        <w:t>ΕΙΣΗΓΗΤΗΣ: ΙΩΑΝΝΗΣ ΦΙΛΙΠΠΟΠΟΥΛΟΣ</w:t>
      </w:r>
    </w:p>
    <w:p w:rsidR="0055557F" w:rsidRPr="00A96F8C" w:rsidRDefault="0055557F" w:rsidP="0055557F">
      <w:pPr>
        <w:pStyle w:val="papertitle"/>
        <w:tabs>
          <w:tab w:val="left" w:pos="945"/>
        </w:tabs>
        <w:rPr>
          <w:rFonts w:ascii="Arial" w:eastAsia="MS Mincho" w:hAnsi="Arial" w:cs="Arial"/>
          <w:sz w:val="28"/>
          <w:szCs w:val="28"/>
          <w:lang w:val="el-GR"/>
        </w:rPr>
      </w:pPr>
    </w:p>
    <w:p w:rsidR="0055557F" w:rsidRDefault="0055557F" w:rsidP="0055557F">
      <w:pPr>
        <w:pStyle w:val="papertitle"/>
        <w:tabs>
          <w:tab w:val="left" w:pos="945"/>
        </w:tabs>
        <w:rPr>
          <w:rFonts w:ascii="Arial" w:eastAsia="MS Mincho" w:hAnsi="Arial" w:cs="Arial"/>
          <w:sz w:val="28"/>
          <w:szCs w:val="28"/>
          <w:lang w:val="el-GR"/>
        </w:rPr>
      </w:pPr>
    </w:p>
    <w:p w:rsidR="0055557F" w:rsidRDefault="0055557F" w:rsidP="0055557F">
      <w:pPr>
        <w:pStyle w:val="papertitle"/>
        <w:tabs>
          <w:tab w:val="left" w:pos="945"/>
        </w:tabs>
        <w:rPr>
          <w:rFonts w:ascii="Arial" w:eastAsia="MS Mincho" w:hAnsi="Arial" w:cs="Arial"/>
          <w:sz w:val="28"/>
          <w:szCs w:val="28"/>
          <w:lang w:val="el-GR"/>
        </w:rPr>
      </w:pPr>
      <w:r>
        <w:rPr>
          <w:rFonts w:ascii="Arial" w:eastAsia="MS Mincho" w:hAnsi="Arial" w:cs="Arial"/>
          <w:sz w:val="28"/>
          <w:szCs w:val="28"/>
          <w:lang w:val="el-GR"/>
        </w:rPr>
        <w:t>ΘΕΜΑ</w:t>
      </w:r>
      <w:r w:rsidRPr="00896B11">
        <w:rPr>
          <w:rFonts w:ascii="Arial" w:eastAsia="MS Mincho" w:hAnsi="Arial" w:cs="Arial"/>
          <w:sz w:val="28"/>
          <w:szCs w:val="28"/>
          <w:lang w:val="el-GR"/>
        </w:rPr>
        <w:t xml:space="preserve"> </w:t>
      </w:r>
      <w:r>
        <w:rPr>
          <w:rFonts w:ascii="Arial" w:eastAsia="MS Mincho" w:hAnsi="Arial" w:cs="Arial"/>
          <w:sz w:val="28"/>
          <w:szCs w:val="28"/>
          <w:lang w:val="el-GR"/>
        </w:rPr>
        <w:t>ΕΡΓΑΣΙΑΣ</w:t>
      </w:r>
      <w:r w:rsidRPr="00896B11">
        <w:rPr>
          <w:rFonts w:ascii="Arial" w:eastAsia="MS Mincho" w:hAnsi="Arial" w:cs="Arial"/>
          <w:sz w:val="28"/>
          <w:szCs w:val="28"/>
          <w:lang w:val="el-GR"/>
        </w:rPr>
        <w:t>:</w:t>
      </w:r>
    </w:p>
    <w:p w:rsidR="0055557F" w:rsidRPr="00896B11" w:rsidRDefault="0055557F" w:rsidP="0055557F">
      <w:pPr>
        <w:pStyle w:val="papertitle"/>
        <w:tabs>
          <w:tab w:val="left" w:pos="945"/>
        </w:tabs>
        <w:rPr>
          <w:rFonts w:ascii="Arial" w:eastAsia="MS Mincho" w:hAnsi="Arial" w:cs="Arial"/>
          <w:sz w:val="28"/>
          <w:szCs w:val="28"/>
          <w:lang w:val="el-GR"/>
        </w:rPr>
      </w:pPr>
    </w:p>
    <w:p w:rsidR="0055557F" w:rsidRPr="0055557F" w:rsidRDefault="0055557F" w:rsidP="0055557F">
      <w:pPr>
        <w:pStyle w:val="papertitle"/>
        <w:tabs>
          <w:tab w:val="left" w:pos="945"/>
        </w:tabs>
        <w:rPr>
          <w:rFonts w:eastAsia="MS Mincho"/>
          <w:b/>
          <w:bCs w:val="0"/>
          <w:i/>
          <w:iCs/>
        </w:rPr>
      </w:pPr>
      <w:r>
        <w:t>Waste</w:t>
      </w:r>
      <w:r w:rsidRPr="0055557F">
        <w:t xml:space="preserve"> </w:t>
      </w:r>
      <w:r>
        <w:t>Disposal</w:t>
      </w:r>
      <w:r w:rsidRPr="0055557F">
        <w:t xml:space="preserve"> </w:t>
      </w:r>
      <w:r>
        <w:t>Systems</w:t>
      </w:r>
      <w:r w:rsidRPr="0055557F">
        <w:t xml:space="preserve"> </w:t>
      </w:r>
      <w:r w:rsidRPr="0055557F">
        <w:rPr>
          <w:lang w:val="el-GR"/>
        </w:rPr>
        <w:t>σε</w:t>
      </w:r>
      <w:r w:rsidRPr="0055557F">
        <w:t xml:space="preserve"> </w:t>
      </w:r>
      <w:r w:rsidRPr="0055557F">
        <w:rPr>
          <w:lang w:val="el-GR"/>
        </w:rPr>
        <w:t>πλοία</w:t>
      </w:r>
      <w:r w:rsidRPr="0055557F">
        <w:t xml:space="preserve"> </w:t>
      </w:r>
      <w:r>
        <w:t>–</w:t>
      </w:r>
      <w:r w:rsidRPr="0055557F">
        <w:t xml:space="preserve"> </w:t>
      </w:r>
      <w:r>
        <w:t>OWS (Oil Waste Separator) &amp;</w:t>
      </w:r>
      <w:r w:rsidRPr="0055557F">
        <w:t xml:space="preserve"> </w:t>
      </w:r>
      <w:r>
        <w:t>ODME</w:t>
      </w:r>
      <w:r w:rsidRPr="0055557F">
        <w:t xml:space="preserve"> (</w:t>
      </w:r>
      <w:r>
        <w:t>Oil</w:t>
      </w:r>
      <w:r w:rsidRPr="0055557F">
        <w:t xml:space="preserve"> </w:t>
      </w:r>
      <w:r>
        <w:t>Discharge</w:t>
      </w:r>
      <w:r w:rsidRPr="0055557F">
        <w:t xml:space="preserve"> </w:t>
      </w:r>
      <w:r>
        <w:t>Monitoring</w:t>
      </w:r>
      <w:r w:rsidRPr="0055557F">
        <w:t xml:space="preserve"> </w:t>
      </w:r>
      <w:r>
        <w:t>Equipment</w:t>
      </w:r>
      <w:r w:rsidRPr="0055557F">
        <w:t>)</w:t>
      </w:r>
    </w:p>
    <w:p w:rsidR="0055557F" w:rsidRPr="0055557F" w:rsidRDefault="0055557F" w:rsidP="0055557F"/>
    <w:p w:rsidR="0055557F" w:rsidRPr="00DC350E" w:rsidRDefault="0055557F" w:rsidP="0055557F">
      <w:pPr>
        <w:pStyle w:val="Author"/>
        <w:tabs>
          <w:tab w:val="left" w:pos="7020"/>
        </w:tabs>
        <w:rPr>
          <w:rFonts w:eastAsia="MS Mincho"/>
          <w:sz w:val="28"/>
          <w:szCs w:val="28"/>
          <w:lang w:val="el-GR"/>
        </w:rPr>
      </w:pPr>
      <w:r>
        <w:rPr>
          <w:rFonts w:eastAsia="MS Mincho"/>
          <w:sz w:val="28"/>
          <w:szCs w:val="28"/>
          <w:lang w:val="el-GR"/>
        </w:rPr>
        <w:t xml:space="preserve">Σπυρίδων Καμινιάρης        </w:t>
      </w:r>
      <w:r w:rsidRPr="00CA01AC">
        <w:rPr>
          <w:rFonts w:eastAsia="MS Mincho"/>
          <w:sz w:val="28"/>
          <w:szCs w:val="28"/>
        </w:rPr>
        <w:t>A</w:t>
      </w:r>
      <w:r w:rsidRPr="00DC350E">
        <w:rPr>
          <w:rFonts w:eastAsia="MS Mincho"/>
          <w:sz w:val="28"/>
          <w:szCs w:val="28"/>
          <w:lang w:val="el-GR"/>
        </w:rPr>
        <w:t>.</w:t>
      </w:r>
      <w:r w:rsidRPr="00CA01AC">
        <w:rPr>
          <w:rFonts w:eastAsia="MS Mincho"/>
          <w:sz w:val="28"/>
          <w:szCs w:val="28"/>
        </w:rPr>
        <w:t>M</w:t>
      </w:r>
      <w:r w:rsidRPr="00DC350E">
        <w:rPr>
          <w:rFonts w:eastAsia="MS Mincho"/>
          <w:sz w:val="28"/>
          <w:szCs w:val="28"/>
          <w:lang w:val="el-GR"/>
        </w:rPr>
        <w:t xml:space="preserve">. </w:t>
      </w:r>
      <w:r w:rsidRPr="00CA01AC">
        <w:rPr>
          <w:sz w:val="28"/>
          <w:szCs w:val="28"/>
        </w:rPr>
        <w:t>M</w:t>
      </w:r>
      <w:r w:rsidRPr="00DC350E">
        <w:rPr>
          <w:sz w:val="28"/>
          <w:szCs w:val="28"/>
          <w:lang w:val="el-GR"/>
        </w:rPr>
        <w:t>012016172</w:t>
      </w:r>
      <w:r>
        <w:rPr>
          <w:rFonts w:eastAsia="MS Mincho"/>
          <w:sz w:val="28"/>
          <w:szCs w:val="28"/>
          <w:lang w:val="el-GR"/>
        </w:rPr>
        <w:t xml:space="preserve">                                               Ιωάννης Αποστολόπουλος  </w:t>
      </w:r>
      <w:r>
        <w:rPr>
          <w:rFonts w:eastAsia="MS Mincho"/>
          <w:sz w:val="28"/>
          <w:szCs w:val="28"/>
        </w:rPr>
        <w:t>A</w:t>
      </w:r>
      <w:r w:rsidR="00AE73CC">
        <w:rPr>
          <w:rFonts w:eastAsia="MS Mincho"/>
          <w:sz w:val="28"/>
          <w:szCs w:val="28"/>
          <w:lang w:val="el-GR"/>
        </w:rPr>
        <w:t>.</w:t>
      </w:r>
      <w:r>
        <w:rPr>
          <w:sz w:val="28"/>
          <w:szCs w:val="28"/>
          <w:lang w:val="el-GR"/>
        </w:rPr>
        <w:t>Μ</w:t>
      </w:r>
      <w:r w:rsidRPr="00DC350E">
        <w:rPr>
          <w:sz w:val="28"/>
          <w:szCs w:val="28"/>
          <w:lang w:val="el-GR"/>
        </w:rPr>
        <w:t xml:space="preserve">. </w:t>
      </w:r>
      <w:r>
        <w:rPr>
          <w:sz w:val="28"/>
          <w:szCs w:val="28"/>
          <w:lang w:val="el-GR"/>
        </w:rPr>
        <w:t>Μ</w:t>
      </w:r>
      <w:r w:rsidRPr="00DC350E">
        <w:rPr>
          <w:sz w:val="28"/>
          <w:szCs w:val="28"/>
          <w:lang w:val="el-GR"/>
        </w:rPr>
        <w:t>012016109</w:t>
      </w:r>
    </w:p>
    <w:p w:rsidR="0055557F" w:rsidRDefault="0055557F" w:rsidP="0055557F">
      <w:pPr>
        <w:pStyle w:val="Affiliation"/>
        <w:tabs>
          <w:tab w:val="left" w:pos="7020"/>
        </w:tabs>
        <w:jc w:val="left"/>
        <w:rPr>
          <w:rFonts w:eastAsia="MS Mincho"/>
          <w:sz w:val="28"/>
          <w:szCs w:val="28"/>
          <w:lang w:val="el-GR"/>
        </w:rPr>
      </w:pPr>
      <w:r w:rsidRPr="00DC350E">
        <w:rPr>
          <w:rFonts w:eastAsia="MS Mincho"/>
          <w:sz w:val="28"/>
          <w:szCs w:val="28"/>
          <w:lang w:val="el-GR"/>
        </w:rPr>
        <w:t xml:space="preserve">                             </w:t>
      </w:r>
    </w:p>
    <w:p w:rsidR="0055557F" w:rsidRDefault="0055557F" w:rsidP="0055557F">
      <w:pPr>
        <w:pStyle w:val="Affiliation"/>
        <w:tabs>
          <w:tab w:val="left" w:pos="7020"/>
        </w:tabs>
        <w:jc w:val="left"/>
        <w:rPr>
          <w:rFonts w:eastAsia="MS Mincho"/>
          <w:sz w:val="28"/>
          <w:szCs w:val="28"/>
          <w:lang w:val="el-GR"/>
        </w:rPr>
      </w:pPr>
    </w:p>
    <w:p w:rsidR="0055557F" w:rsidRDefault="0055557F" w:rsidP="0055557F">
      <w:pPr>
        <w:pStyle w:val="Affiliation"/>
        <w:tabs>
          <w:tab w:val="left" w:pos="7020"/>
        </w:tabs>
        <w:jc w:val="left"/>
        <w:rPr>
          <w:rFonts w:eastAsia="MS Mincho"/>
          <w:sz w:val="28"/>
          <w:szCs w:val="28"/>
          <w:lang w:val="el-GR"/>
        </w:rPr>
      </w:pPr>
    </w:p>
    <w:p w:rsidR="0055557F" w:rsidRDefault="0055557F" w:rsidP="0055557F">
      <w:pPr>
        <w:pStyle w:val="Affiliation"/>
        <w:tabs>
          <w:tab w:val="left" w:pos="7020"/>
        </w:tabs>
        <w:jc w:val="left"/>
        <w:rPr>
          <w:rFonts w:eastAsia="MS Mincho"/>
          <w:sz w:val="28"/>
          <w:szCs w:val="28"/>
          <w:lang w:val="el-GR"/>
        </w:rPr>
      </w:pPr>
    </w:p>
    <w:p w:rsidR="0055557F" w:rsidRDefault="0055557F" w:rsidP="0055557F">
      <w:pPr>
        <w:pStyle w:val="Affiliation"/>
        <w:tabs>
          <w:tab w:val="left" w:pos="7020"/>
        </w:tabs>
        <w:rPr>
          <w:rFonts w:eastAsia="MS Mincho"/>
          <w:sz w:val="28"/>
          <w:szCs w:val="28"/>
          <w:lang w:val="el-GR"/>
        </w:rPr>
      </w:pPr>
      <w:r>
        <w:rPr>
          <w:rFonts w:eastAsia="MS Mincho"/>
          <w:sz w:val="28"/>
          <w:szCs w:val="28"/>
          <w:lang w:val="el-GR"/>
        </w:rPr>
        <w:t>Λαμία 2018</w:t>
      </w:r>
    </w:p>
    <w:p w:rsidR="0055557F" w:rsidRDefault="0055557F" w:rsidP="0055557F">
      <w:pPr>
        <w:pStyle w:val="Affiliation"/>
        <w:tabs>
          <w:tab w:val="left" w:pos="7020"/>
        </w:tabs>
        <w:rPr>
          <w:rFonts w:eastAsia="MS Mincho"/>
          <w:sz w:val="28"/>
          <w:szCs w:val="28"/>
          <w:lang w:val="el-GR"/>
        </w:rPr>
      </w:pPr>
    </w:p>
    <w:p w:rsidR="0055557F" w:rsidRDefault="0055557F" w:rsidP="0055557F">
      <w:pPr>
        <w:pStyle w:val="Affiliation"/>
        <w:tabs>
          <w:tab w:val="left" w:pos="7020"/>
        </w:tabs>
        <w:rPr>
          <w:rFonts w:eastAsia="MS Mincho"/>
          <w:sz w:val="28"/>
          <w:szCs w:val="28"/>
          <w:lang w:val="el-GR"/>
        </w:rPr>
      </w:pPr>
    </w:p>
    <w:p w:rsidR="0055557F" w:rsidRDefault="0055557F" w:rsidP="0055557F">
      <w:pPr>
        <w:pStyle w:val="Affiliation"/>
        <w:tabs>
          <w:tab w:val="left" w:pos="7020"/>
        </w:tabs>
        <w:rPr>
          <w:rFonts w:eastAsia="MS Mincho"/>
          <w:sz w:val="28"/>
          <w:szCs w:val="28"/>
          <w:lang w:val="el-GR"/>
        </w:rPr>
      </w:pPr>
    </w:p>
    <w:p w:rsidR="0055557F" w:rsidRDefault="0055557F" w:rsidP="0055557F">
      <w:pPr>
        <w:pStyle w:val="Affiliation"/>
        <w:tabs>
          <w:tab w:val="left" w:pos="7020"/>
        </w:tabs>
        <w:rPr>
          <w:rFonts w:eastAsia="MS Mincho"/>
          <w:sz w:val="28"/>
          <w:szCs w:val="28"/>
          <w:lang w:val="el-GR"/>
        </w:rPr>
      </w:pPr>
    </w:p>
    <w:p w:rsidR="0055557F" w:rsidRDefault="0055557F" w:rsidP="0055557F">
      <w:pPr>
        <w:pStyle w:val="Affiliation"/>
        <w:tabs>
          <w:tab w:val="left" w:pos="7020"/>
        </w:tabs>
        <w:rPr>
          <w:rFonts w:eastAsia="MS Mincho"/>
          <w:sz w:val="28"/>
          <w:szCs w:val="28"/>
          <w:lang w:val="el-GR"/>
        </w:rPr>
      </w:pPr>
    </w:p>
    <w:p w:rsidR="0055557F" w:rsidRDefault="0055557F" w:rsidP="0055557F">
      <w:pPr>
        <w:pStyle w:val="Affiliation"/>
        <w:tabs>
          <w:tab w:val="left" w:pos="7020"/>
        </w:tabs>
        <w:jc w:val="left"/>
        <w:rPr>
          <w:rFonts w:eastAsia="MS Mincho"/>
          <w:sz w:val="28"/>
          <w:szCs w:val="28"/>
          <w:lang w:val="el-GR"/>
        </w:rPr>
      </w:pPr>
    </w:p>
    <w:p w:rsidR="0055557F" w:rsidRPr="000871EF" w:rsidRDefault="0055557F" w:rsidP="0055557F">
      <w:pPr>
        <w:pStyle w:val="Affiliation"/>
        <w:tabs>
          <w:tab w:val="left" w:pos="7020"/>
        </w:tabs>
        <w:rPr>
          <w:rFonts w:eastAsia="MS Mincho"/>
          <w:b/>
          <w:sz w:val="28"/>
          <w:szCs w:val="28"/>
          <w:lang w:val="el-GR"/>
        </w:rPr>
      </w:pPr>
      <w:r w:rsidRPr="000871EF">
        <w:rPr>
          <w:rFonts w:eastAsia="MS Mincho"/>
          <w:b/>
          <w:sz w:val="28"/>
          <w:szCs w:val="28"/>
          <w:lang w:val="el-GR"/>
        </w:rPr>
        <w:lastRenderedPageBreak/>
        <w:t>Περιεχόμενα</w:t>
      </w:r>
    </w:p>
    <w:p w:rsidR="0055557F" w:rsidRDefault="0055557F" w:rsidP="0055557F">
      <w:pPr>
        <w:pStyle w:val="Affiliation"/>
        <w:tabs>
          <w:tab w:val="left" w:pos="7020"/>
        </w:tabs>
        <w:rPr>
          <w:rFonts w:eastAsia="MS Mincho"/>
          <w:sz w:val="28"/>
          <w:szCs w:val="28"/>
          <w:lang w:val="el-GR"/>
        </w:rPr>
      </w:pPr>
    </w:p>
    <w:p w:rsidR="0055557F" w:rsidRDefault="0055557F" w:rsidP="0055557F">
      <w:pPr>
        <w:pStyle w:val="Affiliation"/>
        <w:tabs>
          <w:tab w:val="left" w:pos="7020"/>
        </w:tabs>
        <w:jc w:val="left"/>
        <w:rPr>
          <w:rFonts w:eastAsia="MS Mincho"/>
          <w:sz w:val="28"/>
          <w:szCs w:val="28"/>
          <w:lang w:val="el-GR"/>
        </w:rPr>
      </w:pPr>
      <w:r>
        <w:rPr>
          <w:rFonts w:eastAsia="MS Mincho"/>
          <w:sz w:val="28"/>
          <w:szCs w:val="28"/>
          <w:lang w:val="el-GR"/>
        </w:rPr>
        <w:t>ΠΡΟΛΟΓΟΣ</w:t>
      </w:r>
      <w:r w:rsidR="00446A66">
        <w:rPr>
          <w:rFonts w:eastAsia="MS Mincho"/>
          <w:sz w:val="28"/>
          <w:szCs w:val="28"/>
          <w:lang w:val="el-GR"/>
        </w:rPr>
        <w:t xml:space="preserve"> - ΕΙΣΑΓΩΓΗ</w:t>
      </w:r>
    </w:p>
    <w:p w:rsidR="00DA764C" w:rsidRDefault="00DA764C" w:rsidP="0055557F">
      <w:pPr>
        <w:pStyle w:val="Affiliation"/>
        <w:tabs>
          <w:tab w:val="left" w:pos="7020"/>
        </w:tabs>
        <w:jc w:val="left"/>
        <w:rPr>
          <w:rFonts w:eastAsia="MS Mincho"/>
          <w:sz w:val="28"/>
          <w:szCs w:val="28"/>
          <w:lang w:val="el-GR"/>
        </w:rPr>
      </w:pPr>
    </w:p>
    <w:p w:rsidR="0055557F" w:rsidRDefault="0055557F" w:rsidP="00DA764C">
      <w:pPr>
        <w:pStyle w:val="Affiliation"/>
        <w:tabs>
          <w:tab w:val="left" w:pos="7020"/>
        </w:tabs>
        <w:jc w:val="left"/>
        <w:rPr>
          <w:rFonts w:eastAsia="MS Mincho"/>
          <w:sz w:val="28"/>
          <w:szCs w:val="28"/>
          <w:lang w:val="el-GR"/>
        </w:rPr>
      </w:pPr>
      <w:r>
        <w:rPr>
          <w:rFonts w:eastAsia="MS Mincho"/>
          <w:sz w:val="28"/>
          <w:szCs w:val="28"/>
          <w:lang w:val="el-GR"/>
        </w:rPr>
        <w:t xml:space="preserve">Κεφάλαιο 1: ΤΥΠΟΙ </w:t>
      </w:r>
      <w:r w:rsidR="00B4470F">
        <w:rPr>
          <w:rFonts w:eastAsia="MS Mincho"/>
          <w:sz w:val="28"/>
          <w:szCs w:val="28"/>
          <w:lang w:val="el-GR"/>
        </w:rPr>
        <w:t>ΑΠΟΒΛΗΤΩΝ</w:t>
      </w:r>
      <w:r>
        <w:rPr>
          <w:rFonts w:eastAsia="MS Mincho"/>
          <w:sz w:val="28"/>
          <w:szCs w:val="28"/>
          <w:lang w:val="el-GR"/>
        </w:rPr>
        <w:t xml:space="preserve"> – ΝΟΜΟΘΕΣΙΑ</w:t>
      </w:r>
    </w:p>
    <w:p w:rsidR="0055557F" w:rsidRDefault="00DA764C" w:rsidP="00DA764C">
      <w:pPr>
        <w:pStyle w:val="Affiliation"/>
        <w:tabs>
          <w:tab w:val="left" w:pos="7020"/>
        </w:tabs>
        <w:jc w:val="left"/>
        <w:rPr>
          <w:rFonts w:eastAsia="MS Mincho"/>
          <w:sz w:val="28"/>
          <w:szCs w:val="28"/>
          <w:lang w:val="el-GR"/>
        </w:rPr>
      </w:pPr>
      <w:r>
        <w:rPr>
          <w:rFonts w:eastAsia="MS Mincho"/>
          <w:sz w:val="28"/>
          <w:szCs w:val="28"/>
          <w:lang w:val="el-GR"/>
        </w:rPr>
        <w:t>Κεφάλαιο 2: ΔΙΑΦΟΡ</w:t>
      </w:r>
      <w:r w:rsidR="006F3D4A">
        <w:rPr>
          <w:rFonts w:eastAsia="MS Mincho"/>
          <w:sz w:val="28"/>
          <w:szCs w:val="28"/>
          <w:lang w:val="el-GR"/>
        </w:rPr>
        <w:t xml:space="preserve">ΟΙ ΤΥΠΟΙ </w:t>
      </w:r>
      <w:r w:rsidR="00B4470F">
        <w:rPr>
          <w:rFonts w:eastAsia="MS Mincho"/>
          <w:sz w:val="28"/>
          <w:szCs w:val="28"/>
          <w:lang w:val="el-GR"/>
        </w:rPr>
        <w:t>ΑΠΟΒΛΗΤ</w:t>
      </w:r>
      <w:r w:rsidR="006F3D4A">
        <w:rPr>
          <w:rFonts w:eastAsia="MS Mincho"/>
          <w:sz w:val="28"/>
          <w:szCs w:val="28"/>
          <w:lang w:val="el-GR"/>
        </w:rPr>
        <w:t>ΩΝ</w:t>
      </w:r>
    </w:p>
    <w:p w:rsidR="0055557F"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 xml:space="preserve">2.1. </w:t>
      </w:r>
      <w:r w:rsidR="0055557F">
        <w:rPr>
          <w:rFonts w:eastAsia="MS Mincho"/>
          <w:sz w:val="28"/>
          <w:szCs w:val="28"/>
          <w:lang w:val="el-GR"/>
        </w:rPr>
        <w:t>Α</w:t>
      </w:r>
      <w:r>
        <w:rPr>
          <w:rFonts w:eastAsia="MS Mincho"/>
          <w:sz w:val="28"/>
          <w:szCs w:val="28"/>
          <w:lang w:val="el-GR"/>
        </w:rPr>
        <w:t>ποχετευτικά λύματα</w:t>
      </w:r>
    </w:p>
    <w:p w:rsidR="0055557F"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2.2. Πλαστικά</w:t>
      </w:r>
    </w:p>
    <w:p w:rsidR="00D97C3A"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2.3. Τροφές</w:t>
      </w:r>
    </w:p>
    <w:p w:rsidR="00DA764C"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 xml:space="preserve">2.4. </w:t>
      </w:r>
      <w:r>
        <w:rPr>
          <w:rFonts w:eastAsia="MS Mincho"/>
          <w:sz w:val="28"/>
          <w:szCs w:val="28"/>
        </w:rPr>
        <w:t>Domestic</w:t>
      </w:r>
      <w:r w:rsidRPr="00DA764C">
        <w:rPr>
          <w:rFonts w:eastAsia="MS Mincho"/>
          <w:sz w:val="28"/>
          <w:szCs w:val="28"/>
          <w:lang w:val="el-GR"/>
        </w:rPr>
        <w:t xml:space="preserve"> </w:t>
      </w:r>
      <w:r>
        <w:rPr>
          <w:rFonts w:eastAsia="MS Mincho"/>
          <w:sz w:val="28"/>
          <w:szCs w:val="28"/>
        </w:rPr>
        <w:t>wastes</w:t>
      </w:r>
    </w:p>
    <w:p w:rsidR="00DA764C"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2.5. Μαγειρικό λάδι</w:t>
      </w:r>
    </w:p>
    <w:p w:rsidR="00DA764C"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2.6. Στάχτες αποτεφρωτήρα</w:t>
      </w:r>
    </w:p>
    <w:p w:rsidR="00DA764C"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 xml:space="preserve">2.7. </w:t>
      </w:r>
      <w:r>
        <w:rPr>
          <w:rFonts w:eastAsia="MS Mincho"/>
          <w:sz w:val="28"/>
          <w:szCs w:val="28"/>
        </w:rPr>
        <w:t>Operational</w:t>
      </w:r>
      <w:r w:rsidRPr="00DA764C">
        <w:rPr>
          <w:rFonts w:eastAsia="MS Mincho"/>
          <w:sz w:val="28"/>
          <w:szCs w:val="28"/>
          <w:lang w:val="el-GR"/>
        </w:rPr>
        <w:t xml:space="preserve"> </w:t>
      </w:r>
      <w:r>
        <w:rPr>
          <w:rFonts w:eastAsia="MS Mincho"/>
          <w:sz w:val="28"/>
          <w:szCs w:val="28"/>
        </w:rPr>
        <w:t>wastes</w:t>
      </w:r>
    </w:p>
    <w:p w:rsidR="00DA764C" w:rsidRDefault="00DA764C" w:rsidP="00DA764C">
      <w:pPr>
        <w:pStyle w:val="Affiliation"/>
        <w:tabs>
          <w:tab w:val="left" w:pos="7020"/>
        </w:tabs>
        <w:ind w:left="360"/>
        <w:jc w:val="left"/>
        <w:rPr>
          <w:rFonts w:eastAsia="MS Mincho"/>
          <w:sz w:val="28"/>
          <w:szCs w:val="28"/>
          <w:lang w:val="el-GR"/>
        </w:rPr>
      </w:pPr>
      <w:r w:rsidRPr="00DA764C">
        <w:rPr>
          <w:rFonts w:eastAsia="MS Mincho"/>
          <w:sz w:val="28"/>
          <w:szCs w:val="28"/>
          <w:lang w:val="el-GR"/>
        </w:rPr>
        <w:t xml:space="preserve">2.8. </w:t>
      </w:r>
      <w:r>
        <w:rPr>
          <w:rFonts w:eastAsia="MS Mincho"/>
          <w:sz w:val="28"/>
          <w:szCs w:val="28"/>
          <w:lang w:val="el-GR"/>
        </w:rPr>
        <w:t>Κατάλοιπα φορτίου</w:t>
      </w:r>
    </w:p>
    <w:p w:rsidR="00DA764C"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 xml:space="preserve">2.9. Υλικά </w:t>
      </w:r>
      <w:r w:rsidR="00B4470F">
        <w:rPr>
          <w:rFonts w:eastAsia="MS Mincho"/>
          <w:sz w:val="28"/>
          <w:szCs w:val="28"/>
          <w:lang w:val="el-GR"/>
        </w:rPr>
        <w:t>που καταστρέφουν το</w:t>
      </w:r>
      <w:r>
        <w:rPr>
          <w:rFonts w:eastAsia="MS Mincho"/>
          <w:sz w:val="28"/>
          <w:szCs w:val="28"/>
          <w:lang w:val="el-GR"/>
        </w:rPr>
        <w:t xml:space="preserve"> όζον</w:t>
      </w:r>
    </w:p>
    <w:p w:rsidR="00DA764C" w:rsidRDefault="00DA764C" w:rsidP="00DA764C">
      <w:pPr>
        <w:pStyle w:val="Affiliation"/>
        <w:tabs>
          <w:tab w:val="left" w:pos="7020"/>
        </w:tabs>
        <w:ind w:left="360"/>
        <w:jc w:val="left"/>
        <w:rPr>
          <w:rFonts w:eastAsia="MS Mincho"/>
          <w:sz w:val="28"/>
          <w:szCs w:val="28"/>
          <w:lang w:val="el-GR"/>
        </w:rPr>
      </w:pPr>
      <w:r>
        <w:rPr>
          <w:rFonts w:eastAsia="MS Mincho"/>
          <w:sz w:val="28"/>
          <w:szCs w:val="28"/>
          <w:lang w:val="el-GR"/>
        </w:rPr>
        <w:t xml:space="preserve">2.10. Λοιπά </w:t>
      </w:r>
      <w:r w:rsidR="00B4470F">
        <w:rPr>
          <w:rFonts w:eastAsia="MS Mincho"/>
          <w:sz w:val="28"/>
          <w:szCs w:val="28"/>
          <w:lang w:val="el-GR"/>
        </w:rPr>
        <w:t>απόβλητα</w:t>
      </w:r>
    </w:p>
    <w:p w:rsidR="00DA764C" w:rsidRDefault="00DA764C" w:rsidP="00DA764C">
      <w:pPr>
        <w:pStyle w:val="Affiliation"/>
        <w:tabs>
          <w:tab w:val="left" w:pos="7020"/>
        </w:tabs>
        <w:jc w:val="left"/>
        <w:rPr>
          <w:rFonts w:eastAsia="MS Mincho"/>
          <w:sz w:val="28"/>
          <w:szCs w:val="28"/>
          <w:lang w:val="el-GR"/>
        </w:rPr>
      </w:pPr>
    </w:p>
    <w:p w:rsidR="00DA764C" w:rsidRDefault="00DA764C" w:rsidP="00DA764C">
      <w:pPr>
        <w:pStyle w:val="Affiliation"/>
        <w:tabs>
          <w:tab w:val="left" w:pos="7020"/>
        </w:tabs>
        <w:jc w:val="left"/>
        <w:rPr>
          <w:rFonts w:eastAsia="MS Mincho"/>
          <w:sz w:val="28"/>
          <w:szCs w:val="28"/>
          <w:lang w:val="el-GR"/>
        </w:rPr>
      </w:pPr>
      <w:r>
        <w:rPr>
          <w:rFonts w:eastAsia="MS Mincho"/>
          <w:sz w:val="28"/>
          <w:szCs w:val="28"/>
          <w:lang w:val="el-GR"/>
        </w:rPr>
        <w:t xml:space="preserve">Κεφάλαιο 3: </w:t>
      </w:r>
      <w:r w:rsidR="00B4470F">
        <w:rPr>
          <w:rFonts w:eastAsia="MS Mincho"/>
          <w:sz w:val="28"/>
          <w:szCs w:val="28"/>
          <w:lang w:val="el-GR"/>
        </w:rPr>
        <w:t>ΠΕΤΡΟΧΗΜΙΚΑ</w:t>
      </w:r>
      <w:r w:rsidR="00D16A84">
        <w:rPr>
          <w:rFonts w:eastAsia="MS Mincho"/>
          <w:sz w:val="28"/>
          <w:szCs w:val="28"/>
          <w:lang w:val="el-GR"/>
        </w:rPr>
        <w:t xml:space="preserve"> </w:t>
      </w:r>
      <w:r w:rsidR="00B4470F">
        <w:rPr>
          <w:rFonts w:eastAsia="MS Mincho"/>
          <w:sz w:val="28"/>
          <w:szCs w:val="28"/>
          <w:lang w:val="el-GR"/>
        </w:rPr>
        <w:t>ΑΠΟΒΛΗΤΑ</w:t>
      </w:r>
      <w:r w:rsidR="00D16A84">
        <w:rPr>
          <w:rFonts w:eastAsia="MS Mincho"/>
          <w:sz w:val="28"/>
          <w:szCs w:val="28"/>
          <w:lang w:val="el-GR"/>
        </w:rPr>
        <w:t xml:space="preserve"> (ΛΑΔΙΑ &amp; ΚΑΥΣΙΜΑ)</w:t>
      </w:r>
    </w:p>
    <w:p w:rsidR="00D16A84" w:rsidRDefault="00AE73CC" w:rsidP="00AE73CC">
      <w:pPr>
        <w:pStyle w:val="Affiliation"/>
        <w:tabs>
          <w:tab w:val="left" w:pos="7020"/>
        </w:tabs>
        <w:ind w:left="360"/>
        <w:jc w:val="left"/>
        <w:rPr>
          <w:rFonts w:eastAsia="MS Mincho"/>
          <w:sz w:val="28"/>
          <w:szCs w:val="28"/>
          <w:lang w:val="el-GR"/>
        </w:rPr>
      </w:pPr>
      <w:r>
        <w:rPr>
          <w:rFonts w:eastAsia="MS Mincho"/>
          <w:sz w:val="28"/>
          <w:szCs w:val="28"/>
          <w:lang w:val="el-GR"/>
        </w:rPr>
        <w:t xml:space="preserve">3.1. </w:t>
      </w:r>
      <w:r w:rsidR="00D16A84">
        <w:rPr>
          <w:rFonts w:eastAsia="MS Mincho"/>
          <w:sz w:val="28"/>
          <w:szCs w:val="28"/>
          <w:lang w:val="el-GR"/>
        </w:rPr>
        <w:t>Ορισμός</w:t>
      </w:r>
    </w:p>
    <w:p w:rsidR="00D16A84" w:rsidRPr="00D16A84" w:rsidRDefault="00AE73CC" w:rsidP="00AE73CC">
      <w:pPr>
        <w:pStyle w:val="Affiliation"/>
        <w:tabs>
          <w:tab w:val="left" w:pos="7020"/>
        </w:tabs>
        <w:ind w:left="360"/>
        <w:jc w:val="left"/>
        <w:rPr>
          <w:rFonts w:eastAsia="MS Mincho"/>
          <w:sz w:val="28"/>
          <w:szCs w:val="28"/>
          <w:lang w:val="el-GR"/>
        </w:rPr>
      </w:pPr>
      <w:r>
        <w:rPr>
          <w:rFonts w:eastAsia="MS Mincho"/>
          <w:sz w:val="28"/>
          <w:szCs w:val="28"/>
          <w:lang w:val="el-GR"/>
        </w:rPr>
        <w:t xml:space="preserve">3.2. </w:t>
      </w:r>
      <w:r w:rsidR="00D16A84">
        <w:rPr>
          <w:rFonts w:eastAsia="MS Mincho"/>
          <w:sz w:val="28"/>
          <w:szCs w:val="28"/>
          <w:lang w:val="el-GR"/>
        </w:rPr>
        <w:t xml:space="preserve">Κατασκευή και λειτουργία του </w:t>
      </w:r>
      <w:r w:rsidR="00D16A84">
        <w:rPr>
          <w:rFonts w:eastAsia="MS Mincho"/>
          <w:sz w:val="28"/>
          <w:szCs w:val="28"/>
        </w:rPr>
        <w:t>OWS</w:t>
      </w:r>
      <w:r w:rsidR="00D16A84" w:rsidRPr="00D16A84">
        <w:rPr>
          <w:rFonts w:eastAsia="MS Mincho"/>
          <w:sz w:val="28"/>
          <w:szCs w:val="28"/>
          <w:lang w:val="el-GR"/>
        </w:rPr>
        <w:t xml:space="preserve"> (</w:t>
      </w:r>
      <w:r w:rsidR="00D16A84">
        <w:rPr>
          <w:rFonts w:eastAsia="MS Mincho"/>
          <w:sz w:val="28"/>
          <w:szCs w:val="28"/>
        </w:rPr>
        <w:t>Oil</w:t>
      </w:r>
      <w:r w:rsidR="00FF7331">
        <w:rPr>
          <w:rFonts w:eastAsia="MS Mincho"/>
          <w:sz w:val="28"/>
          <w:szCs w:val="28"/>
        </w:rPr>
        <w:t>y</w:t>
      </w:r>
      <w:r w:rsidR="00D16A84" w:rsidRPr="00D16A84">
        <w:rPr>
          <w:rFonts w:eastAsia="MS Mincho"/>
          <w:sz w:val="28"/>
          <w:szCs w:val="28"/>
          <w:lang w:val="el-GR"/>
        </w:rPr>
        <w:t xml:space="preserve"> </w:t>
      </w:r>
      <w:r w:rsidR="00FF7331">
        <w:rPr>
          <w:rFonts w:eastAsia="MS Mincho"/>
          <w:sz w:val="28"/>
          <w:szCs w:val="28"/>
        </w:rPr>
        <w:t>Water</w:t>
      </w:r>
      <w:r w:rsidR="00D16A84" w:rsidRPr="00D16A84">
        <w:rPr>
          <w:rFonts w:eastAsia="MS Mincho"/>
          <w:sz w:val="28"/>
          <w:szCs w:val="28"/>
          <w:lang w:val="el-GR"/>
        </w:rPr>
        <w:t xml:space="preserve"> </w:t>
      </w:r>
      <w:r w:rsidR="00D16A84">
        <w:rPr>
          <w:rFonts w:eastAsia="MS Mincho"/>
          <w:sz w:val="28"/>
          <w:szCs w:val="28"/>
        </w:rPr>
        <w:t>Separator</w:t>
      </w:r>
      <w:r w:rsidR="00D16A84" w:rsidRPr="00D16A84">
        <w:rPr>
          <w:rFonts w:eastAsia="MS Mincho"/>
          <w:sz w:val="28"/>
          <w:szCs w:val="28"/>
          <w:lang w:val="el-GR"/>
        </w:rPr>
        <w:t>)</w:t>
      </w:r>
    </w:p>
    <w:p w:rsidR="00D16A84" w:rsidRDefault="00D16A84" w:rsidP="00D16A84">
      <w:pPr>
        <w:pStyle w:val="Affiliation"/>
        <w:tabs>
          <w:tab w:val="left" w:pos="7020"/>
        </w:tabs>
        <w:jc w:val="left"/>
        <w:rPr>
          <w:rFonts w:eastAsia="MS Mincho"/>
          <w:sz w:val="28"/>
          <w:szCs w:val="28"/>
          <w:lang w:val="el-GR"/>
        </w:rPr>
      </w:pPr>
    </w:p>
    <w:p w:rsidR="00D16A84" w:rsidRPr="00AE73CC" w:rsidRDefault="00D16A84" w:rsidP="00D16A84">
      <w:pPr>
        <w:pStyle w:val="Affiliation"/>
        <w:tabs>
          <w:tab w:val="left" w:pos="7020"/>
        </w:tabs>
        <w:jc w:val="left"/>
        <w:rPr>
          <w:rFonts w:eastAsia="MS Mincho"/>
          <w:sz w:val="28"/>
          <w:szCs w:val="28"/>
          <w:lang w:val="el-GR"/>
        </w:rPr>
      </w:pPr>
      <w:r>
        <w:rPr>
          <w:rFonts w:eastAsia="MS Mincho"/>
          <w:sz w:val="28"/>
          <w:szCs w:val="28"/>
          <w:lang w:val="el-GR"/>
        </w:rPr>
        <w:t xml:space="preserve">Κεφάλαιο 4: </w:t>
      </w:r>
      <w:r>
        <w:rPr>
          <w:rFonts w:eastAsia="MS Mincho"/>
          <w:sz w:val="28"/>
          <w:szCs w:val="28"/>
        </w:rPr>
        <w:t>OILY</w:t>
      </w:r>
      <w:r w:rsidRPr="00AE73CC">
        <w:rPr>
          <w:rFonts w:eastAsia="MS Mincho"/>
          <w:sz w:val="28"/>
          <w:szCs w:val="28"/>
          <w:lang w:val="el-GR"/>
        </w:rPr>
        <w:t xml:space="preserve"> </w:t>
      </w:r>
      <w:r>
        <w:rPr>
          <w:rFonts w:eastAsia="MS Mincho"/>
          <w:sz w:val="28"/>
          <w:szCs w:val="28"/>
        </w:rPr>
        <w:t>BILGE</w:t>
      </w:r>
      <w:r w:rsidRPr="00AE73CC">
        <w:rPr>
          <w:rFonts w:eastAsia="MS Mincho"/>
          <w:sz w:val="28"/>
          <w:szCs w:val="28"/>
          <w:lang w:val="el-GR"/>
        </w:rPr>
        <w:t xml:space="preserve"> </w:t>
      </w:r>
      <w:r>
        <w:rPr>
          <w:rFonts w:eastAsia="MS Mincho"/>
          <w:sz w:val="28"/>
          <w:szCs w:val="28"/>
        </w:rPr>
        <w:t>WATER</w:t>
      </w:r>
      <w:r>
        <w:rPr>
          <w:rFonts w:eastAsia="MS Mincho"/>
          <w:sz w:val="28"/>
          <w:szCs w:val="28"/>
          <w:lang w:val="el-GR"/>
        </w:rPr>
        <w:t xml:space="preserve"> - </w:t>
      </w:r>
      <w:r>
        <w:rPr>
          <w:rFonts w:eastAsia="MS Mincho"/>
          <w:sz w:val="28"/>
          <w:szCs w:val="28"/>
        </w:rPr>
        <w:t>ODME</w:t>
      </w:r>
    </w:p>
    <w:p w:rsidR="00D16A84" w:rsidRPr="00AE73CC" w:rsidRDefault="00AE73CC" w:rsidP="00AE73CC">
      <w:pPr>
        <w:pStyle w:val="Affiliation"/>
        <w:tabs>
          <w:tab w:val="left" w:pos="7020"/>
        </w:tabs>
        <w:ind w:left="360"/>
        <w:jc w:val="left"/>
        <w:rPr>
          <w:rFonts w:eastAsia="MS Mincho"/>
          <w:sz w:val="28"/>
          <w:szCs w:val="28"/>
          <w:lang w:val="el-GR"/>
        </w:rPr>
      </w:pPr>
      <w:r>
        <w:rPr>
          <w:rFonts w:eastAsia="MS Mincho"/>
          <w:sz w:val="28"/>
          <w:szCs w:val="28"/>
          <w:lang w:val="el-GR"/>
        </w:rPr>
        <w:t xml:space="preserve">4.1. </w:t>
      </w:r>
      <w:r w:rsidR="00D16A84">
        <w:rPr>
          <w:rFonts w:eastAsia="MS Mincho"/>
          <w:sz w:val="28"/>
          <w:szCs w:val="28"/>
          <w:lang w:val="el-GR"/>
        </w:rPr>
        <w:t>Ορισμός</w:t>
      </w:r>
      <w:r w:rsidR="00D16A84" w:rsidRPr="00AE73CC">
        <w:rPr>
          <w:rFonts w:eastAsia="MS Mincho"/>
          <w:sz w:val="28"/>
          <w:szCs w:val="28"/>
          <w:lang w:val="el-GR"/>
        </w:rPr>
        <w:t xml:space="preserve"> - </w:t>
      </w:r>
      <w:r w:rsidR="00D16A84">
        <w:rPr>
          <w:rFonts w:eastAsia="MS Mincho"/>
          <w:sz w:val="28"/>
          <w:szCs w:val="28"/>
          <w:lang w:val="el-GR"/>
        </w:rPr>
        <w:t>Νομοθεσία</w:t>
      </w:r>
    </w:p>
    <w:p w:rsidR="00386978" w:rsidRPr="00DB57EB" w:rsidRDefault="00AE73CC" w:rsidP="00AE73CC">
      <w:pPr>
        <w:pStyle w:val="Affiliation"/>
        <w:tabs>
          <w:tab w:val="left" w:pos="7020"/>
        </w:tabs>
        <w:ind w:left="360"/>
        <w:jc w:val="left"/>
        <w:rPr>
          <w:rFonts w:eastAsia="MS Mincho"/>
          <w:sz w:val="28"/>
          <w:szCs w:val="28"/>
          <w:lang w:val="el-GR"/>
        </w:rPr>
      </w:pPr>
      <w:r>
        <w:rPr>
          <w:rFonts w:eastAsia="MS Mincho"/>
          <w:sz w:val="28"/>
          <w:szCs w:val="28"/>
          <w:lang w:val="el-GR"/>
        </w:rPr>
        <w:t xml:space="preserve">4.2. </w:t>
      </w:r>
      <w:r w:rsidR="00D16A84">
        <w:rPr>
          <w:rFonts w:eastAsia="MS Mincho"/>
          <w:sz w:val="28"/>
          <w:szCs w:val="28"/>
          <w:lang w:val="el-GR"/>
        </w:rPr>
        <w:t xml:space="preserve">Αντιμετώπιση </w:t>
      </w:r>
    </w:p>
    <w:p w:rsidR="00D16A84" w:rsidRPr="00DB57EB" w:rsidRDefault="00AE73CC" w:rsidP="00AE73CC">
      <w:pPr>
        <w:pStyle w:val="Affiliation"/>
        <w:tabs>
          <w:tab w:val="left" w:pos="7020"/>
        </w:tabs>
        <w:ind w:left="360"/>
        <w:jc w:val="left"/>
        <w:rPr>
          <w:rFonts w:eastAsia="MS Mincho"/>
          <w:sz w:val="28"/>
          <w:szCs w:val="28"/>
          <w:lang w:val="el-GR"/>
        </w:rPr>
      </w:pPr>
      <w:r>
        <w:rPr>
          <w:rFonts w:eastAsia="MS Mincho"/>
          <w:sz w:val="28"/>
          <w:szCs w:val="28"/>
          <w:lang w:val="el-GR"/>
        </w:rPr>
        <w:t xml:space="preserve">4.3. </w:t>
      </w:r>
      <w:r w:rsidR="00D16A84">
        <w:rPr>
          <w:rFonts w:eastAsia="MS Mincho"/>
          <w:sz w:val="28"/>
          <w:szCs w:val="28"/>
        </w:rPr>
        <w:t>ODME</w:t>
      </w:r>
    </w:p>
    <w:p w:rsidR="00D16A84" w:rsidRPr="00DB57EB" w:rsidRDefault="00AE73CC" w:rsidP="00AE73CC">
      <w:pPr>
        <w:pStyle w:val="Affiliation"/>
        <w:tabs>
          <w:tab w:val="left" w:pos="7020"/>
        </w:tabs>
        <w:ind w:left="360"/>
        <w:jc w:val="left"/>
        <w:rPr>
          <w:rFonts w:eastAsia="MS Mincho"/>
          <w:sz w:val="28"/>
          <w:szCs w:val="28"/>
          <w:lang w:val="el-GR"/>
        </w:rPr>
      </w:pPr>
      <w:r>
        <w:rPr>
          <w:rFonts w:eastAsia="MS Mincho"/>
          <w:sz w:val="28"/>
          <w:szCs w:val="28"/>
          <w:lang w:val="el-GR"/>
        </w:rPr>
        <w:t xml:space="preserve">4.4. </w:t>
      </w:r>
      <w:r w:rsidR="00D16A84">
        <w:rPr>
          <w:rFonts w:eastAsia="MS Mincho"/>
          <w:sz w:val="28"/>
          <w:szCs w:val="28"/>
          <w:lang w:val="el-GR"/>
        </w:rPr>
        <w:t xml:space="preserve">Λειτουργία </w:t>
      </w:r>
      <w:r w:rsidR="00D16A84">
        <w:rPr>
          <w:rFonts w:eastAsia="MS Mincho"/>
          <w:sz w:val="28"/>
          <w:szCs w:val="28"/>
        </w:rPr>
        <w:t>ODME</w:t>
      </w:r>
    </w:p>
    <w:p w:rsidR="00D16A84" w:rsidRDefault="00D16A84" w:rsidP="00D16A84">
      <w:pPr>
        <w:pStyle w:val="Affiliation"/>
        <w:tabs>
          <w:tab w:val="left" w:pos="7020"/>
        </w:tabs>
        <w:jc w:val="left"/>
        <w:rPr>
          <w:rFonts w:eastAsia="MS Mincho"/>
          <w:sz w:val="28"/>
          <w:szCs w:val="28"/>
          <w:lang w:val="el-GR"/>
        </w:rPr>
      </w:pPr>
    </w:p>
    <w:p w:rsidR="00D16A84" w:rsidRDefault="00D16A84" w:rsidP="00D16A84">
      <w:pPr>
        <w:pStyle w:val="Affiliation"/>
        <w:tabs>
          <w:tab w:val="left" w:pos="7020"/>
        </w:tabs>
        <w:jc w:val="left"/>
        <w:rPr>
          <w:rFonts w:eastAsia="MS Mincho"/>
          <w:sz w:val="28"/>
          <w:szCs w:val="28"/>
          <w:lang w:val="el-GR"/>
        </w:rPr>
      </w:pPr>
      <w:r>
        <w:rPr>
          <w:rFonts w:eastAsia="MS Mincho"/>
          <w:sz w:val="28"/>
          <w:szCs w:val="28"/>
          <w:lang w:val="el-GR"/>
        </w:rPr>
        <w:t xml:space="preserve">ΕΠΙΛΟΓΟΣ - ΣΥΜΠΕΡΑΣΜΑΤΑ   </w:t>
      </w:r>
    </w:p>
    <w:p w:rsidR="002D1ABD" w:rsidRPr="002D1ABD" w:rsidRDefault="002D1ABD" w:rsidP="00D16A84">
      <w:pPr>
        <w:pStyle w:val="Affiliation"/>
        <w:tabs>
          <w:tab w:val="left" w:pos="7020"/>
        </w:tabs>
        <w:jc w:val="left"/>
        <w:rPr>
          <w:rFonts w:eastAsia="MS Mincho"/>
          <w:sz w:val="28"/>
          <w:szCs w:val="28"/>
          <w:lang w:val="el-GR"/>
        </w:rPr>
      </w:pPr>
      <w:r>
        <w:rPr>
          <w:rFonts w:eastAsia="MS Mincho"/>
          <w:sz w:val="28"/>
          <w:szCs w:val="28"/>
          <w:lang w:val="el-GR"/>
        </w:rPr>
        <w:t>ΠΗΓΕΣ</w:t>
      </w: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Default="00446A66" w:rsidP="00D16A84">
      <w:pPr>
        <w:pStyle w:val="Affiliation"/>
        <w:tabs>
          <w:tab w:val="left" w:pos="7020"/>
        </w:tabs>
        <w:jc w:val="left"/>
        <w:rPr>
          <w:rFonts w:eastAsia="MS Mincho"/>
          <w:sz w:val="28"/>
          <w:szCs w:val="28"/>
          <w:lang w:val="el-GR"/>
        </w:rPr>
      </w:pPr>
    </w:p>
    <w:p w:rsidR="00446A66" w:rsidRPr="000871EF" w:rsidRDefault="00446A66" w:rsidP="00446A66">
      <w:pPr>
        <w:pStyle w:val="Affiliation"/>
        <w:tabs>
          <w:tab w:val="left" w:pos="7020"/>
        </w:tabs>
        <w:rPr>
          <w:rFonts w:eastAsia="MS Mincho"/>
          <w:b/>
          <w:sz w:val="28"/>
          <w:szCs w:val="28"/>
          <w:lang w:val="el-GR"/>
        </w:rPr>
      </w:pPr>
      <w:r w:rsidRPr="000871EF">
        <w:rPr>
          <w:rFonts w:eastAsia="MS Mincho"/>
          <w:b/>
          <w:sz w:val="28"/>
          <w:szCs w:val="28"/>
          <w:lang w:val="el-GR"/>
        </w:rPr>
        <w:t>ΠΡΟΛΟΓΟΣ – ΕΙΣΑΓΩΓΗ</w:t>
      </w:r>
    </w:p>
    <w:p w:rsidR="00446A66" w:rsidRDefault="00446A66" w:rsidP="00446A66">
      <w:pPr>
        <w:pStyle w:val="Affiliation"/>
        <w:tabs>
          <w:tab w:val="left" w:pos="7020"/>
        </w:tabs>
        <w:rPr>
          <w:rFonts w:eastAsia="MS Mincho"/>
          <w:sz w:val="28"/>
          <w:szCs w:val="28"/>
          <w:lang w:val="el-GR"/>
        </w:rPr>
      </w:pPr>
    </w:p>
    <w:p w:rsidR="00B4470F" w:rsidRPr="00CF199C" w:rsidRDefault="001421C7" w:rsidP="00446A66">
      <w:pPr>
        <w:pStyle w:val="Affiliation"/>
        <w:tabs>
          <w:tab w:val="left" w:pos="7020"/>
        </w:tabs>
        <w:jc w:val="left"/>
        <w:rPr>
          <w:sz w:val="24"/>
          <w:szCs w:val="24"/>
          <w:lang w:val="el-GR"/>
        </w:rPr>
      </w:pPr>
      <w:r w:rsidRPr="00CF199C">
        <w:rPr>
          <w:sz w:val="24"/>
          <w:szCs w:val="24"/>
          <w:lang w:val="el-GR"/>
        </w:rPr>
        <w:t>Τα σύγχρονα πλο</w:t>
      </w:r>
      <w:r w:rsidR="00B4470F" w:rsidRPr="00CF199C">
        <w:rPr>
          <w:sz w:val="24"/>
          <w:szCs w:val="24"/>
          <w:lang w:val="el-GR"/>
        </w:rPr>
        <w:t>ία</w:t>
      </w:r>
      <w:r w:rsidRPr="00CF199C">
        <w:rPr>
          <w:sz w:val="24"/>
          <w:szCs w:val="24"/>
          <w:lang w:val="el-GR"/>
        </w:rPr>
        <w:t xml:space="preserve"> και ειδικά τα μεγάλα πετρελαιοφόρα παράγουν πολλούς διαφορετικούς τύπους λυμάτων κατά τη λειτουργία τους</w:t>
      </w:r>
      <w:r w:rsidR="00B4470F" w:rsidRPr="00CF199C">
        <w:rPr>
          <w:sz w:val="24"/>
          <w:szCs w:val="24"/>
          <w:lang w:val="el-GR"/>
        </w:rPr>
        <w:t xml:space="preserve"> με αποτέλεσμα την μεγάλη επιβάρυνση στη καταστροφή του περιβάλλοντος. Για το λόγο αυτό έχουν θεσπιστεί κανόνες και ειδικά διαμορφωμένες εγκαταστάσεις απόρριψης και ανακύκλωσης των αποβλήτων αυτών. Επειδή η παραγωγή των αποβλήτων αυτών είναι διαρκής τόσο κατά το πλου του πλοίου, όσο και κατά την παραμονή του σε κάποιο λιμάνι, υπάρχουν μηχανισμοί απόρριψής τους τόσο στα λιμάνια αλλά και επάνω στα ίδια τα πλοία. </w:t>
      </w:r>
      <w:r w:rsidR="000C7873" w:rsidRPr="00CF199C">
        <w:rPr>
          <w:sz w:val="24"/>
          <w:szCs w:val="24"/>
          <w:lang w:val="el-GR"/>
        </w:rPr>
        <w:t>Οι λιμενικές αρχές σε όλο το κόσμο παρέχουν τα μέσα και τις απαραίτητες υποδομές για την απόρριψη αυτών των λυμάτων σύμφωνα με τους διεθνής κανονισμούς και διατάξεις.</w:t>
      </w:r>
      <w:r w:rsidRPr="00CF199C">
        <w:rPr>
          <w:sz w:val="24"/>
          <w:szCs w:val="24"/>
          <w:lang w:val="el-GR"/>
        </w:rPr>
        <w:t xml:space="preserve"> </w:t>
      </w:r>
    </w:p>
    <w:p w:rsidR="00B4470F" w:rsidRPr="00CF199C" w:rsidRDefault="00B4470F" w:rsidP="00B4470F">
      <w:pPr>
        <w:pStyle w:val="NormalWeb"/>
        <w:rPr>
          <w:lang w:eastAsia="en-US"/>
        </w:rPr>
      </w:pPr>
      <w:r w:rsidRPr="00CF199C">
        <w:rPr>
          <w:lang w:eastAsia="en-US"/>
        </w:rPr>
        <w:t>Όπως αναφέρετε και στο κανονισμό του ΟΛΠ, Ο ΟΛΠ έχει καταρτίσει και εφαρμόζει Σχέδιο Διαχείρισης Αποβλήτων Πλοίων, σύμφωνα με την Ευρωπαϊκή Οδηγία 2000/59 σχετικά με τις λιμενικές εγκαταστάσεις παραλαβής αποβλήτων πλοίου και καταλοίπων φορτίου, όπως αυτή ενσωματώθηκε στην Ελληνική Νομοθεσία, αλλά και τα προβλεπόμενα στη Διεθνή Σύμβαση για τη Θαλάσσια Ρύπανση MARPOL 73/78. Σκοπός είναι ο περιορισμός της απόρριψης στη θάλασσα και ιδίως η παράνομη απόρριψη αποβλήτων που παράγονται στα πλοία και καταλοίπων φορτίου από πλοία που χρησιμοποιούν τους Ευρωπαϊκούς λιμένες, με τη βελτίωση της διάθεσης και της χρήσης λιμενικών εγκαταστάσεων παραλαβής αποβλήτων που παράγονται στα πλοία και καταλοίπων φορτίου, ώστε να ενισχυθεί η προστασία του θαλάσσιου περιβάλλοντος.</w:t>
      </w:r>
    </w:p>
    <w:p w:rsidR="00B4470F" w:rsidRPr="00CF199C" w:rsidRDefault="00B4470F" w:rsidP="00B4470F">
      <w:pPr>
        <w:pStyle w:val="NormalWeb"/>
        <w:rPr>
          <w:lang w:eastAsia="en-US"/>
        </w:rPr>
      </w:pPr>
      <w:r w:rsidRPr="00CF199C">
        <w:rPr>
          <w:lang w:eastAsia="en-US"/>
        </w:rPr>
        <w:t>Το Σχέδιο Διαχείρισης Αποβλήτων Πλοίων εφαρμόζεται για όλα τα πλοία, ανεξαρτήτως της σημαίας που φέρουν, τα οποία καταπλέουν ή λειτουργούν στον ΟΛΠ. Σύμφωνα με το Σχέδιο, ο ΟΛΠ εξασφαλίζει τη διάθεση λιμενικών εγκαταστάσεων παραλαβής, οι οποίες καλύπτουν τις ανάγκες των πλοίων που χρησιμοποιούν συνήθως τον λιμένα, χωρίς αυτές να γίνονται αιτία αδικαιολόγητης καθυστέρησης των πλοίων.</w:t>
      </w:r>
      <w:r w:rsidRPr="00CF199C">
        <w:rPr>
          <w:lang w:eastAsia="en-US"/>
        </w:rPr>
        <w:br/>
        <w:t>Για την καταλ</w:t>
      </w:r>
      <w:r w:rsidR="00A0487E" w:rsidRPr="00CF199C">
        <w:rPr>
          <w:lang w:eastAsia="en-US"/>
        </w:rPr>
        <w:t>λ</w:t>
      </w:r>
      <w:r w:rsidRPr="00CF199C">
        <w:rPr>
          <w:lang w:eastAsia="en-US"/>
        </w:rPr>
        <w:t>ηλ</w:t>
      </w:r>
      <w:r w:rsidR="00A0487E" w:rsidRPr="00CF199C">
        <w:rPr>
          <w:lang w:eastAsia="en-US"/>
        </w:rPr>
        <w:t>ό</w:t>
      </w:r>
      <w:r w:rsidRPr="00CF199C">
        <w:rPr>
          <w:lang w:eastAsia="en-US"/>
        </w:rPr>
        <w:t>τητα των εγκαταστάσεων παραλαβής έχουν ληφθεί υπόψη οι κατηγορίες και οι ποσότητες των αποβλήτων που παράγονται στα πλοία και των καταλοίπων φορτίου που προέρχονται από πλοία που χρησιμοποιούν τον λιμένα, οι τύποι των πλοίων που καταπλέουν σ’ αυτόν και οι λειτουργικές ανάγκες τους.</w:t>
      </w:r>
    </w:p>
    <w:p w:rsidR="00F60227" w:rsidRPr="00CF199C" w:rsidRDefault="00F60227" w:rsidP="00B4470F">
      <w:pPr>
        <w:pStyle w:val="NormalWeb"/>
        <w:rPr>
          <w:lang w:eastAsia="en-US"/>
        </w:rPr>
      </w:pPr>
      <w:r w:rsidRPr="00CF199C">
        <w:rPr>
          <w:lang w:eastAsia="en-US"/>
        </w:rPr>
        <w:t>Υπάρχουν παγκόσμιες και Ευρωπαϊκές οδηγίες (</w:t>
      </w:r>
      <w:proofErr w:type="spellStart"/>
      <w:r w:rsidRPr="00CF199C">
        <w:rPr>
          <w:lang w:eastAsia="en-US"/>
        </w:rPr>
        <w:t>Directive</w:t>
      </w:r>
      <w:proofErr w:type="spellEnd"/>
      <w:r w:rsidRPr="00CF199C">
        <w:rPr>
          <w:lang w:eastAsia="en-US"/>
        </w:rPr>
        <w:t xml:space="preserve"> 2000/59/EC </w:t>
      </w:r>
      <w:proofErr w:type="spellStart"/>
      <w:r w:rsidRPr="00CF199C">
        <w:rPr>
          <w:lang w:eastAsia="en-US"/>
        </w:rPr>
        <w:t>and</w:t>
      </w:r>
      <w:proofErr w:type="spellEnd"/>
      <w:r w:rsidRPr="00CF199C">
        <w:rPr>
          <w:lang w:eastAsia="en-US"/>
        </w:rPr>
        <w:t xml:space="preserve"> </w:t>
      </w:r>
      <w:proofErr w:type="spellStart"/>
      <w:r w:rsidRPr="00CF199C">
        <w:rPr>
          <w:lang w:eastAsia="en-US"/>
        </w:rPr>
        <w:t>International</w:t>
      </w:r>
      <w:proofErr w:type="spellEnd"/>
      <w:r w:rsidRPr="00CF199C">
        <w:rPr>
          <w:lang w:eastAsia="en-US"/>
        </w:rPr>
        <w:t xml:space="preserve"> </w:t>
      </w:r>
      <w:proofErr w:type="spellStart"/>
      <w:r w:rsidRPr="00CF199C">
        <w:rPr>
          <w:lang w:eastAsia="en-US"/>
        </w:rPr>
        <w:t>Convention</w:t>
      </w:r>
      <w:proofErr w:type="spellEnd"/>
      <w:r w:rsidRPr="00CF199C">
        <w:rPr>
          <w:lang w:eastAsia="en-US"/>
        </w:rPr>
        <w:t xml:space="preserve"> </w:t>
      </w:r>
      <w:proofErr w:type="spellStart"/>
      <w:r w:rsidRPr="00CF199C">
        <w:rPr>
          <w:lang w:eastAsia="en-US"/>
        </w:rPr>
        <w:t>Marpol</w:t>
      </w:r>
      <w:proofErr w:type="spellEnd"/>
      <w:r w:rsidRPr="00CF199C">
        <w:rPr>
          <w:lang w:eastAsia="en-US"/>
        </w:rPr>
        <w:t xml:space="preserve"> 73/78 για την πρόληψη της μόλυνσης που προέρχεται από πλοία) που στοχεύουν τη μείωση των απορρίψεων στην θάλασσα και ειδικά τις παράνομες απορρίψεις αποβλήτων που παράγονται στα πλοία και υπολειμμάτων από το φορτίο τους, βελτιώνοντας την διαθεσιμότητα και την χρήση των λιμενικών εγκαταστάσεων και ταυτόχρονα προστατεύοντας το θαλάσσιο περιβάλλον. </w:t>
      </w:r>
      <w:r w:rsidR="00B4470F" w:rsidRPr="00CF199C">
        <w:rPr>
          <w:lang w:eastAsia="en-US"/>
        </w:rPr>
        <w:t xml:space="preserve">Ταυτόχρονα όμως με τις εγκαταστάσεις απόρριψης αποβλήτων στα λιμάνια, υπάρχει η ανάγκη για συστήματα και διαδικασίες επάνω στα ίδια τα πλοία όταν αυτά ταξιδεύουν για μεγάλο χρονικό διάστημα χωρίς να πιάσουν λιμάνι, όπως συμβαίνει σε </w:t>
      </w:r>
      <w:r w:rsidRPr="00CF199C">
        <w:rPr>
          <w:lang w:eastAsia="en-US"/>
        </w:rPr>
        <w:t>μεγάλα κρουαζιερόπλοια και πετρελαι</w:t>
      </w:r>
      <w:r w:rsidR="00B4470F" w:rsidRPr="00CF199C">
        <w:rPr>
          <w:lang w:eastAsia="en-US"/>
        </w:rPr>
        <w:t>οφόρα</w:t>
      </w:r>
      <w:r w:rsidRPr="00CF199C">
        <w:rPr>
          <w:lang w:eastAsia="en-US"/>
        </w:rPr>
        <w:t xml:space="preserve">. Για το λόγο αυτό υπάρχουν οδηγίες που ορίζουν την ποσότητα και τους τύπους των αποβλήτων που μπορούν να απορριφθούν στη θάλασσα κατά τη διάρκεια του πλου. </w:t>
      </w:r>
    </w:p>
    <w:p w:rsidR="00446A66" w:rsidRPr="00CF199C" w:rsidRDefault="00A0487E" w:rsidP="00A0487E">
      <w:pPr>
        <w:pStyle w:val="NormalWeb"/>
        <w:rPr>
          <w:lang w:eastAsia="en-US"/>
        </w:rPr>
      </w:pPr>
      <w:r w:rsidRPr="00CF199C">
        <w:rPr>
          <w:lang w:eastAsia="en-US"/>
        </w:rPr>
        <w:lastRenderedPageBreak/>
        <w:t>Σε αυτή την εργασία θα επικεντρωθούμε στην περιγραφή των διαφόρων τύπων αποβλήτων και τη νομοθεσία γύρω από αυτούς καθώς επίσης και στην διαχείρισή τους. Επίσης ιδιαίτερο βάρος θα ρίξουμε στις διαδικασίες και την περιγραφή των συστημάτων που χειρίζονται την απόρριψη των πετροχημικών αποβλήτων (</w:t>
      </w:r>
      <w:r w:rsidRPr="00CF199C">
        <w:rPr>
          <w:lang w:val="en-US" w:eastAsia="en-US"/>
        </w:rPr>
        <w:t>OWS</w:t>
      </w:r>
      <w:r w:rsidRPr="00CF199C">
        <w:rPr>
          <w:lang w:eastAsia="en-US"/>
        </w:rPr>
        <w:t xml:space="preserve">- </w:t>
      </w:r>
      <w:r w:rsidRPr="00CF199C">
        <w:rPr>
          <w:lang w:val="en-US" w:eastAsia="en-US"/>
        </w:rPr>
        <w:t>Oily</w:t>
      </w:r>
      <w:r w:rsidRPr="00CF199C">
        <w:rPr>
          <w:lang w:eastAsia="en-US"/>
        </w:rPr>
        <w:t xml:space="preserve"> </w:t>
      </w:r>
      <w:r w:rsidRPr="00CF199C">
        <w:rPr>
          <w:lang w:val="en-US" w:eastAsia="en-US"/>
        </w:rPr>
        <w:t>Water</w:t>
      </w:r>
      <w:r w:rsidRPr="00CF199C">
        <w:rPr>
          <w:lang w:eastAsia="en-US"/>
        </w:rPr>
        <w:t xml:space="preserve"> </w:t>
      </w:r>
      <w:r w:rsidRPr="00CF199C">
        <w:rPr>
          <w:lang w:val="en-US" w:eastAsia="en-US"/>
        </w:rPr>
        <w:t>Separator</w:t>
      </w:r>
      <w:r w:rsidRPr="00CF199C">
        <w:rPr>
          <w:lang w:eastAsia="en-US"/>
        </w:rPr>
        <w:t>) και τον τρόπο με τον οποίο απορρίπτονται στη θάλασσα τα νερά που προέρχονται από τον καθαρισμό των δεξαμενών ενός πετρελαιοφόρου (</w:t>
      </w:r>
      <w:r w:rsidRPr="00CF199C">
        <w:rPr>
          <w:lang w:val="en-US" w:eastAsia="en-US"/>
        </w:rPr>
        <w:t>ODME</w:t>
      </w:r>
      <w:r w:rsidRPr="00CF199C">
        <w:rPr>
          <w:lang w:eastAsia="en-US"/>
        </w:rPr>
        <w:t xml:space="preserve"> – </w:t>
      </w:r>
      <w:r w:rsidRPr="00CF199C">
        <w:rPr>
          <w:lang w:val="en-US" w:eastAsia="en-US"/>
        </w:rPr>
        <w:t>Oil</w:t>
      </w:r>
      <w:r w:rsidRPr="00CF199C">
        <w:rPr>
          <w:lang w:eastAsia="en-US"/>
        </w:rPr>
        <w:t xml:space="preserve"> </w:t>
      </w:r>
      <w:r w:rsidRPr="00CF199C">
        <w:rPr>
          <w:lang w:val="en-US" w:eastAsia="en-US"/>
        </w:rPr>
        <w:t>Discharge</w:t>
      </w:r>
      <w:r w:rsidRPr="00CF199C">
        <w:rPr>
          <w:lang w:eastAsia="en-US"/>
        </w:rPr>
        <w:t xml:space="preserve"> </w:t>
      </w:r>
      <w:r w:rsidRPr="00CF199C">
        <w:rPr>
          <w:lang w:val="en-US" w:eastAsia="en-US"/>
        </w:rPr>
        <w:t>Monitoring</w:t>
      </w:r>
      <w:r w:rsidRPr="00CF199C">
        <w:rPr>
          <w:lang w:eastAsia="en-US"/>
        </w:rPr>
        <w:t xml:space="preserve"> </w:t>
      </w:r>
      <w:r w:rsidRPr="00CF199C">
        <w:rPr>
          <w:lang w:val="en-US" w:eastAsia="en-US"/>
        </w:rPr>
        <w:t>Equipment</w:t>
      </w:r>
      <w:r w:rsidRPr="00CF199C">
        <w:rPr>
          <w:lang w:eastAsia="en-US"/>
        </w:rPr>
        <w:t>) σύμφωνα με τη νομοθεσία.</w:t>
      </w:r>
    </w:p>
    <w:p w:rsidR="00DF0ED3" w:rsidRDefault="00DF0ED3" w:rsidP="00CF199C">
      <w:pPr>
        <w:pStyle w:val="NormalWeb"/>
        <w:jc w:val="right"/>
        <w:rPr>
          <w:sz w:val="20"/>
          <w:szCs w:val="20"/>
          <w:lang w:eastAsia="en-US"/>
        </w:rPr>
      </w:pPr>
    </w:p>
    <w:p w:rsidR="00DF0ED3" w:rsidRDefault="00DF0ED3" w:rsidP="00A0487E">
      <w:pPr>
        <w:pStyle w:val="NormalWeb"/>
        <w:rPr>
          <w:sz w:val="20"/>
          <w:szCs w:val="20"/>
          <w:lang w:eastAsia="en-US"/>
        </w:rPr>
      </w:pPr>
    </w:p>
    <w:p w:rsidR="00DF0ED3" w:rsidRDefault="00DF0ED3"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Default="00CF199C" w:rsidP="00A0487E">
      <w:pPr>
        <w:pStyle w:val="NormalWeb"/>
        <w:rPr>
          <w:sz w:val="20"/>
          <w:szCs w:val="20"/>
          <w:lang w:val="en-US" w:eastAsia="en-US"/>
        </w:rPr>
      </w:pPr>
    </w:p>
    <w:p w:rsidR="00CF199C" w:rsidRPr="00CF199C" w:rsidRDefault="00CF199C" w:rsidP="00A0487E">
      <w:pPr>
        <w:pStyle w:val="NormalWeb"/>
        <w:rPr>
          <w:sz w:val="20"/>
          <w:szCs w:val="20"/>
          <w:lang w:val="en-US" w:eastAsia="en-US"/>
        </w:rPr>
      </w:pPr>
    </w:p>
    <w:p w:rsidR="00DF0ED3" w:rsidRDefault="00DF0ED3" w:rsidP="00A0487E">
      <w:pPr>
        <w:pStyle w:val="NormalWeb"/>
        <w:rPr>
          <w:sz w:val="20"/>
          <w:szCs w:val="20"/>
          <w:lang w:eastAsia="en-US"/>
        </w:rPr>
      </w:pPr>
    </w:p>
    <w:p w:rsidR="00DF0ED3" w:rsidRPr="000871EF" w:rsidRDefault="00974CD1" w:rsidP="00974CD1">
      <w:pPr>
        <w:pStyle w:val="NormalWeb"/>
        <w:jc w:val="center"/>
        <w:rPr>
          <w:b/>
          <w:sz w:val="28"/>
          <w:szCs w:val="28"/>
          <w:lang w:eastAsia="en-US"/>
        </w:rPr>
      </w:pPr>
      <w:r w:rsidRPr="000871EF">
        <w:rPr>
          <w:b/>
          <w:sz w:val="28"/>
          <w:szCs w:val="28"/>
          <w:lang w:eastAsia="en-US"/>
        </w:rPr>
        <w:lastRenderedPageBreak/>
        <w:t>ΚΕΦΑΛΑΙΟ 1: ΤΥΠΟΙ ΑΠΟΒΛΗΤΩΝ – ΝΟΜΟΘΕΣΙΑ</w:t>
      </w:r>
    </w:p>
    <w:p w:rsidR="00415B23" w:rsidRDefault="00415B23" w:rsidP="00974CD1">
      <w:pPr>
        <w:pStyle w:val="NormalWeb"/>
        <w:jc w:val="center"/>
        <w:rPr>
          <w:sz w:val="20"/>
          <w:szCs w:val="20"/>
          <w:lang w:eastAsia="en-US"/>
        </w:rPr>
      </w:pPr>
    </w:p>
    <w:p w:rsidR="00974CD1" w:rsidRPr="00CF199C" w:rsidRDefault="00415B23" w:rsidP="00974CD1">
      <w:pPr>
        <w:pStyle w:val="NormalWeb"/>
        <w:rPr>
          <w:lang w:eastAsia="en-US"/>
        </w:rPr>
      </w:pPr>
      <w:r w:rsidRPr="00CF199C">
        <w:rPr>
          <w:lang w:eastAsia="en-US"/>
        </w:rPr>
        <w:t xml:space="preserve">Οι τύποι των αποβλήτων τα οποία παράγει ένα πλοίο κατά τη </w:t>
      </w:r>
      <w:proofErr w:type="spellStart"/>
      <w:r w:rsidRPr="00CF199C">
        <w:rPr>
          <w:lang w:eastAsia="en-US"/>
        </w:rPr>
        <w:t>λειτουργεία</w:t>
      </w:r>
      <w:proofErr w:type="spellEnd"/>
      <w:r w:rsidRPr="00CF199C">
        <w:rPr>
          <w:lang w:eastAsia="en-US"/>
        </w:rPr>
        <w:t xml:space="preserve"> του, ορίζονται από την </w:t>
      </w:r>
      <w:proofErr w:type="spellStart"/>
      <w:r w:rsidRPr="00CF199C">
        <w:rPr>
          <w:lang w:eastAsia="en-US"/>
        </w:rPr>
        <w:t>Marine</w:t>
      </w:r>
      <w:proofErr w:type="spellEnd"/>
      <w:r w:rsidRPr="00CF199C">
        <w:rPr>
          <w:lang w:eastAsia="en-US"/>
        </w:rPr>
        <w:t xml:space="preserve"> </w:t>
      </w:r>
      <w:proofErr w:type="spellStart"/>
      <w:r w:rsidRPr="00CF199C">
        <w:rPr>
          <w:lang w:eastAsia="en-US"/>
        </w:rPr>
        <w:t>Environmental</w:t>
      </w:r>
      <w:proofErr w:type="spellEnd"/>
      <w:r w:rsidRPr="00CF199C">
        <w:rPr>
          <w:lang w:eastAsia="en-US"/>
        </w:rPr>
        <w:t xml:space="preserve"> </w:t>
      </w:r>
      <w:proofErr w:type="spellStart"/>
      <w:r w:rsidRPr="00CF199C">
        <w:rPr>
          <w:lang w:eastAsia="en-US"/>
        </w:rPr>
        <w:t>Protection</w:t>
      </w:r>
      <w:proofErr w:type="spellEnd"/>
      <w:r w:rsidRPr="00CF199C">
        <w:rPr>
          <w:lang w:eastAsia="en-US"/>
        </w:rPr>
        <w:t xml:space="preserve"> </w:t>
      </w:r>
      <w:proofErr w:type="spellStart"/>
      <w:r w:rsidRPr="00CF199C">
        <w:rPr>
          <w:lang w:eastAsia="en-US"/>
        </w:rPr>
        <w:t>Committee</w:t>
      </w:r>
      <w:proofErr w:type="spellEnd"/>
      <w:r w:rsidRPr="00CF199C">
        <w:rPr>
          <w:lang w:eastAsia="en-US"/>
        </w:rPr>
        <w:t xml:space="preserve"> (MEPC) 1.Circ 834 (IMO, 2014), και είναι αυτοί που φαίνονται στο πίνακα 1 που ακολουθεί.</w:t>
      </w:r>
    </w:p>
    <w:p w:rsidR="00415B23" w:rsidRDefault="00DB7F46" w:rsidP="00974CD1">
      <w:pPr>
        <w:pStyle w:val="NormalWeb"/>
        <w:rPr>
          <w:sz w:val="20"/>
          <w:szCs w:val="20"/>
          <w:lang w:eastAsia="en-US"/>
        </w:rPr>
      </w:pPr>
      <w:r>
        <w:rPr>
          <w:noProof/>
        </w:rPr>
        <w:drawing>
          <wp:inline distT="0" distB="0" distL="0" distR="0" wp14:anchorId="31B9E54E" wp14:editId="6645B8DC">
            <wp:extent cx="5274310" cy="285686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856865"/>
                    </a:xfrm>
                    <a:prstGeom prst="rect">
                      <a:avLst/>
                    </a:prstGeom>
                  </pic:spPr>
                </pic:pic>
              </a:graphicData>
            </a:graphic>
          </wp:inline>
        </w:drawing>
      </w:r>
    </w:p>
    <w:p w:rsidR="00D158B6" w:rsidRPr="00DB7F46" w:rsidRDefault="00D158B6" w:rsidP="00D158B6">
      <w:pPr>
        <w:pStyle w:val="NormalWeb"/>
        <w:jc w:val="center"/>
        <w:rPr>
          <w:sz w:val="20"/>
          <w:szCs w:val="20"/>
          <w:lang w:eastAsia="en-US"/>
        </w:rPr>
      </w:pPr>
      <w:r>
        <w:rPr>
          <w:sz w:val="20"/>
          <w:szCs w:val="20"/>
          <w:lang w:eastAsia="en-US"/>
        </w:rPr>
        <w:t>Πίνακας 1</w:t>
      </w:r>
    </w:p>
    <w:p w:rsidR="00D158B6" w:rsidRDefault="00D158B6" w:rsidP="00D158B6">
      <w:pPr>
        <w:pStyle w:val="NormalWeb"/>
        <w:jc w:val="center"/>
        <w:rPr>
          <w:sz w:val="20"/>
          <w:szCs w:val="20"/>
          <w:lang w:eastAsia="en-US"/>
        </w:rPr>
      </w:pPr>
    </w:p>
    <w:p w:rsidR="00DB7F46" w:rsidRPr="00CF199C" w:rsidRDefault="00D158B6" w:rsidP="00974CD1">
      <w:pPr>
        <w:pStyle w:val="NormalWeb"/>
        <w:rPr>
          <w:lang w:eastAsia="en-US"/>
        </w:rPr>
      </w:pPr>
      <w:r w:rsidRPr="00CF199C">
        <w:rPr>
          <w:lang w:eastAsia="en-US"/>
        </w:rPr>
        <w:t xml:space="preserve">Υπάρχουν πολλές επιλογές για την διαχείριση των αποβλήτων που παράγονται στα πλοία. Μία σύντομη περιγραφή αυτών σύμφωνα με τις προδιαγραφές για την υλοποίηση της </w:t>
      </w:r>
      <w:r w:rsidRPr="00CF199C">
        <w:rPr>
          <w:lang w:val="en-US" w:eastAsia="en-US"/>
        </w:rPr>
        <w:t>MARPOL</w:t>
      </w:r>
      <w:r w:rsidRPr="00CF199C">
        <w:rPr>
          <w:lang w:eastAsia="en-US"/>
        </w:rPr>
        <w:t xml:space="preserve"> </w:t>
      </w:r>
      <w:r w:rsidRPr="00CF199C">
        <w:rPr>
          <w:lang w:val="en-US" w:eastAsia="en-US"/>
        </w:rPr>
        <w:t>ANNEX</w:t>
      </w:r>
      <w:r w:rsidRPr="00CF199C">
        <w:rPr>
          <w:lang w:eastAsia="en-US"/>
        </w:rPr>
        <w:t xml:space="preserve"> </w:t>
      </w:r>
      <w:r w:rsidRPr="00CF199C">
        <w:rPr>
          <w:lang w:val="en-US" w:eastAsia="en-US"/>
        </w:rPr>
        <w:t>V</w:t>
      </w:r>
      <w:r w:rsidRPr="00CF199C">
        <w:rPr>
          <w:lang w:eastAsia="en-US"/>
        </w:rPr>
        <w:t xml:space="preserve"> οδηγίας παρουσιάζεται στο σχήμα 1.</w:t>
      </w:r>
    </w:p>
    <w:p w:rsidR="00D158B6" w:rsidRDefault="00D158B6" w:rsidP="00974CD1">
      <w:pPr>
        <w:pStyle w:val="NormalWeb"/>
        <w:rPr>
          <w:sz w:val="20"/>
          <w:szCs w:val="20"/>
          <w:lang w:eastAsia="en-US"/>
        </w:rPr>
      </w:pPr>
    </w:p>
    <w:p w:rsidR="00D158B6" w:rsidRDefault="00D158B6" w:rsidP="00974CD1">
      <w:pPr>
        <w:pStyle w:val="NormalWeb"/>
        <w:rPr>
          <w:sz w:val="20"/>
          <w:szCs w:val="20"/>
          <w:lang w:eastAsia="en-US"/>
        </w:rPr>
      </w:pPr>
    </w:p>
    <w:p w:rsidR="00D158B6" w:rsidRDefault="00D158B6" w:rsidP="00974CD1">
      <w:pPr>
        <w:pStyle w:val="NormalWeb"/>
        <w:rPr>
          <w:sz w:val="20"/>
          <w:szCs w:val="20"/>
          <w:lang w:eastAsia="en-US"/>
        </w:rPr>
      </w:pPr>
    </w:p>
    <w:p w:rsidR="00D158B6" w:rsidRDefault="00D158B6" w:rsidP="00974CD1">
      <w:pPr>
        <w:pStyle w:val="NormalWeb"/>
        <w:rPr>
          <w:noProof/>
        </w:rPr>
      </w:pPr>
    </w:p>
    <w:p w:rsidR="00D158B6" w:rsidRDefault="00D158B6" w:rsidP="00974CD1">
      <w:pPr>
        <w:pStyle w:val="NormalWeb"/>
        <w:rPr>
          <w:noProof/>
        </w:rPr>
      </w:pPr>
    </w:p>
    <w:p w:rsidR="00D158B6" w:rsidRDefault="00D158B6" w:rsidP="00974CD1">
      <w:pPr>
        <w:pStyle w:val="NormalWeb"/>
        <w:rPr>
          <w:noProof/>
        </w:rPr>
      </w:pPr>
    </w:p>
    <w:p w:rsidR="00D158B6" w:rsidRDefault="00D158B6" w:rsidP="00974CD1">
      <w:pPr>
        <w:pStyle w:val="NormalWeb"/>
        <w:rPr>
          <w:noProof/>
        </w:rPr>
      </w:pPr>
    </w:p>
    <w:p w:rsidR="00D158B6" w:rsidRDefault="00D158B6" w:rsidP="00974CD1">
      <w:pPr>
        <w:pStyle w:val="NormalWeb"/>
        <w:rPr>
          <w:noProof/>
        </w:rPr>
      </w:pPr>
    </w:p>
    <w:p w:rsidR="00D158B6" w:rsidRDefault="00D158B6" w:rsidP="00974CD1">
      <w:pPr>
        <w:pStyle w:val="NormalWeb"/>
        <w:rPr>
          <w:noProof/>
        </w:rPr>
      </w:pPr>
    </w:p>
    <w:p w:rsidR="00D158B6" w:rsidRDefault="00D158B6" w:rsidP="00974CD1">
      <w:pPr>
        <w:pStyle w:val="NormalWeb"/>
        <w:rPr>
          <w:noProof/>
        </w:rPr>
      </w:pPr>
    </w:p>
    <w:p w:rsidR="00D158B6" w:rsidRDefault="00D158B6" w:rsidP="00CF39C8">
      <w:pPr>
        <w:pStyle w:val="NormalWeb"/>
        <w:jc w:val="center"/>
        <w:rPr>
          <w:sz w:val="20"/>
          <w:szCs w:val="20"/>
          <w:lang w:eastAsia="en-US"/>
        </w:rPr>
      </w:pPr>
      <w:r>
        <w:rPr>
          <w:noProof/>
        </w:rPr>
        <w:drawing>
          <wp:inline distT="0" distB="0" distL="0" distR="0" wp14:anchorId="5BD088E2" wp14:editId="322C7AFA">
            <wp:extent cx="5274310" cy="4791710"/>
            <wp:effectExtent l="0" t="0" r="254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791710"/>
                    </a:xfrm>
                    <a:prstGeom prst="rect">
                      <a:avLst/>
                    </a:prstGeom>
                  </pic:spPr>
                </pic:pic>
              </a:graphicData>
            </a:graphic>
          </wp:inline>
        </w:drawing>
      </w:r>
    </w:p>
    <w:p w:rsidR="00D158B6" w:rsidRDefault="00CF39C8" w:rsidP="00D158B6">
      <w:pPr>
        <w:pStyle w:val="NormalWeb"/>
        <w:jc w:val="center"/>
        <w:rPr>
          <w:sz w:val="20"/>
          <w:szCs w:val="20"/>
          <w:lang w:eastAsia="en-US"/>
        </w:rPr>
      </w:pPr>
      <w:r>
        <w:rPr>
          <w:sz w:val="20"/>
          <w:szCs w:val="20"/>
          <w:lang w:eastAsia="en-US"/>
        </w:rPr>
        <w:t>Σχήμα</w:t>
      </w:r>
      <w:r w:rsidR="00D158B6">
        <w:rPr>
          <w:sz w:val="20"/>
          <w:szCs w:val="20"/>
          <w:lang w:eastAsia="en-US"/>
        </w:rPr>
        <w:t xml:space="preserve"> 1</w:t>
      </w:r>
    </w:p>
    <w:p w:rsidR="00516D41" w:rsidRPr="00CF199C" w:rsidRDefault="00E700F6" w:rsidP="00516D41">
      <w:pPr>
        <w:pStyle w:val="NormalWeb"/>
        <w:rPr>
          <w:lang w:eastAsia="en-US"/>
        </w:rPr>
      </w:pPr>
      <w:r w:rsidRPr="00CF199C">
        <w:rPr>
          <w:lang w:eastAsia="en-US"/>
        </w:rPr>
        <w:t xml:space="preserve">Η νομοθεσία </w:t>
      </w:r>
      <w:r w:rsidR="00516D41" w:rsidRPr="00CF199C">
        <w:rPr>
          <w:lang w:eastAsia="en-US"/>
        </w:rPr>
        <w:t xml:space="preserve">που διέπει την εν-πλου διαδικασία απόρριψης αποβλήτων στα πλοία περιγράφεται στην </w:t>
      </w:r>
      <w:r w:rsidR="00516D41" w:rsidRPr="00CF199C">
        <w:rPr>
          <w:lang w:val="en-US" w:eastAsia="en-US"/>
        </w:rPr>
        <w:t>IMO</w:t>
      </w:r>
      <w:r w:rsidR="00516D41" w:rsidRPr="00CF199C">
        <w:rPr>
          <w:lang w:eastAsia="en-US"/>
        </w:rPr>
        <w:t xml:space="preserve"> </w:t>
      </w:r>
      <w:r w:rsidR="00516D41" w:rsidRPr="00CF199C">
        <w:rPr>
          <w:lang w:val="en-US" w:eastAsia="en-US"/>
        </w:rPr>
        <w:t>MARPOL</w:t>
      </w:r>
      <w:r w:rsidR="00516D41" w:rsidRPr="00CF199C">
        <w:rPr>
          <w:lang w:eastAsia="en-US"/>
        </w:rPr>
        <w:t xml:space="preserve"> συνθήκη. Αυτή έχει έξι παραρτήματα, από τα οποία τα πέντε είναι σχετικά με τους τύπους των αποβλήτων που αποτελούν αντικείμενο αυτής της εργασίας: πετροχημικά απόβλητα (Παράρτημα 1), κατάλοιπα φορτίου (Παραρτήματα </w:t>
      </w:r>
      <w:r w:rsidR="00516D41" w:rsidRPr="00CF199C">
        <w:rPr>
          <w:lang w:val="en-US" w:eastAsia="en-US"/>
        </w:rPr>
        <w:t>II</w:t>
      </w:r>
      <w:r w:rsidR="00516D41" w:rsidRPr="00CF199C">
        <w:rPr>
          <w:lang w:eastAsia="en-US"/>
        </w:rPr>
        <w:t xml:space="preserve"> &amp; </w:t>
      </w:r>
      <w:r w:rsidR="00516D41" w:rsidRPr="00CF199C">
        <w:rPr>
          <w:lang w:val="en-US" w:eastAsia="en-US"/>
        </w:rPr>
        <w:t>V</w:t>
      </w:r>
      <w:r w:rsidR="00516D41" w:rsidRPr="00CF199C">
        <w:rPr>
          <w:lang w:eastAsia="en-US"/>
        </w:rPr>
        <w:t xml:space="preserve">), λύματα (Παράρτημα </w:t>
      </w:r>
      <w:r w:rsidR="00516D41" w:rsidRPr="00CF199C">
        <w:rPr>
          <w:lang w:val="en-US" w:eastAsia="en-US"/>
        </w:rPr>
        <w:t>IV</w:t>
      </w:r>
      <w:r w:rsidR="00516D41" w:rsidRPr="00CF199C">
        <w:rPr>
          <w:lang w:eastAsia="en-US"/>
        </w:rPr>
        <w:t xml:space="preserve">), σκουπίδια (κατάλοιπα τροφών, πλαστικά, Παράρτημα </w:t>
      </w:r>
      <w:r w:rsidR="00516D41" w:rsidRPr="00CF199C">
        <w:rPr>
          <w:lang w:val="en-US" w:eastAsia="en-US"/>
        </w:rPr>
        <w:t>V</w:t>
      </w:r>
      <w:r w:rsidR="00516D41" w:rsidRPr="00CF199C">
        <w:rPr>
          <w:lang w:eastAsia="en-US"/>
        </w:rPr>
        <w:t xml:space="preserve">), και ουσίες που καταστρέφουν  το περιβάλλον (Παράρτημα </w:t>
      </w:r>
      <w:r w:rsidR="00516D41" w:rsidRPr="00CF199C">
        <w:rPr>
          <w:lang w:val="en-US" w:eastAsia="en-US"/>
        </w:rPr>
        <w:t>VI</w:t>
      </w:r>
      <w:r w:rsidR="00516D41" w:rsidRPr="00CF199C">
        <w:rPr>
          <w:lang w:eastAsia="en-US"/>
        </w:rPr>
        <w:t>).</w:t>
      </w:r>
    </w:p>
    <w:p w:rsidR="00516D41" w:rsidRPr="00CF199C" w:rsidRDefault="00516D41" w:rsidP="00516D41">
      <w:pPr>
        <w:pStyle w:val="NormalWeb"/>
        <w:rPr>
          <w:lang w:eastAsia="en-US"/>
        </w:rPr>
      </w:pPr>
      <w:r w:rsidRPr="00CF199C">
        <w:rPr>
          <w:lang w:eastAsia="en-US"/>
        </w:rPr>
        <w:t xml:space="preserve">Επειδή στην εργασία μας θα επικεντρωθούμε στα πετροχημικά κατάλοιπα και την απόρριψη ελαιωδών υδάτων, παραθέτουμε μόνο τα μέρη του κανονισμού της συνθήκης </w:t>
      </w:r>
      <w:r w:rsidRPr="00CF199C">
        <w:rPr>
          <w:lang w:val="en-US" w:eastAsia="en-US"/>
        </w:rPr>
        <w:t>MARPOL</w:t>
      </w:r>
      <w:r w:rsidRPr="00CF199C">
        <w:rPr>
          <w:lang w:eastAsia="en-US"/>
        </w:rPr>
        <w:t xml:space="preserve"> που είναι σχετικά με αυτούς τους τύπους των αποβλήτων.</w:t>
      </w:r>
    </w:p>
    <w:p w:rsidR="00516D41" w:rsidRPr="00CF199C" w:rsidRDefault="004A5137" w:rsidP="00516D41">
      <w:pPr>
        <w:pStyle w:val="NormalWeb"/>
        <w:rPr>
          <w:lang w:eastAsia="en-US"/>
        </w:rPr>
      </w:pPr>
      <w:r w:rsidRPr="00CF199C">
        <w:rPr>
          <w:lang w:eastAsia="en-US"/>
        </w:rPr>
        <w:t xml:space="preserve">Το παράρτημα </w:t>
      </w:r>
      <w:r w:rsidRPr="00CF199C">
        <w:rPr>
          <w:lang w:val="en-US" w:eastAsia="en-US"/>
        </w:rPr>
        <w:t>I</w:t>
      </w:r>
      <w:r w:rsidRPr="00CF199C">
        <w:rPr>
          <w:lang w:eastAsia="en-US"/>
        </w:rPr>
        <w:t xml:space="preserve"> της σύμβασης </w:t>
      </w:r>
      <w:r w:rsidRPr="00CF199C">
        <w:rPr>
          <w:lang w:val="en-US" w:eastAsia="en-US"/>
        </w:rPr>
        <w:t>MARPOL</w:t>
      </w:r>
      <w:r w:rsidRPr="00CF199C">
        <w:rPr>
          <w:lang w:eastAsia="en-US"/>
        </w:rPr>
        <w:t xml:space="preserve"> που αφορά την πρόληψη της μόλυνσης από πετροχημικά προϊόντα, περιλαμβάνει τους κανονισμούς 15 και 17 που παρέχουν τις απαιτήσεις για μηχανικό εξοπλισμό σε όλα τα πλοία (ΙΜΟ, 2016); (ΙΜΟ, 2006</w:t>
      </w:r>
      <w:r w:rsidRPr="00CF199C">
        <w:rPr>
          <w:lang w:val="en-US" w:eastAsia="en-US"/>
        </w:rPr>
        <w:t>a</w:t>
      </w:r>
      <w:r w:rsidRPr="00CF199C">
        <w:rPr>
          <w:lang w:eastAsia="en-US"/>
        </w:rPr>
        <w:t>).</w:t>
      </w:r>
    </w:p>
    <w:p w:rsidR="004A5137" w:rsidRPr="00CF199C" w:rsidRDefault="004A5137" w:rsidP="00516D41">
      <w:pPr>
        <w:pStyle w:val="NormalWeb"/>
        <w:rPr>
          <w:lang w:val="en-US" w:eastAsia="en-US"/>
        </w:rPr>
      </w:pPr>
      <w:r w:rsidRPr="00CF199C">
        <w:rPr>
          <w:b/>
          <w:lang w:eastAsia="en-US"/>
        </w:rPr>
        <w:t>Κανονισμός</w:t>
      </w:r>
      <w:r w:rsidRPr="00CF199C">
        <w:rPr>
          <w:b/>
          <w:lang w:val="en-US" w:eastAsia="en-US"/>
        </w:rPr>
        <w:t xml:space="preserve"> 15</w:t>
      </w:r>
      <w:r w:rsidRPr="00CF199C">
        <w:rPr>
          <w:lang w:val="en-US" w:eastAsia="en-US"/>
        </w:rPr>
        <w:t xml:space="preserve">: «Discharge of oil or oily mixtures from ships of 400 gross tonnage and above into the sea is generally prohibited. The oil residues which cannot be </w:t>
      </w:r>
      <w:r w:rsidRPr="00CF199C">
        <w:rPr>
          <w:lang w:val="en-US" w:eastAsia="en-US"/>
        </w:rPr>
        <w:lastRenderedPageBreak/>
        <w:t>discharged into the sea in compliance with this regulation should be retained on-board for subsequent discharge to reception facilities. In the case of a ship of less than 400 gross tonnage, oil and all oily mixtures should either be retained on-board for subsequent delivery</w:t>
      </w:r>
      <w:proofErr w:type="gramStart"/>
      <w:r w:rsidRPr="00CF199C">
        <w:rPr>
          <w:lang w:val="en-US" w:eastAsia="en-US"/>
        </w:rPr>
        <w:t>  to</w:t>
      </w:r>
      <w:proofErr w:type="gramEnd"/>
      <w:r w:rsidRPr="00CF199C">
        <w:rPr>
          <w:lang w:val="en-US" w:eastAsia="en-US"/>
        </w:rPr>
        <w:t xml:space="preserve"> reception facilities or discharged into the sea given certain provisions.  Only</w:t>
      </w:r>
      <w:r w:rsidRPr="004A5137">
        <w:rPr>
          <w:sz w:val="20"/>
          <w:szCs w:val="20"/>
          <w:lang w:val="en-US" w:eastAsia="en-US"/>
        </w:rPr>
        <w:t xml:space="preserve"> </w:t>
      </w:r>
      <w:r w:rsidRPr="00CF199C">
        <w:rPr>
          <w:lang w:val="en-US" w:eastAsia="en-US"/>
        </w:rPr>
        <w:t>when a number of criteria are met, including that the oil content may not exceed 15 ppm, may water contaminated with oil be discharged in the sea by way of exception to this general rule</w:t>
      </w:r>
      <w:proofErr w:type="gramStart"/>
      <w:r w:rsidRPr="00CF199C">
        <w:rPr>
          <w:lang w:val="en-US" w:eastAsia="en-US"/>
        </w:rPr>
        <w:t>.»</w:t>
      </w:r>
      <w:proofErr w:type="gramEnd"/>
    </w:p>
    <w:p w:rsidR="004A5137" w:rsidRPr="00CF199C" w:rsidRDefault="004A5137" w:rsidP="00516D41">
      <w:pPr>
        <w:pStyle w:val="NormalWeb"/>
        <w:rPr>
          <w:lang w:val="en-US" w:eastAsia="en-US"/>
        </w:rPr>
      </w:pPr>
      <w:r w:rsidRPr="00CF199C">
        <w:rPr>
          <w:b/>
          <w:lang w:eastAsia="en-US"/>
        </w:rPr>
        <w:t>Κανονισμός</w:t>
      </w:r>
      <w:r w:rsidRPr="00CF199C">
        <w:rPr>
          <w:b/>
          <w:lang w:val="en-US" w:eastAsia="en-US"/>
        </w:rPr>
        <w:t xml:space="preserve"> 17</w:t>
      </w:r>
      <w:r w:rsidRPr="00CF199C">
        <w:rPr>
          <w:lang w:val="en-US" w:eastAsia="en-US"/>
        </w:rPr>
        <w:t>: «</w:t>
      </w:r>
      <w:r w:rsidRPr="00CF199C">
        <w:rPr>
          <w:lang w:val="en-US"/>
        </w:rPr>
        <w:t xml:space="preserve"> </w:t>
      </w:r>
      <w:r w:rsidRPr="00CF199C">
        <w:rPr>
          <w:lang w:val="en-US" w:eastAsia="en-US"/>
        </w:rPr>
        <w:t>Oil tankers of 150 gross tonnage and above and other ships of 400 gross tonnage and above should have an Oil Record Part I book which has to be completed if a machinery space operation takes place. In case of oil discharge a statement has to be made in the Oil Record Book Part I</w:t>
      </w:r>
      <w:proofErr w:type="gramStart"/>
      <w:r w:rsidRPr="00CF199C">
        <w:rPr>
          <w:lang w:val="en-US" w:eastAsia="en-US"/>
        </w:rPr>
        <w:t>.</w:t>
      </w:r>
      <w:r w:rsidRPr="00CF199C">
        <w:rPr>
          <w:lang w:val="en-US"/>
        </w:rPr>
        <w:t>»</w:t>
      </w:r>
      <w:proofErr w:type="gramEnd"/>
    </w:p>
    <w:p w:rsidR="003134D8" w:rsidRPr="00CF199C" w:rsidRDefault="003134D8" w:rsidP="00516D41">
      <w:pPr>
        <w:pStyle w:val="NormalWeb"/>
        <w:rPr>
          <w:lang w:eastAsia="en-US"/>
        </w:rPr>
      </w:pPr>
      <w:r w:rsidRPr="00CF199C">
        <w:rPr>
          <w:lang w:eastAsia="en-US"/>
        </w:rPr>
        <w:t>Οι κανονισμοί 34 και 36 παρέχουν τα προαπαιτούμενα για την διαχείριση αποβλήτων από ελαιώδη φορτία.</w:t>
      </w:r>
    </w:p>
    <w:p w:rsidR="003134D8" w:rsidRPr="00CF199C" w:rsidRDefault="003134D8" w:rsidP="00516D41">
      <w:pPr>
        <w:pStyle w:val="NormalWeb"/>
        <w:rPr>
          <w:lang w:val="en-US" w:eastAsia="en-US"/>
        </w:rPr>
      </w:pPr>
      <w:r w:rsidRPr="00CF199C">
        <w:rPr>
          <w:b/>
          <w:lang w:eastAsia="en-US"/>
        </w:rPr>
        <w:t>Κανονισμός</w:t>
      </w:r>
      <w:r w:rsidRPr="00CF199C">
        <w:rPr>
          <w:b/>
          <w:lang w:val="en-US" w:eastAsia="en-US"/>
        </w:rPr>
        <w:t xml:space="preserve"> 34</w:t>
      </w:r>
      <w:r w:rsidRPr="00CF199C">
        <w:rPr>
          <w:lang w:val="en-US" w:eastAsia="en-US"/>
        </w:rPr>
        <w:t>: «</w:t>
      </w:r>
      <w:r w:rsidRPr="00CF199C">
        <w:rPr>
          <w:lang w:val="en-US"/>
        </w:rPr>
        <w:t xml:space="preserve"> </w:t>
      </w:r>
      <w:r w:rsidRPr="00CF199C">
        <w:rPr>
          <w:lang w:val="en-US" w:eastAsia="en-US"/>
        </w:rPr>
        <w:t>Any discharge into the sea of oil or oily mixture from the cargo area of an oil tanker is prohibited while in a special area. In the case of discharges outside a special area, discharge into the sea of oil or oily mixtures from the cargo area of an oil tanker is prohibited except when several conditions are satisfied. The oil residues which cannot be discharged into the sea should be retained on-board for subsequent discharge to reception facilities</w:t>
      </w:r>
      <w:proofErr w:type="gramStart"/>
      <w:r w:rsidRPr="00CF199C">
        <w:rPr>
          <w:lang w:val="en-US" w:eastAsia="en-US"/>
        </w:rPr>
        <w:t>.»</w:t>
      </w:r>
      <w:proofErr w:type="gramEnd"/>
    </w:p>
    <w:p w:rsidR="003134D8" w:rsidRPr="00CF199C" w:rsidRDefault="003134D8" w:rsidP="00516D41">
      <w:pPr>
        <w:pStyle w:val="NormalWeb"/>
        <w:rPr>
          <w:lang w:val="en-US" w:eastAsia="en-US"/>
        </w:rPr>
      </w:pPr>
      <w:r w:rsidRPr="00CF199C">
        <w:rPr>
          <w:b/>
          <w:lang w:eastAsia="en-US"/>
        </w:rPr>
        <w:t>Κανονισμός</w:t>
      </w:r>
      <w:r w:rsidRPr="00CF199C">
        <w:rPr>
          <w:b/>
          <w:lang w:val="en-US" w:eastAsia="en-US"/>
        </w:rPr>
        <w:t xml:space="preserve"> 36</w:t>
      </w:r>
      <w:r w:rsidRPr="00CF199C">
        <w:rPr>
          <w:lang w:val="en-US" w:eastAsia="en-US"/>
        </w:rPr>
        <w:t>: «Oil tankers of 150 gross tonnage and above should have an Oil Record book Part II which has to be completed if a cargo/ballast operation takes place. In case of oil or oily mixture discharge a statement has to be made in the Oil Record Book Part II</w:t>
      </w:r>
      <w:proofErr w:type="gramStart"/>
      <w:r w:rsidRPr="00CF199C">
        <w:rPr>
          <w:lang w:val="en-US" w:eastAsia="en-US"/>
        </w:rPr>
        <w:t>.»</w:t>
      </w:r>
      <w:proofErr w:type="gramEnd"/>
    </w:p>
    <w:p w:rsidR="003134D8" w:rsidRPr="00CF199C" w:rsidRDefault="003134D8" w:rsidP="00516D41">
      <w:pPr>
        <w:pStyle w:val="NormalWeb"/>
        <w:rPr>
          <w:lang w:eastAsia="en-US"/>
        </w:rPr>
      </w:pPr>
      <w:r w:rsidRPr="00CF199C">
        <w:rPr>
          <w:lang w:eastAsia="en-US"/>
        </w:rPr>
        <w:t xml:space="preserve">Εξαίρεση στους κανονισμούς 15 και 34 είναι η απόρριψη στη θάλασσα σε περίπτωση που αυτή γίνεται για λόγους ασφαλείας του πλοίου και των επιβατών του. Επίσης επιτρέπεται η απόρριψη στη θάλασσα σε περίπτωση που αυτή οφείλεται σε βλάβη του πλοίου, εάν και εφόσον έχουν ληφθεί όλες οι απαραίτητες προφυλάξεις. </w:t>
      </w:r>
    </w:p>
    <w:p w:rsidR="00CF39C8" w:rsidRPr="00CF199C" w:rsidRDefault="00CF39C8" w:rsidP="00516D41">
      <w:pPr>
        <w:pStyle w:val="NormalWeb"/>
        <w:rPr>
          <w:lang w:eastAsia="en-US"/>
        </w:rPr>
      </w:pPr>
      <w:r w:rsidRPr="00CF199C">
        <w:rPr>
          <w:lang w:eastAsia="en-US"/>
        </w:rPr>
        <w:t>Μια περίληψη των τύπων των αποβλήτων και το αν αυτά επιτρέπεται να απορριφθούν στη θάλασσα φαίνεται στο σχήμα 2 που ακολουθεί.</w:t>
      </w:r>
    </w:p>
    <w:p w:rsidR="00CF39C8" w:rsidRDefault="00CF4C0A" w:rsidP="00516D41">
      <w:pPr>
        <w:pStyle w:val="NormalWeb"/>
        <w:rPr>
          <w:sz w:val="20"/>
          <w:szCs w:val="20"/>
          <w:lang w:eastAsia="en-US"/>
        </w:rPr>
      </w:pPr>
      <w:r>
        <w:rPr>
          <w:noProof/>
        </w:rPr>
        <w:lastRenderedPageBreak/>
        <w:drawing>
          <wp:inline distT="0" distB="0" distL="0" distR="0" wp14:anchorId="58B7F41A" wp14:editId="445BBF88">
            <wp:extent cx="5274310" cy="5706110"/>
            <wp:effectExtent l="0" t="0" r="254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5706110"/>
                    </a:xfrm>
                    <a:prstGeom prst="rect">
                      <a:avLst/>
                    </a:prstGeom>
                  </pic:spPr>
                </pic:pic>
              </a:graphicData>
            </a:graphic>
          </wp:inline>
        </w:drawing>
      </w:r>
    </w:p>
    <w:p w:rsidR="00CF4C0A" w:rsidRDefault="00CF4C0A" w:rsidP="00CF4C0A">
      <w:pPr>
        <w:pStyle w:val="NormalWeb"/>
        <w:jc w:val="center"/>
        <w:rPr>
          <w:sz w:val="20"/>
          <w:szCs w:val="20"/>
          <w:lang w:eastAsia="en-US"/>
        </w:rPr>
      </w:pPr>
      <w:r>
        <w:rPr>
          <w:sz w:val="20"/>
          <w:szCs w:val="20"/>
          <w:lang w:eastAsia="en-US"/>
        </w:rPr>
        <w:t>Σχήμα 2</w:t>
      </w:r>
    </w:p>
    <w:p w:rsidR="00CF4C0A" w:rsidRDefault="00CF4C0A" w:rsidP="00CF4C0A">
      <w:pPr>
        <w:pStyle w:val="NormalWeb"/>
        <w:rPr>
          <w:sz w:val="20"/>
          <w:szCs w:val="20"/>
          <w:lang w:eastAsia="en-US"/>
        </w:rPr>
      </w:pPr>
    </w:p>
    <w:p w:rsidR="006C331B" w:rsidRDefault="006C331B" w:rsidP="00CF4C0A">
      <w:pPr>
        <w:pStyle w:val="NormalWeb"/>
        <w:rPr>
          <w:sz w:val="20"/>
          <w:szCs w:val="20"/>
          <w:lang w:eastAsia="en-US"/>
        </w:rPr>
      </w:pPr>
    </w:p>
    <w:p w:rsidR="006C331B" w:rsidRDefault="006C331B" w:rsidP="00CF4C0A">
      <w:pPr>
        <w:pStyle w:val="NormalWeb"/>
        <w:rPr>
          <w:sz w:val="20"/>
          <w:szCs w:val="20"/>
          <w:lang w:eastAsia="en-US"/>
        </w:rPr>
      </w:pPr>
    </w:p>
    <w:p w:rsidR="006C331B" w:rsidRDefault="006C331B" w:rsidP="00CF4C0A">
      <w:pPr>
        <w:pStyle w:val="NormalWeb"/>
        <w:rPr>
          <w:sz w:val="20"/>
          <w:szCs w:val="20"/>
          <w:lang w:eastAsia="en-US"/>
        </w:rPr>
      </w:pPr>
    </w:p>
    <w:p w:rsidR="006C331B" w:rsidRDefault="006C331B" w:rsidP="00CF4C0A">
      <w:pPr>
        <w:pStyle w:val="NormalWeb"/>
        <w:rPr>
          <w:sz w:val="20"/>
          <w:szCs w:val="20"/>
          <w:lang w:eastAsia="en-US"/>
        </w:rPr>
      </w:pPr>
    </w:p>
    <w:p w:rsidR="006C331B" w:rsidRDefault="006C331B" w:rsidP="00CF4C0A">
      <w:pPr>
        <w:pStyle w:val="NormalWeb"/>
        <w:rPr>
          <w:sz w:val="20"/>
          <w:szCs w:val="20"/>
          <w:lang w:eastAsia="en-US"/>
        </w:rPr>
      </w:pPr>
    </w:p>
    <w:p w:rsidR="006C331B" w:rsidRDefault="006C331B" w:rsidP="00CF4C0A">
      <w:pPr>
        <w:pStyle w:val="NormalWeb"/>
        <w:rPr>
          <w:sz w:val="20"/>
          <w:szCs w:val="20"/>
          <w:lang w:eastAsia="en-US"/>
        </w:rPr>
      </w:pPr>
    </w:p>
    <w:p w:rsidR="006C331B" w:rsidRDefault="006C331B" w:rsidP="00CF4C0A">
      <w:pPr>
        <w:pStyle w:val="NormalWeb"/>
        <w:rPr>
          <w:sz w:val="20"/>
          <w:szCs w:val="20"/>
          <w:lang w:eastAsia="en-US"/>
        </w:rPr>
      </w:pPr>
    </w:p>
    <w:p w:rsidR="006C331B" w:rsidRPr="000871EF" w:rsidRDefault="006C331B" w:rsidP="006C331B">
      <w:pPr>
        <w:pStyle w:val="NormalWeb"/>
        <w:jc w:val="center"/>
        <w:rPr>
          <w:b/>
          <w:sz w:val="28"/>
          <w:szCs w:val="28"/>
          <w:lang w:eastAsia="en-US"/>
        </w:rPr>
      </w:pPr>
      <w:r w:rsidRPr="000871EF">
        <w:rPr>
          <w:b/>
          <w:sz w:val="28"/>
          <w:szCs w:val="28"/>
          <w:lang w:eastAsia="en-US"/>
        </w:rPr>
        <w:lastRenderedPageBreak/>
        <w:t>ΚΕΦΑΛΑΙΟ 2: ΔΙΑΦΟΡΟΙ ΤΥΠΟΙ ΑΠΟΒΛΗΤΩΝ</w:t>
      </w:r>
    </w:p>
    <w:p w:rsidR="006C331B" w:rsidRDefault="006C331B" w:rsidP="006C331B">
      <w:pPr>
        <w:pStyle w:val="NormalWeb"/>
        <w:jc w:val="center"/>
        <w:rPr>
          <w:sz w:val="20"/>
          <w:szCs w:val="20"/>
          <w:lang w:eastAsia="en-US"/>
        </w:rPr>
      </w:pPr>
    </w:p>
    <w:p w:rsidR="006C331B" w:rsidRPr="00CF199C" w:rsidRDefault="006C331B" w:rsidP="006C331B">
      <w:pPr>
        <w:pStyle w:val="NormalWeb"/>
        <w:rPr>
          <w:lang w:eastAsia="en-US"/>
        </w:rPr>
      </w:pPr>
      <w:r w:rsidRPr="00CF199C">
        <w:rPr>
          <w:lang w:eastAsia="en-US"/>
        </w:rPr>
        <w:t>Στις επόμενες σελίδες της εργασίας μας θα περιγράψουμε τους διαφορετικούς τύπους αποβλήτων που παράγονται σε ένα πλοίο, καθώς και την διαδικασία διαχείρισής τους και απόρριψης στη θάλασσα σε περίπτωση που αυτό επιτρέπεται.</w:t>
      </w:r>
    </w:p>
    <w:p w:rsidR="006C331B" w:rsidRPr="000871EF" w:rsidRDefault="006C331B" w:rsidP="006C331B">
      <w:pPr>
        <w:pStyle w:val="NormalWeb"/>
        <w:rPr>
          <w:b/>
          <w:lang w:eastAsia="en-US"/>
        </w:rPr>
      </w:pPr>
      <w:r w:rsidRPr="000871EF">
        <w:rPr>
          <w:b/>
          <w:lang w:eastAsia="en-US"/>
        </w:rPr>
        <w:t>2.1. Αποχετευτικά Λύματα</w:t>
      </w:r>
    </w:p>
    <w:p w:rsidR="006C331B" w:rsidRPr="00CF199C" w:rsidRDefault="00736013" w:rsidP="006C331B">
      <w:pPr>
        <w:pStyle w:val="NormalWeb"/>
        <w:rPr>
          <w:lang w:eastAsia="en-US"/>
        </w:rPr>
      </w:pPr>
      <w:r w:rsidRPr="00CF199C">
        <w:rPr>
          <w:lang w:eastAsia="en-US"/>
        </w:rPr>
        <w:t>Σαν αποχετευτικά λύματα ορίζονται οι διαρροές στο αποχετευτικό σύστημα του πλοίου καθώς και απόβλητα που προέρχονται από τις τουαλέτες και τα ουρητήρια, απόβλητα από ιατρικές εγκαταστάσεις μέσω της διαδικασίας καθαρισμού αυτών, οι διαρροές από χώρους στους οποίους φιλοξεν</w:t>
      </w:r>
      <w:r w:rsidR="00ED31ED" w:rsidRPr="00CF199C">
        <w:rPr>
          <w:lang w:eastAsia="en-US"/>
        </w:rPr>
        <w:t>ούνται ζώα, καθώς και κάθε νερά που έχουν αναμιχθεί με όλα τα παραπάνω (</w:t>
      </w:r>
      <w:r w:rsidR="00ED31ED" w:rsidRPr="00CF199C">
        <w:rPr>
          <w:lang w:val="en-US" w:eastAsia="en-US"/>
        </w:rPr>
        <w:t>IMO</w:t>
      </w:r>
      <w:r w:rsidR="00ED31ED" w:rsidRPr="00CF199C">
        <w:rPr>
          <w:lang w:eastAsia="en-US"/>
        </w:rPr>
        <w:t xml:space="preserve"> 2006</w:t>
      </w:r>
      <w:r w:rsidR="00ED31ED" w:rsidRPr="00CF199C">
        <w:rPr>
          <w:lang w:val="en-US" w:eastAsia="en-US"/>
        </w:rPr>
        <w:t>b</w:t>
      </w:r>
      <w:r w:rsidR="00ED31ED" w:rsidRPr="00CF199C">
        <w:rPr>
          <w:lang w:eastAsia="en-US"/>
        </w:rPr>
        <w:t>). Όλα τα παραπάνω απόβλητα αναφέρονται σαν ‘</w:t>
      </w:r>
      <w:r w:rsidR="00ED31ED" w:rsidRPr="00CF199C">
        <w:rPr>
          <w:lang w:val="en-US" w:eastAsia="en-US"/>
        </w:rPr>
        <w:t>black</w:t>
      </w:r>
      <w:r w:rsidR="00ED31ED" w:rsidRPr="00CF199C">
        <w:rPr>
          <w:lang w:eastAsia="en-US"/>
        </w:rPr>
        <w:t xml:space="preserve"> </w:t>
      </w:r>
      <w:r w:rsidR="00ED31ED" w:rsidRPr="00CF199C">
        <w:rPr>
          <w:lang w:val="en-US" w:eastAsia="en-US"/>
        </w:rPr>
        <w:t>water</w:t>
      </w:r>
      <w:r w:rsidR="00ED31ED" w:rsidRPr="00CF199C">
        <w:rPr>
          <w:lang w:eastAsia="en-US"/>
        </w:rPr>
        <w:t>’. Αυτά δεν περιλαμβάνουν τα ‘</w:t>
      </w:r>
      <w:r w:rsidR="00ED31ED" w:rsidRPr="00CF199C">
        <w:rPr>
          <w:lang w:val="en-US" w:eastAsia="en-US"/>
        </w:rPr>
        <w:t>grey</w:t>
      </w:r>
      <w:r w:rsidR="00ED31ED" w:rsidRPr="00CF199C">
        <w:rPr>
          <w:lang w:eastAsia="en-US"/>
        </w:rPr>
        <w:t xml:space="preserve"> </w:t>
      </w:r>
      <w:r w:rsidR="00ED31ED" w:rsidRPr="00CF199C">
        <w:rPr>
          <w:lang w:val="en-US" w:eastAsia="en-US"/>
        </w:rPr>
        <w:t>water</w:t>
      </w:r>
      <w:r w:rsidR="00ED31ED" w:rsidRPr="00CF199C">
        <w:rPr>
          <w:lang w:eastAsia="en-US"/>
        </w:rPr>
        <w:t>’, τα οποία είναι νερά που προέρχονται από πλυντήρια πιάτων, λουτρά, και πλυντήρια ρούχων.</w:t>
      </w:r>
    </w:p>
    <w:p w:rsidR="00ED31ED" w:rsidRPr="00CF199C" w:rsidRDefault="00ED31ED" w:rsidP="006C331B">
      <w:pPr>
        <w:pStyle w:val="NormalWeb"/>
        <w:rPr>
          <w:lang w:eastAsia="en-US"/>
        </w:rPr>
      </w:pPr>
      <w:r w:rsidRPr="00CF199C">
        <w:rPr>
          <w:lang w:eastAsia="en-US"/>
        </w:rPr>
        <w:t xml:space="preserve">Η απόρριψη των αποχετευτικών λυμάτων στη θάλασσα απαγορεύεται από τη συνθήκη </w:t>
      </w:r>
      <w:r w:rsidRPr="00CF199C">
        <w:rPr>
          <w:lang w:val="en-US" w:eastAsia="en-US"/>
        </w:rPr>
        <w:t>MARPOL</w:t>
      </w:r>
      <w:r w:rsidRPr="00CF199C">
        <w:rPr>
          <w:lang w:eastAsia="en-US"/>
        </w:rPr>
        <w:t xml:space="preserve"> </w:t>
      </w:r>
      <w:r w:rsidRPr="00CF199C">
        <w:rPr>
          <w:lang w:val="en-US" w:eastAsia="en-US"/>
        </w:rPr>
        <w:t>IV</w:t>
      </w:r>
      <w:r w:rsidRPr="00CF199C">
        <w:rPr>
          <w:lang w:eastAsia="en-US"/>
        </w:rPr>
        <w:t>, εκτός αν το πλοίο έχει σε λειτουργία εγκεκριμένη εγκατάσταση επεξεργασίας αυτών ή αν το πλοίο απορρίπτει αποχετευτικά λύματα που έχουν ήδη επεξεργαστεί σε απόσταση μεγαλύτερη των τριών ναυτικών μιλίων από τη πλησιέστερη ξηρά. Αποχετευτικά λύματα που δεν είναι επεξεργασμένα μπορούν να απορριφθούν σε απόσταση μεγαλύτερη από 12 ναυτικά μίλια από την ξηρά.</w:t>
      </w:r>
    </w:p>
    <w:p w:rsidR="001C6440" w:rsidRPr="00CF199C" w:rsidRDefault="00ED31ED" w:rsidP="006C331B">
      <w:pPr>
        <w:pStyle w:val="NormalWeb"/>
        <w:rPr>
          <w:lang w:eastAsia="en-US"/>
        </w:rPr>
      </w:pPr>
      <w:r w:rsidRPr="00CF199C">
        <w:rPr>
          <w:lang w:eastAsia="en-US"/>
        </w:rPr>
        <w:t xml:space="preserve">Ιδιαίτερα στην Βαλτική θάλασσα, ο κανονισμός ορίζει πως η απόρριψη αποχετευτικών λυμάτων επιτρέπεται μόνο σε πλοία που έχουν σε λειτουργία ένα εγκεκριμένο σύστημα διαχείρισης λυμάτων που επιτρέπει την αφαίρεση συγκεκριμένων ποσοτήτων αζώτου και φωσφόρου και έχει εγκριθεί από </w:t>
      </w:r>
      <w:r w:rsidR="001C6440" w:rsidRPr="00CF199C">
        <w:rPr>
          <w:lang w:eastAsia="en-US"/>
        </w:rPr>
        <w:t>αυτούς που επιβλέπουν την εφαρμογή του κανονισμού.</w:t>
      </w:r>
    </w:p>
    <w:p w:rsidR="001C6440" w:rsidRPr="00CF199C" w:rsidRDefault="001C6440" w:rsidP="006C331B">
      <w:pPr>
        <w:pStyle w:val="NormalWeb"/>
        <w:rPr>
          <w:lang w:eastAsia="en-US"/>
        </w:rPr>
      </w:pPr>
      <w:r w:rsidRPr="00CF199C">
        <w:rPr>
          <w:lang w:eastAsia="en-US"/>
        </w:rPr>
        <w:t xml:space="preserve">Το ελάχιστο μέτρο που οφείλει να τηρεί ένα πλοίο είναι να έχει μια δεξαμενή αποθήκευσης των αποχετευτικών λυμάτων. Το μέγεθος της δεξαμενής θα πρέπει να έχει προβλεφθεί ανάλογα με το μέγεθος του ίδιου του αποχετευτικού συστήματος του πλοίου, τον αριθμό των επιβατών και άλλους παράγοντες. Το πιο συνηθισμένο είναι το πλοίο να έχει ένα βιολογικό ή αερόβιο σύστημα επεξεργασίας των λυμάτων. Αυτά είναι μικρά σε παλιότερα πλεούμενα και τις περισσότερες φορές το επεξεργασμένο υλικό απορρίπτεται στην ανοιχτή θάλασσα. </w:t>
      </w:r>
    </w:p>
    <w:p w:rsidR="001C6440" w:rsidRPr="00CF199C" w:rsidRDefault="001C6440" w:rsidP="006C331B">
      <w:pPr>
        <w:pStyle w:val="NormalWeb"/>
        <w:rPr>
          <w:lang w:eastAsia="en-US"/>
        </w:rPr>
      </w:pPr>
    </w:p>
    <w:p w:rsidR="001C6440" w:rsidRPr="000871EF" w:rsidRDefault="001C6440" w:rsidP="006C331B">
      <w:pPr>
        <w:pStyle w:val="NormalWeb"/>
        <w:rPr>
          <w:b/>
          <w:lang w:eastAsia="en-US"/>
        </w:rPr>
      </w:pPr>
      <w:r w:rsidRPr="000871EF">
        <w:rPr>
          <w:b/>
          <w:lang w:eastAsia="en-US"/>
        </w:rPr>
        <w:t>2.2 Πλαστικά</w:t>
      </w:r>
    </w:p>
    <w:p w:rsidR="00DB57EB" w:rsidRPr="00CF199C" w:rsidRDefault="00DB57EB" w:rsidP="006C331B">
      <w:pPr>
        <w:pStyle w:val="NormalWeb"/>
        <w:rPr>
          <w:lang w:eastAsia="en-US"/>
        </w:rPr>
      </w:pPr>
      <w:r w:rsidRPr="00CF199C">
        <w:rPr>
          <w:lang w:eastAsia="en-US"/>
        </w:rPr>
        <w:t>Πλαστικά απόβλητα μπορούν να δημιουργηθούν σε όλα τα είδη των πλεούμενων και συχνά προέρχονται από προμήθειες υλικών για τη λειτουργία του πλοίου. Συνήθως πρόκειται για περιτυλίγματα, μπουκάλια, συνθετικά σχοινιά, συνθετικά δίχτυα ψαρέματος, πλαστικές σακούλες σκουπιδιών και άδειες συσκευασίες χημικών.</w:t>
      </w:r>
    </w:p>
    <w:p w:rsidR="00DB57EB" w:rsidRPr="00CF199C" w:rsidRDefault="00DB57EB" w:rsidP="006C331B">
      <w:pPr>
        <w:pStyle w:val="NormalWeb"/>
        <w:rPr>
          <w:lang w:eastAsia="en-US"/>
        </w:rPr>
      </w:pPr>
      <w:r w:rsidRPr="00CF199C">
        <w:rPr>
          <w:lang w:eastAsia="en-US"/>
        </w:rPr>
        <w:lastRenderedPageBreak/>
        <w:t>Υπάρχουν δύο τρόποι για διαχείριση των πλαστικών σε ένα πλοίο, είτε δηλαδή φυλάσσονται ξεχωριστά από τα υπόλοιπα σκουπίδια και παραδίδονται προς καταστροφή στις λιμενικές εγκαταστάσεις, είτε μπορούν να αποτεφρωθούν, των οποίων οι στάχτες διαχειρίζονται σαν στάχτες αποτέφρωσης όπως θα δούμε παρακάτω.</w:t>
      </w:r>
    </w:p>
    <w:p w:rsidR="00DB57EB" w:rsidRPr="00CF199C" w:rsidRDefault="00DB57EB" w:rsidP="006C331B">
      <w:pPr>
        <w:pStyle w:val="NormalWeb"/>
        <w:rPr>
          <w:lang w:eastAsia="en-US"/>
        </w:rPr>
      </w:pPr>
      <w:r w:rsidRPr="00CF199C">
        <w:rPr>
          <w:lang w:eastAsia="en-US"/>
        </w:rPr>
        <w:t xml:space="preserve">Τα περισσότερα πλοία παράγουν μεταξύ 0.001 και 0.008 </w:t>
      </w:r>
      <w:r w:rsidRPr="00CF199C">
        <w:rPr>
          <w:lang w:val="en-US" w:eastAsia="en-US"/>
        </w:rPr>
        <w:t>m</w:t>
      </w:r>
      <w:r w:rsidRPr="00CF199C">
        <w:rPr>
          <w:vertAlign w:val="superscript"/>
          <w:lang w:eastAsia="en-US"/>
        </w:rPr>
        <w:t xml:space="preserve">3 </w:t>
      </w:r>
      <w:r w:rsidRPr="00CF199C">
        <w:rPr>
          <w:lang w:eastAsia="en-US"/>
        </w:rPr>
        <w:t xml:space="preserve">πλαστικών ανά άτομο καθημερινά, παρά το γεγονός πως σε μερικές περιπτώσεις έχουν παρατηρηθεί ποσότητες έως 0.025 </w:t>
      </w:r>
      <w:r w:rsidRPr="00CF199C">
        <w:rPr>
          <w:lang w:val="en-US" w:eastAsia="en-US"/>
        </w:rPr>
        <w:t>m</w:t>
      </w:r>
      <w:r w:rsidRPr="00CF199C">
        <w:rPr>
          <w:vertAlign w:val="superscript"/>
          <w:lang w:eastAsia="en-US"/>
        </w:rPr>
        <w:t>3</w:t>
      </w:r>
      <w:r w:rsidRPr="00CF199C">
        <w:rPr>
          <w:lang w:eastAsia="en-US"/>
        </w:rPr>
        <w:t>.</w:t>
      </w:r>
    </w:p>
    <w:p w:rsidR="000871EF" w:rsidRDefault="000871EF" w:rsidP="006C331B">
      <w:pPr>
        <w:pStyle w:val="NormalWeb"/>
        <w:rPr>
          <w:lang w:val="en-US" w:eastAsia="en-US"/>
        </w:rPr>
      </w:pPr>
    </w:p>
    <w:p w:rsidR="00ED3523" w:rsidRPr="000871EF" w:rsidRDefault="00ED3523" w:rsidP="006C331B">
      <w:pPr>
        <w:pStyle w:val="NormalWeb"/>
        <w:rPr>
          <w:b/>
          <w:lang w:eastAsia="en-US"/>
        </w:rPr>
      </w:pPr>
      <w:r w:rsidRPr="000871EF">
        <w:rPr>
          <w:b/>
          <w:lang w:eastAsia="en-US"/>
        </w:rPr>
        <w:t xml:space="preserve">2.3 </w:t>
      </w:r>
      <w:r w:rsidR="00DB57EB" w:rsidRPr="000871EF">
        <w:rPr>
          <w:b/>
          <w:lang w:eastAsia="en-US"/>
        </w:rPr>
        <w:t>Απόβλητα Τροφών</w:t>
      </w:r>
      <w:r w:rsidRPr="000871EF">
        <w:rPr>
          <w:b/>
          <w:lang w:eastAsia="en-US"/>
        </w:rPr>
        <w:t xml:space="preserve"> </w:t>
      </w:r>
    </w:p>
    <w:p w:rsidR="00DB57EB" w:rsidRPr="00CF199C" w:rsidRDefault="00DB57EB" w:rsidP="006C331B">
      <w:pPr>
        <w:pStyle w:val="NormalWeb"/>
        <w:rPr>
          <w:lang w:eastAsia="en-US"/>
        </w:rPr>
      </w:pPr>
      <w:r w:rsidRPr="00CF199C">
        <w:rPr>
          <w:lang w:eastAsia="en-US"/>
        </w:rPr>
        <w:t>Τα απόβλητα τροφών παράγονται σε όλα τα είδη πλεούμενων στα βεστιάρια και στα ε</w:t>
      </w:r>
      <w:r w:rsidR="00490120" w:rsidRPr="00CF199C">
        <w:rPr>
          <w:lang w:eastAsia="en-US"/>
        </w:rPr>
        <w:t>στιατόρια. Ο κανονισμός τα ορίζει σαν όλα τα είδη επεξεργασμένων ή όχι τροφών και περιλαμβάνει τα φρούτα, τα γαλακτοκομικά προϊόντα, τα κρέατα και τα αποφάγια που παράγονται σε ένα πλοίο.</w:t>
      </w:r>
    </w:p>
    <w:p w:rsidR="00490120" w:rsidRPr="00CF199C" w:rsidRDefault="00490120" w:rsidP="006C331B">
      <w:pPr>
        <w:pStyle w:val="NormalWeb"/>
        <w:rPr>
          <w:lang w:eastAsia="en-US"/>
        </w:rPr>
      </w:pPr>
      <w:r w:rsidRPr="00CF199C">
        <w:rPr>
          <w:lang w:eastAsia="en-US"/>
        </w:rPr>
        <w:t>Τα υπολείμματα των οργανικών τροφών μπορούν να απορριφθούν απευθείας στη θάλασσα και σε απόσταση 12 ναυτικών μιλίων από τη πιο κοντινή στεριά, ή αφού αλεσθούν να απορριφθούν από τα 3 ναυτικά μίλια. Διαφορετικά τα απόβλητα τροφών μπορούν  να αποθ</w:t>
      </w:r>
      <w:r w:rsidR="003B1C54" w:rsidRPr="00CF199C">
        <w:rPr>
          <w:lang w:eastAsia="en-US"/>
        </w:rPr>
        <w:t>η</w:t>
      </w:r>
      <w:r w:rsidRPr="00CF199C">
        <w:rPr>
          <w:lang w:eastAsia="en-US"/>
        </w:rPr>
        <w:t>κε</w:t>
      </w:r>
      <w:r w:rsidR="003B1C54" w:rsidRPr="00CF199C">
        <w:rPr>
          <w:lang w:eastAsia="en-US"/>
        </w:rPr>
        <w:t>υ</w:t>
      </w:r>
      <w:r w:rsidRPr="00CF199C">
        <w:rPr>
          <w:lang w:eastAsia="en-US"/>
        </w:rPr>
        <w:t xml:space="preserve">θούν στο πλοίο και απορριφθούν σε λιμενικές εγκαταστάσεις όταν η απόρριψη στη θάλασσα δεν επιτρέπεται. Συνήθως οι τροφές πριν απορριφθούν αλέθονται ή κομματιάζονται και ρίχνονται στη θάλασσα όπου αυτό επιτρέπεται. </w:t>
      </w:r>
    </w:p>
    <w:p w:rsidR="00ED3523" w:rsidRPr="00CF199C" w:rsidRDefault="00490120" w:rsidP="003F30ED">
      <w:pPr>
        <w:pStyle w:val="NormalWeb"/>
      </w:pPr>
      <w:r w:rsidRPr="00CF199C">
        <w:rPr>
          <w:lang w:eastAsia="en-US"/>
        </w:rPr>
        <w:t xml:space="preserve">Το ποια μέθοδος επιλέγεται εξαρτάται από την πολιτική του πλοίου και η δημιουργία τους εξαρτάται από το μέγεθος του πληρώματος και των επιβατών και το μέγεθος του χώρου αποθήκευσης </w:t>
      </w:r>
      <w:r w:rsidR="003F30ED" w:rsidRPr="00CF199C">
        <w:rPr>
          <w:lang w:eastAsia="en-US"/>
        </w:rPr>
        <w:t>των αποβλήτων τροφών επάνω στο πλοίο. Γενικά τα απόβλητα τροφών που παράγονται σε ένα πλοίο είναι της τάξης του 0.001 έως 0.003</w:t>
      </w:r>
      <w:r w:rsidR="003F30ED" w:rsidRPr="00CF199C">
        <w:rPr>
          <w:lang w:val="en-US" w:eastAsia="en-US"/>
        </w:rPr>
        <w:t>m</w:t>
      </w:r>
      <w:r w:rsidR="003F30ED" w:rsidRPr="00CF199C">
        <w:rPr>
          <w:vertAlign w:val="superscript"/>
          <w:lang w:eastAsia="en-US"/>
        </w:rPr>
        <w:t>3</w:t>
      </w:r>
      <w:r w:rsidR="003F30ED" w:rsidRPr="00CF199C">
        <w:rPr>
          <w:lang w:eastAsia="en-US"/>
        </w:rPr>
        <w:t xml:space="preserve"> ανά άτομο καθημερινά.</w:t>
      </w:r>
    </w:p>
    <w:p w:rsidR="003F30ED" w:rsidRPr="003B1C54" w:rsidRDefault="003F30ED" w:rsidP="006C331B">
      <w:pPr>
        <w:pStyle w:val="NormalWeb"/>
      </w:pPr>
    </w:p>
    <w:p w:rsidR="00ED3523" w:rsidRPr="000871EF" w:rsidRDefault="00ED3523" w:rsidP="006C331B">
      <w:pPr>
        <w:pStyle w:val="NormalWeb"/>
        <w:rPr>
          <w:b/>
          <w:lang w:eastAsia="en-US"/>
        </w:rPr>
      </w:pPr>
      <w:r w:rsidRPr="000871EF">
        <w:rPr>
          <w:b/>
          <w:lang w:eastAsia="en-US"/>
        </w:rPr>
        <w:t xml:space="preserve">2.4 </w:t>
      </w:r>
      <w:proofErr w:type="spellStart"/>
      <w:r w:rsidRPr="000871EF">
        <w:rPr>
          <w:b/>
          <w:lang w:eastAsia="en-US"/>
        </w:rPr>
        <w:t>Domestic</w:t>
      </w:r>
      <w:proofErr w:type="spellEnd"/>
      <w:r w:rsidRPr="000871EF">
        <w:rPr>
          <w:b/>
          <w:lang w:eastAsia="en-US"/>
        </w:rPr>
        <w:t xml:space="preserve"> </w:t>
      </w:r>
      <w:proofErr w:type="spellStart"/>
      <w:r w:rsidRPr="000871EF">
        <w:rPr>
          <w:b/>
          <w:lang w:eastAsia="en-US"/>
        </w:rPr>
        <w:t>Wastes</w:t>
      </w:r>
      <w:proofErr w:type="spellEnd"/>
    </w:p>
    <w:p w:rsidR="003F30ED" w:rsidRPr="00CF199C" w:rsidRDefault="003F30ED" w:rsidP="006C331B">
      <w:pPr>
        <w:pStyle w:val="NormalWeb"/>
        <w:rPr>
          <w:lang w:eastAsia="en-US"/>
        </w:rPr>
      </w:pPr>
      <w:r w:rsidRPr="00CF199C">
        <w:rPr>
          <w:lang w:val="en-US" w:eastAsia="en-US"/>
        </w:rPr>
        <w:t>Domestic</w:t>
      </w:r>
      <w:r w:rsidRPr="00CF199C">
        <w:rPr>
          <w:lang w:eastAsia="en-US"/>
        </w:rPr>
        <w:t xml:space="preserve"> </w:t>
      </w:r>
      <w:r w:rsidRPr="00CF199C">
        <w:rPr>
          <w:lang w:val="en-US" w:eastAsia="en-US"/>
        </w:rPr>
        <w:t>waste</w:t>
      </w:r>
      <w:r w:rsidRPr="00CF199C">
        <w:rPr>
          <w:lang w:eastAsia="en-US"/>
        </w:rPr>
        <w:t xml:space="preserve"> ονομάζονται όλα τα απόβλητα που παρ</w:t>
      </w:r>
      <w:r w:rsidR="00604E0D" w:rsidRPr="00CF199C">
        <w:rPr>
          <w:lang w:eastAsia="en-US"/>
        </w:rPr>
        <w:t>ά</w:t>
      </w:r>
      <w:r w:rsidRPr="00CF199C">
        <w:rPr>
          <w:lang w:eastAsia="en-US"/>
        </w:rPr>
        <w:t>γονται στο πλοίο και δεν προέρχονται από τροφές, μαγειρικό λάδι ή πλαστικό. Ο κανονισμός τα ορίζει σαν κάθε τύπο αποβλήτων που δεν καλύπτονται από άλλου τύπου απόβλητα και παράγονται σε όλα τα τμήματα και χώρους ενός πλοίου. Συνήθως πρόκειται για χαρτί, λάμπες φθορίου, συνθετικά υλικά, αλουμινόχαρτο, μεταλλικά κουτάκια, καπάκια, γυαλί, συσκευασίες τροφίμων  κ.α.</w:t>
      </w:r>
    </w:p>
    <w:p w:rsidR="00ED3523" w:rsidRPr="00CF199C" w:rsidRDefault="003F30ED" w:rsidP="006C331B">
      <w:pPr>
        <w:pStyle w:val="NormalWeb"/>
        <w:rPr>
          <w:lang w:eastAsia="en-US"/>
        </w:rPr>
      </w:pPr>
      <w:r w:rsidRPr="00CF199C">
        <w:rPr>
          <w:lang w:eastAsia="en-US"/>
        </w:rPr>
        <w:t>Η επεξεργασία αυτού του είδους των αποβλήτων διαφέρει ανάλογα με τον τύπο τους και την ποσότητα. Συνήθως χρησιμοποιούνται μέθοδοι όπως σύνθλιψη των γυαλιών, συμπίεση μεταλλικών αντικειμένων και αποτέφρωση των χαρτιών και χαρτονιών.</w:t>
      </w:r>
    </w:p>
    <w:p w:rsidR="003F30ED" w:rsidRDefault="003F30ED" w:rsidP="006C331B">
      <w:pPr>
        <w:pStyle w:val="NormalWeb"/>
        <w:rPr>
          <w:sz w:val="20"/>
          <w:szCs w:val="20"/>
          <w:lang w:val="en-US" w:eastAsia="en-US"/>
        </w:rPr>
      </w:pPr>
    </w:p>
    <w:p w:rsidR="000871EF" w:rsidRPr="000871EF" w:rsidRDefault="000871EF" w:rsidP="006C331B">
      <w:pPr>
        <w:pStyle w:val="NormalWeb"/>
        <w:rPr>
          <w:sz w:val="20"/>
          <w:szCs w:val="20"/>
          <w:lang w:val="en-US" w:eastAsia="en-US"/>
        </w:rPr>
      </w:pPr>
    </w:p>
    <w:p w:rsidR="00ED3523" w:rsidRPr="000871EF" w:rsidRDefault="00ED3523" w:rsidP="006C331B">
      <w:pPr>
        <w:pStyle w:val="NormalWeb"/>
        <w:rPr>
          <w:b/>
          <w:lang w:eastAsia="en-US"/>
        </w:rPr>
      </w:pPr>
      <w:r w:rsidRPr="000871EF">
        <w:rPr>
          <w:b/>
          <w:lang w:eastAsia="en-US"/>
        </w:rPr>
        <w:lastRenderedPageBreak/>
        <w:t>2.5 Μαγειρικό λάδι</w:t>
      </w:r>
    </w:p>
    <w:p w:rsidR="003F30ED" w:rsidRPr="00E24A3B" w:rsidRDefault="003F30ED" w:rsidP="006C331B">
      <w:pPr>
        <w:pStyle w:val="NormalWeb"/>
        <w:rPr>
          <w:lang w:eastAsia="en-US"/>
        </w:rPr>
      </w:pPr>
      <w:r w:rsidRPr="00E24A3B">
        <w:rPr>
          <w:lang w:eastAsia="en-US"/>
        </w:rPr>
        <w:t xml:space="preserve">Το μαγειρικό λάδι </w:t>
      </w:r>
      <w:r w:rsidR="003D28B8" w:rsidRPr="00E24A3B">
        <w:rPr>
          <w:lang w:eastAsia="en-US"/>
        </w:rPr>
        <w:t>σαν απόβλητο παράγεται από την παραγωγή του φαγητού και το συναντάμε σε όλους τους τύπους των πλοίων.</w:t>
      </w:r>
    </w:p>
    <w:p w:rsidR="003D28B8" w:rsidRPr="00E24A3B" w:rsidRDefault="003D28B8" w:rsidP="006C331B">
      <w:pPr>
        <w:pStyle w:val="NormalWeb"/>
        <w:rPr>
          <w:lang w:eastAsia="en-US"/>
        </w:rPr>
      </w:pPr>
      <w:r w:rsidRPr="00E24A3B">
        <w:rPr>
          <w:lang w:eastAsia="en-US"/>
        </w:rPr>
        <w:t xml:space="preserve">Στις περισσότερες περιπτώσεις το μαγειρικό λάδι συγκεντρώνεται και παραδίδεται στα λιμάνια. Στην πράξη μπορεί επίσης να απορριφθεί μαζί με το λάδι μηχανής σύμφωνα με το κανονισμό </w:t>
      </w:r>
      <w:r w:rsidRPr="00E24A3B">
        <w:rPr>
          <w:lang w:val="en-US" w:eastAsia="en-US"/>
        </w:rPr>
        <w:t>MARPOL</w:t>
      </w:r>
      <w:r w:rsidRPr="00E24A3B">
        <w:rPr>
          <w:lang w:eastAsia="en-US"/>
        </w:rPr>
        <w:t xml:space="preserve"> παράρτημα </w:t>
      </w:r>
      <w:r w:rsidRPr="00E24A3B">
        <w:rPr>
          <w:lang w:val="en-US" w:eastAsia="en-US"/>
        </w:rPr>
        <w:t>V</w:t>
      </w:r>
      <w:r w:rsidRPr="00E24A3B">
        <w:rPr>
          <w:lang w:eastAsia="en-US"/>
        </w:rPr>
        <w:t>. Η ποσότητα του μαγειρικού λαδιού που απορρίπτεται εξαρτάται από τον αριθμό των επιβατών και του τύπου του φαγητού του παράγεται. Συνήθως η ποσότητα είναι μεταξύ 0.01 και 0.08 λίτρα ανά άτομο καθημερινά.</w:t>
      </w:r>
    </w:p>
    <w:p w:rsidR="003D28B8" w:rsidRPr="00E24A3B" w:rsidRDefault="003D28B8" w:rsidP="006C331B">
      <w:pPr>
        <w:pStyle w:val="NormalWeb"/>
      </w:pPr>
    </w:p>
    <w:p w:rsidR="00EB01B1" w:rsidRPr="000871EF" w:rsidRDefault="00ED3523" w:rsidP="003D28B8">
      <w:pPr>
        <w:pStyle w:val="NormalWeb"/>
        <w:tabs>
          <w:tab w:val="left" w:pos="2690"/>
        </w:tabs>
        <w:rPr>
          <w:b/>
          <w:lang w:eastAsia="en-US"/>
        </w:rPr>
      </w:pPr>
      <w:r w:rsidRPr="000871EF">
        <w:rPr>
          <w:b/>
          <w:lang w:eastAsia="en-US"/>
        </w:rPr>
        <w:t>2.6 Στάχτες αποτεφρωτήρα</w:t>
      </w:r>
    </w:p>
    <w:p w:rsidR="00D04A4D" w:rsidRPr="00E24A3B" w:rsidRDefault="00EB01B1" w:rsidP="003D28B8">
      <w:pPr>
        <w:pStyle w:val="NormalWeb"/>
        <w:tabs>
          <w:tab w:val="left" w:pos="2690"/>
        </w:tabs>
        <w:rPr>
          <w:lang w:eastAsia="en-US"/>
        </w:rPr>
      </w:pPr>
      <w:r w:rsidRPr="00E24A3B">
        <w:rPr>
          <w:lang w:eastAsia="en-US"/>
        </w:rPr>
        <w:t xml:space="preserve">Τα πλοία μπορεί να είναι εξοπλισμένα με αποτεφρωτήρες που καίνε </w:t>
      </w:r>
      <w:r w:rsidR="00D04A4D" w:rsidRPr="00E24A3B">
        <w:rPr>
          <w:lang w:eastAsia="en-US"/>
        </w:rPr>
        <w:t xml:space="preserve">πολλούς τύπους αποβλήτων. Οι στάχτες από τον αποτεφρωτήρα συλλέγονται σε σακούλες και απορρίπτονται στις λιμενικές εγκαταστάσεις. Η χρήση του αποτεφρωτήρα εξαρτάται από το πλάνο του πλοίου καθώς και από το κόστος μεταφοράς των σταχτών προς το πλησιέστερο λιμάνι. Σε παραλίμνιες περιοχές η χρήση του αποτεφρωτήρα απαγορεύεται. Η ποσότητα των σταχτών που παράγονται από τον αποτεφρωτήρα είναι συνήθως της τάξης των 0.004 </w:t>
      </w:r>
      <w:proofErr w:type="spellStart"/>
      <w:r w:rsidR="00D04A4D" w:rsidRPr="00E24A3B">
        <w:rPr>
          <w:lang w:eastAsia="en-US"/>
        </w:rPr>
        <w:t>εως</w:t>
      </w:r>
      <w:proofErr w:type="spellEnd"/>
      <w:r w:rsidR="00D04A4D" w:rsidRPr="00E24A3B">
        <w:rPr>
          <w:lang w:eastAsia="en-US"/>
        </w:rPr>
        <w:t xml:space="preserve"> 0.06</w:t>
      </w:r>
      <w:r w:rsidR="00D04A4D" w:rsidRPr="00E24A3B">
        <w:rPr>
          <w:lang w:val="en-US" w:eastAsia="en-US"/>
        </w:rPr>
        <w:t>m</w:t>
      </w:r>
      <w:r w:rsidR="00D04A4D" w:rsidRPr="00E24A3B">
        <w:rPr>
          <w:vertAlign w:val="superscript"/>
          <w:lang w:eastAsia="en-US"/>
        </w:rPr>
        <w:t>3</w:t>
      </w:r>
      <w:r w:rsidR="000B3FA6" w:rsidRPr="00E24A3B">
        <w:rPr>
          <w:lang w:eastAsia="en-US"/>
        </w:rPr>
        <w:t xml:space="preserve"> ανά μήνα, αν και αυτό εξαρτάται από τη συχνότητα που γίνεται η χρήση του αποτεφρωτήρα. </w:t>
      </w:r>
    </w:p>
    <w:p w:rsidR="000871EF" w:rsidRDefault="000871EF" w:rsidP="006C331B">
      <w:pPr>
        <w:pStyle w:val="NormalWeb"/>
        <w:rPr>
          <w:lang w:val="en-US" w:eastAsia="en-US"/>
        </w:rPr>
      </w:pPr>
    </w:p>
    <w:p w:rsidR="00ED3523" w:rsidRPr="000871EF" w:rsidRDefault="00ED3523" w:rsidP="006C331B">
      <w:pPr>
        <w:pStyle w:val="NormalWeb"/>
        <w:rPr>
          <w:b/>
          <w:lang w:eastAsia="en-US"/>
        </w:rPr>
      </w:pPr>
      <w:r w:rsidRPr="000871EF">
        <w:rPr>
          <w:b/>
          <w:lang w:eastAsia="en-US"/>
        </w:rPr>
        <w:t xml:space="preserve">2.7 </w:t>
      </w:r>
      <w:proofErr w:type="spellStart"/>
      <w:r w:rsidRPr="000871EF">
        <w:rPr>
          <w:b/>
          <w:lang w:eastAsia="en-US"/>
        </w:rPr>
        <w:t>Operational</w:t>
      </w:r>
      <w:proofErr w:type="spellEnd"/>
      <w:r w:rsidRPr="000871EF">
        <w:rPr>
          <w:b/>
          <w:lang w:eastAsia="en-US"/>
        </w:rPr>
        <w:t xml:space="preserve"> </w:t>
      </w:r>
      <w:proofErr w:type="spellStart"/>
      <w:r w:rsidRPr="000871EF">
        <w:rPr>
          <w:b/>
          <w:lang w:eastAsia="en-US"/>
        </w:rPr>
        <w:t>Wastes</w:t>
      </w:r>
      <w:proofErr w:type="spellEnd"/>
    </w:p>
    <w:p w:rsidR="000A4AC1" w:rsidRPr="00E24A3B" w:rsidRDefault="000B3FA6" w:rsidP="006C331B">
      <w:pPr>
        <w:pStyle w:val="NormalWeb"/>
        <w:rPr>
          <w:lang w:eastAsia="en-US"/>
        </w:rPr>
      </w:pPr>
      <w:r w:rsidRPr="00E24A3B">
        <w:rPr>
          <w:lang w:eastAsia="en-US"/>
        </w:rPr>
        <w:t>Διάφοροι τύποι αποβλήτων χαρακτηρίζονται σαν ‘</w:t>
      </w:r>
      <w:proofErr w:type="spellStart"/>
      <w:r w:rsidRPr="00E24A3B">
        <w:rPr>
          <w:lang w:eastAsia="en-US"/>
        </w:rPr>
        <w:t>operational</w:t>
      </w:r>
      <w:proofErr w:type="spellEnd"/>
      <w:r w:rsidRPr="00E24A3B">
        <w:rPr>
          <w:lang w:eastAsia="en-US"/>
        </w:rPr>
        <w:t xml:space="preserve"> </w:t>
      </w:r>
      <w:proofErr w:type="spellStart"/>
      <w:r w:rsidRPr="00E24A3B">
        <w:rPr>
          <w:lang w:eastAsia="en-US"/>
        </w:rPr>
        <w:t>wastes</w:t>
      </w:r>
      <w:proofErr w:type="spellEnd"/>
      <w:r w:rsidRPr="00E24A3B">
        <w:rPr>
          <w:lang w:eastAsia="en-US"/>
        </w:rPr>
        <w:t>’. Πολλά πλοία περιλαμβάνουν σε αυτά απόβλητα από το μηχανοστάσιο, όπως λαδωμένα υφάσματα και μπαταρίες, όπως επίσης και άλλα σκουπίδια που προέρχονται από τη καθημερινή λειτουργία του σκάφους όπως παλιά σχοινιά, ξύλα, πλυντήρια, ψυγεία, σκάλες, βεγγαλικά και φωτοβολίδες, χημικά, ασβέστ</w:t>
      </w:r>
      <w:r w:rsidR="00604E0D" w:rsidRPr="00E24A3B">
        <w:rPr>
          <w:lang w:eastAsia="en-US"/>
        </w:rPr>
        <w:t>ης</w:t>
      </w:r>
      <w:r w:rsidRPr="00E24A3B">
        <w:rPr>
          <w:lang w:eastAsia="en-US"/>
        </w:rPr>
        <w:t xml:space="preserve"> και μπογιές. Επομένως, μερικά από αυτά τα απ</w:t>
      </w:r>
      <w:r w:rsidR="00604E0D" w:rsidRPr="00E24A3B">
        <w:rPr>
          <w:lang w:eastAsia="en-US"/>
        </w:rPr>
        <w:t>ό</w:t>
      </w:r>
      <w:r w:rsidRPr="00E24A3B">
        <w:rPr>
          <w:lang w:eastAsia="en-US"/>
        </w:rPr>
        <w:t xml:space="preserve">βλητα μπορούν να θεωρηθούν και σαν επικίνδυνα. </w:t>
      </w:r>
      <w:r w:rsidR="000A4AC1" w:rsidRPr="00E24A3B">
        <w:rPr>
          <w:lang w:eastAsia="en-US"/>
        </w:rPr>
        <w:t xml:space="preserve">Μερικά πλοία επίσης περιλαμβάνουν σε αυτή τη κατηγορία και απόβλητα σχετικά με διαχείριση του φορτίου τους όπως είναι ξύλινες παλέτες, υλικά </w:t>
      </w:r>
      <w:proofErr w:type="spellStart"/>
      <w:r w:rsidR="000A4AC1" w:rsidRPr="00E24A3B">
        <w:rPr>
          <w:lang w:eastAsia="en-US"/>
        </w:rPr>
        <w:t>στοιβασίας</w:t>
      </w:r>
      <w:proofErr w:type="spellEnd"/>
      <w:r w:rsidR="000A4AC1" w:rsidRPr="00E24A3B">
        <w:rPr>
          <w:lang w:eastAsia="en-US"/>
        </w:rPr>
        <w:t xml:space="preserve"> και γάντια, ρούχα κ.α.</w:t>
      </w:r>
    </w:p>
    <w:p w:rsidR="00BE5DD6" w:rsidRPr="00E24A3B" w:rsidRDefault="000A4AC1" w:rsidP="006C331B">
      <w:pPr>
        <w:pStyle w:val="NormalWeb"/>
        <w:rPr>
          <w:lang w:eastAsia="en-US"/>
        </w:rPr>
      </w:pPr>
      <w:r w:rsidRPr="00E24A3B">
        <w:rPr>
          <w:lang w:eastAsia="en-US"/>
        </w:rPr>
        <w:t xml:space="preserve">Συχνά, όπως αναφέρεται και στη συνθήκη </w:t>
      </w:r>
      <w:r w:rsidRPr="00E24A3B">
        <w:rPr>
          <w:lang w:val="en-US" w:eastAsia="en-US"/>
        </w:rPr>
        <w:t>IMO</w:t>
      </w:r>
      <w:r w:rsidRPr="00E24A3B">
        <w:rPr>
          <w:lang w:eastAsia="en-US"/>
        </w:rPr>
        <w:t xml:space="preserve"> </w:t>
      </w:r>
      <w:r w:rsidRPr="00E24A3B">
        <w:rPr>
          <w:lang w:val="en-US" w:eastAsia="en-US"/>
        </w:rPr>
        <w:t>MARPOL</w:t>
      </w:r>
      <w:r w:rsidRPr="00E24A3B">
        <w:rPr>
          <w:lang w:eastAsia="en-US"/>
        </w:rPr>
        <w:t xml:space="preserve"> στο παράρτημα </w:t>
      </w:r>
      <w:r w:rsidRPr="00E24A3B">
        <w:rPr>
          <w:lang w:val="en-US" w:eastAsia="en-US"/>
        </w:rPr>
        <w:t>V</w:t>
      </w:r>
      <w:r w:rsidRPr="00E24A3B">
        <w:rPr>
          <w:lang w:eastAsia="en-US"/>
        </w:rPr>
        <w:t xml:space="preserve">, ο ορισμός των </w:t>
      </w:r>
      <w:r w:rsidRPr="00E24A3B">
        <w:rPr>
          <w:lang w:val="en-US" w:eastAsia="en-US"/>
        </w:rPr>
        <w:t>operational</w:t>
      </w:r>
      <w:r w:rsidRPr="00E24A3B">
        <w:rPr>
          <w:lang w:eastAsia="en-US"/>
        </w:rPr>
        <w:t xml:space="preserve"> </w:t>
      </w:r>
      <w:r w:rsidRPr="00E24A3B">
        <w:rPr>
          <w:lang w:val="en-US" w:eastAsia="en-US"/>
        </w:rPr>
        <w:t>wastes</w:t>
      </w:r>
      <w:r w:rsidRPr="00E24A3B">
        <w:rPr>
          <w:lang w:eastAsia="en-US"/>
        </w:rPr>
        <w:t xml:space="preserve"> είναι τα απόβλητα που δεν μπορούν να συμπεριληφθούν σε οποιαδήποτε άλλη κατηγορία. Πιο συγκεκριμένα αναφέρονται σαν: ‘όλα τα στέρεα απόβλητα που δεν περιλαμβάνονται σε άλλα παραρτήματα και που προέρχονται από τη καθημερινή λειτουργία του σκάφους κατά τη διάρκεια της συντήρησής του, ή υλικών που χρησιμοποιούνται για την διαχείριση του φορτίου τους. Σε αυτά περιλαμβάνονται καθαριστικά και άλλα χημικά που βρίσκονται </w:t>
      </w:r>
      <w:r w:rsidR="00BE5DD6" w:rsidRPr="00E24A3B">
        <w:rPr>
          <w:lang w:eastAsia="en-US"/>
        </w:rPr>
        <w:t>στο χώρο αποθήκευσης του φορτίου και το νερό από τον καθαρισμό αλλά όχι “</w:t>
      </w:r>
      <w:r w:rsidR="00BE5DD6" w:rsidRPr="00E24A3B">
        <w:rPr>
          <w:lang w:val="en-US" w:eastAsia="en-US"/>
        </w:rPr>
        <w:t>grey</w:t>
      </w:r>
      <w:r w:rsidR="00BE5DD6" w:rsidRPr="00E24A3B">
        <w:rPr>
          <w:lang w:eastAsia="en-US"/>
        </w:rPr>
        <w:t xml:space="preserve"> </w:t>
      </w:r>
      <w:r w:rsidR="00BE5DD6" w:rsidRPr="00E24A3B">
        <w:rPr>
          <w:lang w:val="en-US" w:eastAsia="en-US"/>
        </w:rPr>
        <w:t>water</w:t>
      </w:r>
      <w:r w:rsidR="00BE5DD6" w:rsidRPr="00E24A3B">
        <w:rPr>
          <w:lang w:eastAsia="en-US"/>
        </w:rPr>
        <w:t xml:space="preserve">”, το ελαιώδες νερό, ή άλλα παρόμοια απόβλητα που προέρχονται από τη καθημερινή λειτουργία του πλοίου, λαμβάνοντας </w:t>
      </w:r>
      <w:proofErr w:type="spellStart"/>
      <w:r w:rsidR="00BE5DD6" w:rsidRPr="00E24A3B">
        <w:rPr>
          <w:lang w:eastAsia="en-US"/>
        </w:rPr>
        <w:t>υπόψιν</w:t>
      </w:r>
      <w:proofErr w:type="spellEnd"/>
      <w:r w:rsidR="00BE5DD6" w:rsidRPr="00E24A3B">
        <w:rPr>
          <w:lang w:eastAsia="en-US"/>
        </w:rPr>
        <w:t xml:space="preserve"> τις οδηγίες που αναπτύχθηκαν  από τον οργανισμό” (</w:t>
      </w:r>
      <w:r w:rsidR="00BE5DD6" w:rsidRPr="00E24A3B">
        <w:rPr>
          <w:lang w:val="en-US" w:eastAsia="en-US"/>
        </w:rPr>
        <w:t>IMO</w:t>
      </w:r>
      <w:r w:rsidR="00BE5DD6" w:rsidRPr="00E24A3B">
        <w:rPr>
          <w:lang w:eastAsia="en-US"/>
        </w:rPr>
        <w:t>, 2011).</w:t>
      </w:r>
    </w:p>
    <w:p w:rsidR="00BE5DD6" w:rsidRDefault="00BE5DD6" w:rsidP="006C331B">
      <w:pPr>
        <w:pStyle w:val="NormalWeb"/>
        <w:rPr>
          <w:lang w:val="en-US" w:eastAsia="en-US"/>
        </w:rPr>
      </w:pPr>
      <w:r w:rsidRPr="00E24A3B">
        <w:rPr>
          <w:lang w:eastAsia="en-US"/>
        </w:rPr>
        <w:lastRenderedPageBreak/>
        <w:t xml:space="preserve">Τα </w:t>
      </w:r>
      <w:r w:rsidRPr="00E24A3B">
        <w:rPr>
          <w:lang w:val="en-US" w:eastAsia="en-US"/>
        </w:rPr>
        <w:t>operational</w:t>
      </w:r>
      <w:r w:rsidRPr="00E24A3B">
        <w:rPr>
          <w:lang w:eastAsia="en-US"/>
        </w:rPr>
        <w:t xml:space="preserve"> </w:t>
      </w:r>
      <w:r w:rsidRPr="00E24A3B">
        <w:rPr>
          <w:lang w:val="en-US" w:eastAsia="en-US"/>
        </w:rPr>
        <w:t>wastes</w:t>
      </w:r>
      <w:r w:rsidRPr="00E24A3B">
        <w:rPr>
          <w:lang w:eastAsia="en-US"/>
        </w:rPr>
        <w:t xml:space="preserve"> μπορούν να αποθηκευθούν προσωρινά και να παραδοθούν στις εγκαταστάσεις των λιμανιών ή να αποτεφρωθούν πριν την παράδοσή τους. Στην πράξη αποτεφρώνονται μόνο λαδωμένα υφάσματα, χαρτόνια και ξύλα. Η ποσότητά τους εξαρτάται από το μέγεθος του πλοίου, καθώς και από τη περιοχή που το πλοίο κινείται και τον τύπο του φορτίου και είναι συνήθως της τάξης των 0.001έως 0.1</w:t>
      </w:r>
      <w:r w:rsidRPr="00E24A3B">
        <w:rPr>
          <w:lang w:val="en-US" w:eastAsia="en-US"/>
        </w:rPr>
        <w:t>m</w:t>
      </w:r>
      <w:r w:rsidRPr="00E24A3B">
        <w:rPr>
          <w:vertAlign w:val="superscript"/>
          <w:lang w:eastAsia="en-US"/>
        </w:rPr>
        <w:t>3</w:t>
      </w:r>
      <w:r w:rsidRPr="00E24A3B">
        <w:rPr>
          <w:lang w:eastAsia="en-US"/>
        </w:rPr>
        <w:t xml:space="preserve"> ανά άτομο καθημερινά.</w:t>
      </w:r>
    </w:p>
    <w:p w:rsidR="000871EF" w:rsidRPr="000871EF" w:rsidRDefault="000871EF" w:rsidP="006C331B">
      <w:pPr>
        <w:pStyle w:val="NormalWeb"/>
        <w:rPr>
          <w:lang w:val="en-US" w:eastAsia="en-US"/>
        </w:rPr>
      </w:pPr>
    </w:p>
    <w:p w:rsidR="00ED3523" w:rsidRPr="000871EF" w:rsidRDefault="00ED3523" w:rsidP="006C331B">
      <w:pPr>
        <w:pStyle w:val="NormalWeb"/>
        <w:rPr>
          <w:b/>
          <w:lang w:eastAsia="en-US"/>
        </w:rPr>
      </w:pPr>
      <w:r w:rsidRPr="000871EF">
        <w:rPr>
          <w:b/>
          <w:lang w:eastAsia="en-US"/>
        </w:rPr>
        <w:t>2.8 Κατάλοιπα φορτίου</w:t>
      </w:r>
    </w:p>
    <w:p w:rsidR="00B005CE" w:rsidRPr="00E24A3B" w:rsidRDefault="009320C0" w:rsidP="006C331B">
      <w:pPr>
        <w:pStyle w:val="NormalWeb"/>
        <w:rPr>
          <w:lang w:eastAsia="en-US"/>
        </w:rPr>
      </w:pPr>
      <w:r w:rsidRPr="00E24A3B">
        <w:rPr>
          <w:lang w:eastAsia="en-US"/>
        </w:rPr>
        <w:t xml:space="preserve">Στη συνθήκη </w:t>
      </w:r>
      <w:r w:rsidRPr="00E24A3B">
        <w:rPr>
          <w:lang w:val="en-US" w:eastAsia="en-US"/>
        </w:rPr>
        <w:t>MARPOL</w:t>
      </w:r>
      <w:r w:rsidRPr="00E24A3B">
        <w:rPr>
          <w:lang w:eastAsia="en-US"/>
        </w:rPr>
        <w:t xml:space="preserve"> στο παράρτημα </w:t>
      </w:r>
      <w:r w:rsidRPr="00E24A3B">
        <w:rPr>
          <w:lang w:val="en-US" w:eastAsia="en-US"/>
        </w:rPr>
        <w:t>V</w:t>
      </w:r>
      <w:r w:rsidRPr="00E24A3B">
        <w:rPr>
          <w:lang w:eastAsia="en-US"/>
        </w:rPr>
        <w:t xml:space="preserve"> αναφέρονται ως κατάλοιπα φορτίου τα ‘υπολείμματα οποιουδήποτε φορτίου που δεν καλύπτεται από άλλα παραρτήματα και παραμένουν επάνω στο πλοίο ή στους αποθηκευτικούς του χώρους ύστερα από τη φόρτωση ή την εκφόρτωση, συμπεριλαμβανομένων αυτών που προκύπτουν από υπερχείλιση ή διαρροή κατά τη φόρτωση και εκφόρτωση, σε υγρές ή</w:t>
      </w:r>
      <w:r>
        <w:rPr>
          <w:sz w:val="20"/>
          <w:szCs w:val="20"/>
          <w:lang w:eastAsia="en-US"/>
        </w:rPr>
        <w:t xml:space="preserve"> </w:t>
      </w:r>
      <w:r w:rsidRPr="00E24A3B">
        <w:rPr>
          <w:lang w:eastAsia="en-US"/>
        </w:rPr>
        <w:t xml:space="preserve">ξηρές συνθήκες ή διοχετεύθηκαν σε νερά αλλά δεν </w:t>
      </w:r>
      <w:r w:rsidR="00B005CE" w:rsidRPr="00E24A3B">
        <w:rPr>
          <w:lang w:eastAsia="en-US"/>
        </w:rPr>
        <w:t>περιλαμβάνουν σκόνη από το φορτίο που παραμένει στο κατάστρωμα μετά το σκούπισμα ή σκόνη από τις εξωτερικές επιφάνειες του πλοίου’.</w:t>
      </w:r>
    </w:p>
    <w:p w:rsidR="00B005CE" w:rsidRPr="00E24A3B" w:rsidRDefault="00B005CE" w:rsidP="006C331B">
      <w:pPr>
        <w:pStyle w:val="NormalWeb"/>
        <w:rPr>
          <w:lang w:eastAsia="en-US"/>
        </w:rPr>
      </w:pPr>
      <w:r w:rsidRPr="00E24A3B">
        <w:rPr>
          <w:lang w:eastAsia="en-US"/>
        </w:rPr>
        <w:t>Τα υπολείμματα από το φορτίο συναντιούνται μόνο σε εμπορικά πλοία και συχνά απορρίπτονται στις λιμενικές εγκαταστάσεις, ενώ τα απόνερα από το πλύσιμο απορρίπτονται στη θάλασσα. Η ποσότητά τους εξαρτάται από πολλούς παράγοντες όπως είναι ο τύπος του φορτίου, τον εξοπλισμό φόρτωσης και την αποτελεσματικότητα των φορτοεκφορτωτών. Οι ποσότητες από πλοίο σε πλοίο διαφέρουν σημαντικά από μηδέν έως 2% του συνολικού φορτίου.</w:t>
      </w:r>
    </w:p>
    <w:p w:rsidR="00ED3523" w:rsidRPr="00B005CE" w:rsidRDefault="00ED3523" w:rsidP="00ED3523">
      <w:pPr>
        <w:jc w:val="left"/>
        <w:rPr>
          <w:sz w:val="24"/>
          <w:szCs w:val="24"/>
          <w:lang w:val="el-GR" w:eastAsia="el-GR"/>
        </w:rPr>
      </w:pPr>
    </w:p>
    <w:p w:rsidR="00ED3523" w:rsidRPr="000871EF" w:rsidRDefault="00ED3523" w:rsidP="006C331B">
      <w:pPr>
        <w:pStyle w:val="NormalWeb"/>
        <w:rPr>
          <w:b/>
          <w:lang w:eastAsia="en-US"/>
        </w:rPr>
      </w:pPr>
      <w:r w:rsidRPr="000871EF">
        <w:rPr>
          <w:b/>
          <w:lang w:eastAsia="en-US"/>
        </w:rPr>
        <w:t>2.9 Υλικά που καταστρέφουν το όζον</w:t>
      </w:r>
    </w:p>
    <w:p w:rsidR="00A03527" w:rsidRPr="00E24A3B" w:rsidRDefault="00A03527" w:rsidP="006C331B">
      <w:pPr>
        <w:pStyle w:val="NormalWeb"/>
        <w:rPr>
          <w:lang w:eastAsia="en-US"/>
        </w:rPr>
      </w:pPr>
      <w:r w:rsidRPr="00E24A3B">
        <w:rPr>
          <w:lang w:eastAsia="en-US"/>
        </w:rPr>
        <w:t xml:space="preserve">Η συνθήκη </w:t>
      </w:r>
      <w:r w:rsidRPr="00E24A3B">
        <w:rPr>
          <w:lang w:val="en-US" w:eastAsia="en-US"/>
        </w:rPr>
        <w:t>MARPOL</w:t>
      </w:r>
      <w:r w:rsidRPr="00E24A3B">
        <w:rPr>
          <w:lang w:eastAsia="en-US"/>
        </w:rPr>
        <w:t xml:space="preserve"> στο παράρτημα </w:t>
      </w:r>
      <w:r w:rsidRPr="00E24A3B">
        <w:rPr>
          <w:lang w:val="en-US" w:eastAsia="en-US"/>
        </w:rPr>
        <w:t>VI</w:t>
      </w:r>
      <w:r w:rsidRPr="00E24A3B">
        <w:rPr>
          <w:lang w:eastAsia="en-US"/>
        </w:rPr>
        <w:t xml:space="preserve"> ορίζει σαν υλικά που καταστρέφουν το όζον τις </w:t>
      </w:r>
      <w:proofErr w:type="spellStart"/>
      <w:r w:rsidRPr="00E24A3B">
        <w:rPr>
          <w:lang w:eastAsia="en-US"/>
        </w:rPr>
        <w:t>ελεγχομενες</w:t>
      </w:r>
      <w:proofErr w:type="spellEnd"/>
      <w:r w:rsidRPr="00E24A3B">
        <w:rPr>
          <w:lang w:eastAsia="en-US"/>
        </w:rPr>
        <w:t xml:space="preserve"> ουσίες που ορίζονται στο άρθρο 1 παράγραφος 4 του Πρωτόκολλου του </w:t>
      </w:r>
      <w:proofErr w:type="spellStart"/>
      <w:r w:rsidRPr="00E24A3B">
        <w:rPr>
          <w:lang w:eastAsia="en-US"/>
        </w:rPr>
        <w:t>Μοντρεάλ</w:t>
      </w:r>
      <w:proofErr w:type="spellEnd"/>
      <w:r w:rsidRPr="00E24A3B">
        <w:rPr>
          <w:lang w:eastAsia="en-US"/>
        </w:rPr>
        <w:t xml:space="preserve"> για τις ουσίες που καταστρέφουν το στρώμα του όζοντος, 1987, και αναφέρονται στα παραρτήματα </w:t>
      </w:r>
      <w:r w:rsidRPr="00E24A3B">
        <w:rPr>
          <w:lang w:val="en-US" w:eastAsia="en-US"/>
        </w:rPr>
        <w:t>A</w:t>
      </w:r>
      <w:r w:rsidRPr="00E24A3B">
        <w:rPr>
          <w:lang w:eastAsia="en-US"/>
        </w:rPr>
        <w:t xml:space="preserve">, </w:t>
      </w:r>
      <w:r w:rsidRPr="00E24A3B">
        <w:rPr>
          <w:lang w:val="en-US" w:eastAsia="en-US"/>
        </w:rPr>
        <w:t>B</w:t>
      </w:r>
      <w:r w:rsidRPr="00E24A3B">
        <w:rPr>
          <w:lang w:eastAsia="en-US"/>
        </w:rPr>
        <w:t xml:space="preserve">, </w:t>
      </w:r>
      <w:r w:rsidRPr="00E24A3B">
        <w:rPr>
          <w:lang w:val="en-US" w:eastAsia="en-US"/>
        </w:rPr>
        <w:t>C</w:t>
      </w:r>
      <w:r w:rsidRPr="00E24A3B">
        <w:rPr>
          <w:lang w:eastAsia="en-US"/>
        </w:rPr>
        <w:t xml:space="preserve"> και </w:t>
      </w:r>
      <w:r w:rsidRPr="00E24A3B">
        <w:rPr>
          <w:lang w:val="en-US" w:eastAsia="en-US"/>
        </w:rPr>
        <w:t>E</w:t>
      </w:r>
      <w:r w:rsidRPr="00E24A3B">
        <w:rPr>
          <w:lang w:eastAsia="en-US"/>
        </w:rPr>
        <w:t xml:space="preserve">. Σε αυτά περιλαμβάνονται οι ουσίες για παράδειγμα  </w:t>
      </w:r>
      <w:r w:rsidRPr="00E24A3B">
        <w:rPr>
          <w:lang w:val="en-US" w:eastAsia="en-US"/>
        </w:rPr>
        <w:t>Halon</w:t>
      </w:r>
      <w:r w:rsidRPr="00E24A3B">
        <w:rPr>
          <w:lang w:eastAsia="en-US"/>
        </w:rPr>
        <w:t xml:space="preserve"> 1211, </w:t>
      </w:r>
      <w:r w:rsidRPr="00E24A3B">
        <w:rPr>
          <w:lang w:val="en-US" w:eastAsia="en-US"/>
        </w:rPr>
        <w:t>Halon</w:t>
      </w:r>
      <w:r w:rsidRPr="00E24A3B">
        <w:rPr>
          <w:lang w:eastAsia="en-US"/>
        </w:rPr>
        <w:t xml:space="preserve"> 1301, </w:t>
      </w:r>
      <w:r w:rsidRPr="00E24A3B">
        <w:rPr>
          <w:lang w:val="en-US" w:eastAsia="en-US"/>
        </w:rPr>
        <w:t>Halon</w:t>
      </w:r>
      <w:r w:rsidRPr="00E24A3B">
        <w:rPr>
          <w:lang w:eastAsia="en-US"/>
        </w:rPr>
        <w:t xml:space="preserve"> 2402, </w:t>
      </w:r>
      <w:r w:rsidRPr="00E24A3B">
        <w:rPr>
          <w:lang w:val="en-US" w:eastAsia="en-US"/>
        </w:rPr>
        <w:t>CFC</w:t>
      </w:r>
      <w:r w:rsidRPr="00E24A3B">
        <w:rPr>
          <w:lang w:eastAsia="en-US"/>
        </w:rPr>
        <w:t>-11,</w:t>
      </w:r>
      <w:r w:rsidRPr="00E24A3B">
        <w:rPr>
          <w:lang w:val="en-US" w:eastAsia="en-US"/>
        </w:rPr>
        <w:t> </w:t>
      </w:r>
      <w:r w:rsidRPr="00E24A3B">
        <w:rPr>
          <w:lang w:eastAsia="en-US"/>
        </w:rPr>
        <w:t xml:space="preserve"> </w:t>
      </w:r>
      <w:r w:rsidRPr="00E24A3B">
        <w:rPr>
          <w:lang w:val="en-US" w:eastAsia="en-US"/>
        </w:rPr>
        <w:t>CFC</w:t>
      </w:r>
      <w:r w:rsidRPr="00E24A3B">
        <w:rPr>
          <w:lang w:eastAsia="en-US"/>
        </w:rPr>
        <w:t xml:space="preserve">-12, </w:t>
      </w:r>
      <w:r w:rsidRPr="00E24A3B">
        <w:rPr>
          <w:lang w:val="en-US" w:eastAsia="en-US"/>
        </w:rPr>
        <w:t>CFC</w:t>
      </w:r>
      <w:r w:rsidRPr="00E24A3B">
        <w:rPr>
          <w:lang w:eastAsia="en-US"/>
        </w:rPr>
        <w:t xml:space="preserve">-113, </w:t>
      </w:r>
      <w:r w:rsidRPr="00E24A3B">
        <w:rPr>
          <w:lang w:val="en-US" w:eastAsia="en-US"/>
        </w:rPr>
        <w:t>CFC</w:t>
      </w:r>
      <w:r w:rsidRPr="00E24A3B">
        <w:rPr>
          <w:lang w:eastAsia="en-US"/>
        </w:rPr>
        <w:t xml:space="preserve">-114 </w:t>
      </w:r>
      <w:r w:rsidRPr="00E24A3B">
        <w:rPr>
          <w:lang w:val="en-US" w:eastAsia="en-US"/>
        </w:rPr>
        <w:t>and</w:t>
      </w:r>
      <w:r w:rsidRPr="00E24A3B">
        <w:rPr>
          <w:lang w:eastAsia="en-US"/>
        </w:rPr>
        <w:t xml:space="preserve"> </w:t>
      </w:r>
      <w:r w:rsidRPr="00E24A3B">
        <w:rPr>
          <w:lang w:val="en-US" w:eastAsia="en-US"/>
        </w:rPr>
        <w:t>CFC</w:t>
      </w:r>
      <w:r w:rsidRPr="00E24A3B">
        <w:rPr>
          <w:lang w:eastAsia="en-US"/>
        </w:rPr>
        <w:t>-115 (</w:t>
      </w:r>
      <w:r w:rsidRPr="00E24A3B">
        <w:rPr>
          <w:lang w:val="en-US" w:eastAsia="en-US"/>
        </w:rPr>
        <w:t>IMO</w:t>
      </w:r>
      <w:r w:rsidRPr="00E24A3B">
        <w:rPr>
          <w:lang w:eastAsia="en-US"/>
        </w:rPr>
        <w:t>, 2006</w:t>
      </w:r>
      <w:r w:rsidRPr="00E24A3B">
        <w:rPr>
          <w:lang w:val="en-US" w:eastAsia="en-US"/>
        </w:rPr>
        <w:t>d</w:t>
      </w:r>
      <w:r w:rsidRPr="00E24A3B">
        <w:rPr>
          <w:lang w:eastAsia="en-US"/>
        </w:rPr>
        <w:t>).</w:t>
      </w:r>
    </w:p>
    <w:p w:rsidR="00A03527" w:rsidRPr="00E24A3B" w:rsidRDefault="00A03527" w:rsidP="006C331B">
      <w:pPr>
        <w:pStyle w:val="NormalWeb"/>
      </w:pPr>
      <w:r w:rsidRPr="00E24A3B">
        <w:rPr>
          <w:lang w:eastAsia="en-US"/>
        </w:rPr>
        <w:t xml:space="preserve">Τέτοιες ουσίες χρησιμοποιούνται στα σκάφη στα κλιματιστικά ή στις συσκευές ψύξης. Μπορούν επίσης να περιέχονται σε φορητά ψυγεία ή κλιματιστικά. Τα απόβλητα των ουσιών αυτών παρατηρούνται σε διάφορους τύπος πλοίων ανάλογα με τη παρουσία ή όχι συσκευών και τεχνολογιών που χρησιμοποιούν τις παραπάνω ουσίες. </w:t>
      </w:r>
    </w:p>
    <w:p w:rsidR="00A03527" w:rsidRPr="00E24A3B" w:rsidRDefault="00A03527" w:rsidP="006C331B">
      <w:pPr>
        <w:pStyle w:val="NormalWeb"/>
      </w:pPr>
    </w:p>
    <w:p w:rsidR="004B6633" w:rsidRPr="000871EF" w:rsidRDefault="004B6633" w:rsidP="006C331B">
      <w:pPr>
        <w:pStyle w:val="NormalWeb"/>
        <w:rPr>
          <w:b/>
          <w:lang w:eastAsia="en-US"/>
        </w:rPr>
      </w:pPr>
      <w:r w:rsidRPr="000871EF">
        <w:rPr>
          <w:b/>
          <w:lang w:eastAsia="en-US"/>
        </w:rPr>
        <w:t>2.10 Λοιπά απόβλητα</w:t>
      </w:r>
    </w:p>
    <w:p w:rsidR="00736013" w:rsidRPr="00E24A3B" w:rsidRDefault="00B24B64" w:rsidP="006C331B">
      <w:pPr>
        <w:pStyle w:val="NormalWeb"/>
        <w:rPr>
          <w:lang w:eastAsia="en-US"/>
        </w:rPr>
      </w:pPr>
      <w:r w:rsidRPr="00E24A3B">
        <w:rPr>
          <w:lang w:eastAsia="en-US"/>
        </w:rPr>
        <w:t>Στις λοιπές κατηγορίες αποβλήτων ανήκουν τα μολυσμένα νερά από τα έρμα του πλοίου, σάρκες από ζώα, εξοπλισμός ψαρέματος κ.α.</w:t>
      </w:r>
    </w:p>
    <w:p w:rsidR="00C53FC1" w:rsidRPr="000871EF" w:rsidRDefault="00C53FC1" w:rsidP="00C53FC1">
      <w:pPr>
        <w:pStyle w:val="NormalWeb"/>
        <w:jc w:val="center"/>
        <w:rPr>
          <w:b/>
          <w:sz w:val="28"/>
          <w:szCs w:val="28"/>
          <w:lang w:eastAsia="en-US"/>
        </w:rPr>
      </w:pPr>
      <w:r w:rsidRPr="000871EF">
        <w:rPr>
          <w:b/>
          <w:sz w:val="28"/>
          <w:szCs w:val="28"/>
          <w:lang w:eastAsia="en-US"/>
        </w:rPr>
        <w:lastRenderedPageBreak/>
        <w:t xml:space="preserve">ΚΕΦΑΛΑΙΟ 3: ΠΕΤΡΟΧΗΜΙΚΑ ΑΠΟΒΛΗΤΑ </w:t>
      </w:r>
    </w:p>
    <w:p w:rsidR="00C53FC1" w:rsidRDefault="00C53FC1" w:rsidP="006C331B">
      <w:pPr>
        <w:pStyle w:val="NormalWeb"/>
        <w:rPr>
          <w:sz w:val="20"/>
          <w:szCs w:val="20"/>
          <w:lang w:eastAsia="en-US"/>
        </w:rPr>
      </w:pPr>
    </w:p>
    <w:p w:rsidR="00C53FC1" w:rsidRPr="000871EF" w:rsidRDefault="00C53FC1" w:rsidP="006C331B">
      <w:pPr>
        <w:pStyle w:val="NormalWeb"/>
        <w:rPr>
          <w:b/>
          <w:lang w:eastAsia="en-US"/>
        </w:rPr>
      </w:pPr>
      <w:r w:rsidRPr="000871EF">
        <w:rPr>
          <w:b/>
          <w:lang w:eastAsia="en-US"/>
        </w:rPr>
        <w:t>3.1 Ορισμός</w:t>
      </w:r>
    </w:p>
    <w:p w:rsidR="00D51AB5" w:rsidRPr="00E24A3B" w:rsidRDefault="00D51AB5" w:rsidP="006C331B">
      <w:pPr>
        <w:pStyle w:val="NormalWeb"/>
        <w:rPr>
          <w:lang w:eastAsia="en-US"/>
        </w:rPr>
      </w:pPr>
      <w:r w:rsidRPr="00E24A3B">
        <w:rPr>
          <w:lang w:eastAsia="en-US"/>
        </w:rPr>
        <w:t>Κατάλοιπα από πετροχημικά προϊόντα (λάσπη) είναι τα απόβλητα από τον καθαρισμό των καυσίμων και των λιπαντικών ή τα κατάλοιπα από τη συσκευή διαχωρισμού του λαδιού από το νερό, τους μηχανισμούς φιλτραρίσματος των πετροχημικών προϊόντων ή από λάδι και πετρέλαιο που συγκεντρώνεται από συλλέκτες διαρροών, καθώς και απόβλητα από υδραυλικά και λιπαντικά (ΙΜΟ, 2008). Επιπλέον, εκτός από λάδι και καύσιμα, η ‘λάσπη’ περιλαμβάνει νερό, πίσσα, άσφαλτο και άλλα πετροχημικά προϊόντα.</w:t>
      </w:r>
    </w:p>
    <w:p w:rsidR="00D51AB5" w:rsidRPr="00E24A3B" w:rsidRDefault="00D51AB5" w:rsidP="006C331B">
      <w:pPr>
        <w:pStyle w:val="NormalWeb"/>
        <w:rPr>
          <w:lang w:eastAsia="en-US"/>
        </w:rPr>
      </w:pPr>
      <w:r w:rsidRPr="00E24A3B">
        <w:rPr>
          <w:lang w:eastAsia="en-US"/>
        </w:rPr>
        <w:t xml:space="preserve">Η ‘λάσπη’ παράγεται συνήθως στα φίλτρα καθαρισμού των καυσίμων και των λιπαντικών, που περνούν από φυγόκεντρο για τον εξαγνισμό τους. Αυτό </w:t>
      </w:r>
      <w:proofErr w:type="spellStart"/>
      <w:r w:rsidRPr="00E24A3B">
        <w:rPr>
          <w:lang w:eastAsia="en-US"/>
        </w:rPr>
        <w:t>γινεται</w:t>
      </w:r>
      <w:proofErr w:type="spellEnd"/>
      <w:r w:rsidRPr="00E24A3B">
        <w:rPr>
          <w:lang w:eastAsia="en-US"/>
        </w:rPr>
        <w:t xml:space="preserve"> με σκοπό να αποφευχθούν βλάβες στα μέρη της </w:t>
      </w:r>
      <w:r w:rsidR="000938D6" w:rsidRPr="00E24A3B">
        <w:rPr>
          <w:lang w:eastAsia="en-US"/>
        </w:rPr>
        <w:t>μηχανής,</w:t>
      </w:r>
      <w:r w:rsidRPr="00E24A3B">
        <w:rPr>
          <w:lang w:eastAsia="en-US"/>
        </w:rPr>
        <w:t xml:space="preserve"> να μειώσουν </w:t>
      </w:r>
      <w:r w:rsidR="000938D6" w:rsidRPr="00E24A3B">
        <w:rPr>
          <w:lang w:eastAsia="en-US"/>
        </w:rPr>
        <w:t>την φθορά και να βελτιώσουν την καύση. Σε συχνά χρονικά διαστήματα, τα κατάλοιπα αυτά συγκεντρώνονται. Επίσης σαν ‘λάσπη’ μεταχειρίζονται και οι διαρροές καυσίμων, τα κατάλοιπα από τον καθαρισμό των δεξαμενών στα δεξαμενόπλοια και σε μερικές περιπτώσεις, το λάδι που προκύπτει από τον διαχωριστή του λαδιού από το νερό (</w:t>
      </w:r>
      <w:r w:rsidR="000938D6" w:rsidRPr="00E24A3B">
        <w:rPr>
          <w:lang w:val="en-US" w:eastAsia="en-US"/>
        </w:rPr>
        <w:t>oily</w:t>
      </w:r>
      <w:r w:rsidR="000938D6" w:rsidRPr="00E24A3B">
        <w:rPr>
          <w:lang w:eastAsia="en-US"/>
        </w:rPr>
        <w:t xml:space="preserve"> </w:t>
      </w:r>
      <w:r w:rsidR="000938D6" w:rsidRPr="00E24A3B">
        <w:rPr>
          <w:lang w:val="en-US" w:eastAsia="en-US"/>
        </w:rPr>
        <w:t>water</w:t>
      </w:r>
      <w:r w:rsidR="000938D6" w:rsidRPr="00E24A3B">
        <w:rPr>
          <w:lang w:eastAsia="en-US"/>
        </w:rPr>
        <w:t xml:space="preserve"> </w:t>
      </w:r>
      <w:r w:rsidR="000938D6" w:rsidRPr="00E24A3B">
        <w:rPr>
          <w:lang w:val="en-US" w:eastAsia="en-US"/>
        </w:rPr>
        <w:t>separator</w:t>
      </w:r>
      <w:r w:rsidR="000938D6" w:rsidRPr="00E24A3B">
        <w:rPr>
          <w:lang w:eastAsia="en-US"/>
        </w:rPr>
        <w:t xml:space="preserve"> – </w:t>
      </w:r>
      <w:r w:rsidR="000938D6" w:rsidRPr="00E24A3B">
        <w:rPr>
          <w:lang w:val="en-US" w:eastAsia="en-US"/>
        </w:rPr>
        <w:t>OWS</w:t>
      </w:r>
      <w:r w:rsidR="000938D6" w:rsidRPr="00E24A3B">
        <w:rPr>
          <w:lang w:eastAsia="en-US"/>
        </w:rPr>
        <w:t>).</w:t>
      </w:r>
    </w:p>
    <w:p w:rsidR="000938D6" w:rsidRPr="00E24A3B" w:rsidRDefault="000938D6" w:rsidP="006C331B">
      <w:pPr>
        <w:pStyle w:val="NormalWeb"/>
        <w:rPr>
          <w:lang w:eastAsia="en-US"/>
        </w:rPr>
      </w:pPr>
      <w:r w:rsidRPr="00E24A3B">
        <w:rPr>
          <w:lang w:eastAsia="en-US"/>
        </w:rPr>
        <w:t xml:space="preserve">Για να περιοριστεί το περιεχόμενο λαδιού στην ‘λάσπη’, που πρέπει να απορριφθεί από το σκάφος, η συνθήκη </w:t>
      </w:r>
      <w:r w:rsidRPr="00E24A3B">
        <w:rPr>
          <w:lang w:val="en-US" w:eastAsia="en-US"/>
        </w:rPr>
        <w:t>MARPOL</w:t>
      </w:r>
      <w:r w:rsidRPr="00E24A3B">
        <w:rPr>
          <w:lang w:eastAsia="en-US"/>
        </w:rPr>
        <w:t xml:space="preserve"> στο παράρτημα </w:t>
      </w:r>
      <w:r w:rsidRPr="00E24A3B">
        <w:rPr>
          <w:lang w:val="en-US" w:eastAsia="en-US"/>
        </w:rPr>
        <w:t>I</w:t>
      </w:r>
      <w:r w:rsidRPr="00E24A3B">
        <w:rPr>
          <w:lang w:eastAsia="en-US"/>
        </w:rPr>
        <w:t xml:space="preserve"> θέτει τα όρια που μπορεί να το σκάφος να απορρίψει μέσα στη θάλασσα. Είναι πλέον υποχρεωτικό όλα τα σκάφη να έχουν συσκευές </w:t>
      </w:r>
      <w:r w:rsidRPr="00E24A3B">
        <w:rPr>
          <w:lang w:val="en-US" w:eastAsia="en-US"/>
        </w:rPr>
        <w:t>ODME</w:t>
      </w:r>
      <w:r w:rsidRPr="00E24A3B">
        <w:rPr>
          <w:lang w:eastAsia="en-US"/>
        </w:rPr>
        <w:t xml:space="preserve"> (</w:t>
      </w:r>
      <w:r w:rsidRPr="00E24A3B">
        <w:rPr>
          <w:lang w:val="en-US" w:eastAsia="en-US"/>
        </w:rPr>
        <w:t>Oil</w:t>
      </w:r>
      <w:r w:rsidRPr="00E24A3B">
        <w:rPr>
          <w:lang w:eastAsia="en-US"/>
        </w:rPr>
        <w:t xml:space="preserve"> </w:t>
      </w:r>
      <w:r w:rsidRPr="00E24A3B">
        <w:rPr>
          <w:lang w:val="en-US" w:eastAsia="en-US"/>
        </w:rPr>
        <w:t>Discharge</w:t>
      </w:r>
      <w:r w:rsidRPr="00E24A3B">
        <w:rPr>
          <w:lang w:eastAsia="en-US"/>
        </w:rPr>
        <w:t xml:space="preserve"> </w:t>
      </w:r>
      <w:r w:rsidRPr="00E24A3B">
        <w:rPr>
          <w:lang w:val="en-US" w:eastAsia="en-US"/>
        </w:rPr>
        <w:t>Monitoring</w:t>
      </w:r>
      <w:r w:rsidRPr="00E24A3B">
        <w:rPr>
          <w:lang w:eastAsia="en-US"/>
        </w:rPr>
        <w:t xml:space="preserve"> </w:t>
      </w:r>
      <w:r w:rsidRPr="00E24A3B">
        <w:rPr>
          <w:lang w:val="en-US" w:eastAsia="en-US"/>
        </w:rPr>
        <w:t>Equipment</w:t>
      </w:r>
      <w:r w:rsidRPr="00E24A3B">
        <w:rPr>
          <w:lang w:eastAsia="en-US"/>
        </w:rPr>
        <w:t xml:space="preserve">) καθώς και ένα σύστημα φιλτραρίσματος του των πετροχημικών αποβλήτων που ονομάζεται </w:t>
      </w:r>
      <w:r w:rsidRPr="00E24A3B">
        <w:rPr>
          <w:lang w:val="en-US" w:eastAsia="en-US"/>
        </w:rPr>
        <w:t>Oily</w:t>
      </w:r>
      <w:r w:rsidRPr="00E24A3B">
        <w:rPr>
          <w:lang w:eastAsia="en-US"/>
        </w:rPr>
        <w:t xml:space="preserve"> </w:t>
      </w:r>
      <w:r w:rsidRPr="00E24A3B">
        <w:rPr>
          <w:lang w:val="en-US" w:eastAsia="en-US"/>
        </w:rPr>
        <w:t>Water</w:t>
      </w:r>
      <w:r w:rsidRPr="00E24A3B">
        <w:rPr>
          <w:lang w:eastAsia="en-US"/>
        </w:rPr>
        <w:t xml:space="preserve"> </w:t>
      </w:r>
      <w:r w:rsidRPr="00E24A3B">
        <w:rPr>
          <w:lang w:val="en-US" w:eastAsia="en-US"/>
        </w:rPr>
        <w:t>Separator</w:t>
      </w:r>
      <w:r w:rsidRPr="00E24A3B">
        <w:rPr>
          <w:lang w:eastAsia="en-US"/>
        </w:rPr>
        <w:t xml:space="preserve"> (</w:t>
      </w:r>
      <w:r w:rsidRPr="00E24A3B">
        <w:rPr>
          <w:lang w:val="en-US" w:eastAsia="en-US"/>
        </w:rPr>
        <w:t>OWS</w:t>
      </w:r>
      <w:r w:rsidRPr="00E24A3B">
        <w:rPr>
          <w:lang w:eastAsia="en-US"/>
        </w:rPr>
        <w:t>).</w:t>
      </w:r>
    </w:p>
    <w:p w:rsidR="000938D6" w:rsidRPr="00E24A3B" w:rsidRDefault="000938D6" w:rsidP="006C331B">
      <w:pPr>
        <w:pStyle w:val="NormalWeb"/>
        <w:rPr>
          <w:lang w:eastAsia="en-US"/>
        </w:rPr>
      </w:pPr>
      <w:r w:rsidRPr="00E24A3B">
        <w:rPr>
          <w:lang w:eastAsia="en-US"/>
        </w:rPr>
        <w:t xml:space="preserve">Όπως προκύπτει και από την ονομασία του, η συσκευή </w:t>
      </w:r>
      <w:r w:rsidRPr="00E24A3B">
        <w:rPr>
          <w:lang w:val="en-US" w:eastAsia="en-US"/>
        </w:rPr>
        <w:t>OWS</w:t>
      </w:r>
      <w:r w:rsidRPr="00E24A3B">
        <w:rPr>
          <w:lang w:eastAsia="en-US"/>
        </w:rPr>
        <w:t xml:space="preserve"> χρησιμοποιείται για τον διαχωρισμό των σωματιδίων των πετροχημικών προϊόντων από το νερό που πρόκειται να απορριφθεί στη θάλασσα από το μηχανοστάσιο και τις δεξαμενές. </w:t>
      </w:r>
      <w:r w:rsidR="00FF7331" w:rsidRPr="00E24A3B">
        <w:rPr>
          <w:lang w:eastAsia="en-US"/>
        </w:rPr>
        <w:t xml:space="preserve">Σύμφωνα με το κανονισμό, η ποσότητα του λαδιού στο νερό που έχει επεξεργαστεί το </w:t>
      </w:r>
      <w:r w:rsidR="00FF7331" w:rsidRPr="00E24A3B">
        <w:rPr>
          <w:lang w:val="en-US" w:eastAsia="en-US"/>
        </w:rPr>
        <w:t>OWS</w:t>
      </w:r>
      <w:r w:rsidR="00FF7331" w:rsidRPr="00E24A3B">
        <w:rPr>
          <w:lang w:eastAsia="en-US"/>
        </w:rPr>
        <w:t xml:space="preserve"> δεν πρέπει να υπερβαίνει τα 15 μέρη στο 1 εκατομμύριο μέρη λαδιού.</w:t>
      </w:r>
    </w:p>
    <w:p w:rsidR="00FF7331" w:rsidRPr="00E24A3B" w:rsidRDefault="00FF7331" w:rsidP="006C331B">
      <w:pPr>
        <w:pStyle w:val="NormalWeb"/>
        <w:rPr>
          <w:lang w:eastAsia="en-US"/>
        </w:rPr>
      </w:pPr>
      <w:r w:rsidRPr="00E24A3B">
        <w:rPr>
          <w:lang w:eastAsia="en-US"/>
        </w:rPr>
        <w:t xml:space="preserve">Τα κατάλοιπα των πετροχημικών προϊόντων ή αλλιώς ‘λάσπη’ μπορούν επίσης να αποθηκευθούν σε μια δεξαμενή και να απορριφθούν στις κατάλληλες λιμενικές εγκαταστάσεις. Το </w:t>
      </w:r>
      <w:r w:rsidRPr="00E24A3B">
        <w:rPr>
          <w:lang w:val="en-US" w:eastAsia="en-US"/>
        </w:rPr>
        <w:t>OWS</w:t>
      </w:r>
      <w:r w:rsidRPr="00E24A3B">
        <w:rPr>
          <w:lang w:eastAsia="en-US"/>
        </w:rPr>
        <w:t xml:space="preserve"> είναι σχεδιασμένο ειδικά ώστε να αφαιρεί το λάδι από τα νερά των </w:t>
      </w:r>
      <w:proofErr w:type="spellStart"/>
      <w:r w:rsidRPr="00E24A3B">
        <w:rPr>
          <w:lang w:eastAsia="en-US"/>
        </w:rPr>
        <w:t>υδροσυλλεκτών</w:t>
      </w:r>
      <w:proofErr w:type="spellEnd"/>
      <w:r w:rsidRPr="00E24A3B">
        <w:rPr>
          <w:lang w:eastAsia="en-US"/>
        </w:rPr>
        <w:t xml:space="preserve"> πριν την απόρριψή τους στη θάλασσα και τα μέρη του όπως και ο τρόπος λειτουργίας του ακολουθούν.</w:t>
      </w:r>
    </w:p>
    <w:p w:rsidR="00294AFF" w:rsidRDefault="00294AFF" w:rsidP="006C331B">
      <w:pPr>
        <w:pStyle w:val="NormalWeb"/>
        <w:rPr>
          <w:sz w:val="20"/>
          <w:szCs w:val="20"/>
          <w:lang w:eastAsia="en-US"/>
        </w:rPr>
      </w:pPr>
    </w:p>
    <w:p w:rsidR="00294AFF" w:rsidRDefault="00294AFF" w:rsidP="006C331B">
      <w:pPr>
        <w:pStyle w:val="NormalWeb"/>
        <w:rPr>
          <w:sz w:val="20"/>
          <w:szCs w:val="20"/>
          <w:lang w:eastAsia="en-US"/>
        </w:rPr>
      </w:pPr>
    </w:p>
    <w:p w:rsidR="00294AFF" w:rsidRDefault="00294AFF" w:rsidP="006C331B">
      <w:pPr>
        <w:pStyle w:val="NormalWeb"/>
        <w:rPr>
          <w:sz w:val="20"/>
          <w:szCs w:val="20"/>
          <w:lang w:eastAsia="en-US"/>
        </w:rPr>
      </w:pPr>
    </w:p>
    <w:p w:rsidR="00294AFF" w:rsidRDefault="00294AFF" w:rsidP="006C331B">
      <w:pPr>
        <w:pStyle w:val="NormalWeb"/>
        <w:rPr>
          <w:sz w:val="20"/>
          <w:szCs w:val="20"/>
          <w:lang w:eastAsia="en-US"/>
        </w:rPr>
      </w:pPr>
    </w:p>
    <w:p w:rsidR="00294AFF" w:rsidRDefault="00294AFF" w:rsidP="006C331B">
      <w:pPr>
        <w:pStyle w:val="NormalWeb"/>
        <w:rPr>
          <w:sz w:val="20"/>
          <w:szCs w:val="20"/>
          <w:lang w:eastAsia="en-US"/>
        </w:rPr>
      </w:pPr>
    </w:p>
    <w:p w:rsidR="00FF7331" w:rsidRPr="000871EF" w:rsidRDefault="00FF7331" w:rsidP="006C331B">
      <w:pPr>
        <w:pStyle w:val="NormalWeb"/>
        <w:rPr>
          <w:b/>
          <w:lang w:eastAsia="en-US"/>
        </w:rPr>
      </w:pPr>
      <w:r w:rsidRPr="000871EF">
        <w:rPr>
          <w:b/>
          <w:lang w:eastAsia="en-US"/>
        </w:rPr>
        <w:lastRenderedPageBreak/>
        <w:t>3.2 Κατασκευή και λειτουργία του OWS (</w:t>
      </w:r>
      <w:proofErr w:type="spellStart"/>
      <w:r w:rsidRPr="000871EF">
        <w:rPr>
          <w:b/>
          <w:lang w:eastAsia="en-US"/>
        </w:rPr>
        <w:t>Oil</w:t>
      </w:r>
      <w:proofErr w:type="spellEnd"/>
      <w:r w:rsidRPr="000871EF">
        <w:rPr>
          <w:b/>
          <w:lang w:val="en-US" w:eastAsia="en-US"/>
        </w:rPr>
        <w:t>y</w:t>
      </w:r>
      <w:r w:rsidRPr="000871EF">
        <w:rPr>
          <w:b/>
          <w:lang w:eastAsia="en-US"/>
        </w:rPr>
        <w:t xml:space="preserve"> </w:t>
      </w:r>
      <w:proofErr w:type="spellStart"/>
      <w:r w:rsidRPr="000871EF">
        <w:rPr>
          <w:b/>
          <w:lang w:eastAsia="en-US"/>
        </w:rPr>
        <w:t>Water</w:t>
      </w:r>
      <w:proofErr w:type="spellEnd"/>
      <w:r w:rsidRPr="000871EF">
        <w:rPr>
          <w:b/>
          <w:lang w:eastAsia="en-US"/>
        </w:rPr>
        <w:t xml:space="preserve"> </w:t>
      </w:r>
      <w:proofErr w:type="spellStart"/>
      <w:r w:rsidRPr="000871EF">
        <w:rPr>
          <w:b/>
          <w:lang w:eastAsia="en-US"/>
        </w:rPr>
        <w:t>Separator</w:t>
      </w:r>
      <w:proofErr w:type="spellEnd"/>
      <w:r w:rsidRPr="000871EF">
        <w:rPr>
          <w:b/>
          <w:lang w:eastAsia="en-US"/>
        </w:rPr>
        <w:t>)</w:t>
      </w:r>
    </w:p>
    <w:p w:rsidR="004F2FF5" w:rsidRPr="00E44D88" w:rsidRDefault="004F2FF5" w:rsidP="004F2FF5">
      <w:pPr>
        <w:spacing w:after="160"/>
        <w:jc w:val="left"/>
        <w:rPr>
          <w:sz w:val="24"/>
          <w:szCs w:val="24"/>
          <w:lang w:val="el-GR"/>
        </w:rPr>
      </w:pPr>
      <w:proofErr w:type="spellStart"/>
      <w:r w:rsidRPr="00E44D88">
        <w:rPr>
          <w:sz w:val="24"/>
          <w:szCs w:val="24"/>
          <w:lang w:val="el-GR"/>
        </w:rPr>
        <w:t>To</w:t>
      </w:r>
      <w:proofErr w:type="spellEnd"/>
      <w:r w:rsidRPr="00E44D88">
        <w:rPr>
          <w:sz w:val="24"/>
          <w:szCs w:val="24"/>
          <w:lang w:val="el-GR"/>
        </w:rPr>
        <w:t xml:space="preserve"> OWS</w:t>
      </w:r>
      <w:r w:rsidR="00E93C42" w:rsidRPr="00E44D88">
        <w:rPr>
          <w:sz w:val="24"/>
          <w:szCs w:val="24"/>
          <w:lang w:val="el-GR"/>
        </w:rPr>
        <w:t xml:space="preserve"> που φαίνεται στο</w:t>
      </w:r>
      <w:r w:rsidRPr="00E44D88">
        <w:rPr>
          <w:sz w:val="24"/>
          <w:szCs w:val="24"/>
          <w:lang w:val="el-GR"/>
        </w:rPr>
        <w:t xml:space="preserve"> </w:t>
      </w:r>
      <w:r w:rsidR="00E93C42" w:rsidRPr="00E44D88">
        <w:rPr>
          <w:sz w:val="24"/>
          <w:szCs w:val="24"/>
          <w:lang w:val="el-GR"/>
        </w:rPr>
        <w:t xml:space="preserve">σχήμα 3.1 αποτελείται </w:t>
      </w:r>
      <w:r w:rsidRPr="00E44D88">
        <w:rPr>
          <w:sz w:val="24"/>
          <w:szCs w:val="24"/>
          <w:lang w:val="el-GR"/>
        </w:rPr>
        <w:t>κυρίως από 3 τμήματα:</w:t>
      </w:r>
    </w:p>
    <w:p w:rsidR="00E93C42" w:rsidRDefault="006415C6" w:rsidP="004F2FF5">
      <w:pPr>
        <w:spacing w:after="160"/>
        <w:jc w:val="left"/>
        <w:rPr>
          <w:lang w:val="el-GR"/>
        </w:rPr>
      </w:pPr>
      <w:r>
        <w:rPr>
          <w:noProof/>
          <w:lang w:val="el-GR" w:eastAsia="el-GR"/>
        </w:rPr>
        <w:drawing>
          <wp:inline distT="0" distB="0" distL="0" distR="0">
            <wp:extent cx="5162550" cy="3975100"/>
            <wp:effectExtent l="0" t="0" r="0" b="6350"/>
            <wp:docPr id="6" name="Picture 6" descr="https://officerofthewatch.files.wordpress.com/2012/03/2012-03-31-figure-2-ows-system-flow-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fficerofthewatch.files.wordpress.com/2012/03/2012-03-31-figure-2-ows-system-flow-chart.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2550" cy="3975100"/>
                    </a:xfrm>
                    <a:prstGeom prst="rect">
                      <a:avLst/>
                    </a:prstGeom>
                    <a:noFill/>
                    <a:ln>
                      <a:noFill/>
                    </a:ln>
                  </pic:spPr>
                </pic:pic>
              </a:graphicData>
            </a:graphic>
          </wp:inline>
        </w:drawing>
      </w:r>
    </w:p>
    <w:p w:rsidR="00E93C42" w:rsidRDefault="00E93C42" w:rsidP="004F2FF5">
      <w:pPr>
        <w:spacing w:after="160"/>
        <w:jc w:val="left"/>
        <w:rPr>
          <w:lang w:val="el-GR"/>
        </w:rPr>
      </w:pPr>
    </w:p>
    <w:p w:rsidR="004F2FF5" w:rsidRPr="002959E6" w:rsidRDefault="004F2FF5" w:rsidP="00E93C42">
      <w:pPr>
        <w:pStyle w:val="ListParagraph"/>
        <w:numPr>
          <w:ilvl w:val="0"/>
          <w:numId w:val="7"/>
        </w:numPr>
        <w:spacing w:after="160"/>
        <w:jc w:val="left"/>
        <w:rPr>
          <w:sz w:val="24"/>
          <w:szCs w:val="24"/>
          <w:lang w:val="el-GR" w:eastAsia="el-GR"/>
        </w:rPr>
      </w:pPr>
      <w:r w:rsidRPr="00E44D88">
        <w:rPr>
          <w:sz w:val="24"/>
          <w:szCs w:val="24"/>
          <w:lang w:val="el-GR"/>
        </w:rPr>
        <w:t>Μονάδα διαχωριστή</w:t>
      </w:r>
    </w:p>
    <w:p w:rsidR="002959E6" w:rsidRPr="00E44D88" w:rsidRDefault="002959E6" w:rsidP="002959E6">
      <w:pPr>
        <w:pStyle w:val="ListParagraph"/>
        <w:spacing w:after="160"/>
        <w:jc w:val="left"/>
        <w:rPr>
          <w:sz w:val="24"/>
          <w:szCs w:val="24"/>
          <w:lang w:val="el-GR" w:eastAsia="el-GR"/>
        </w:rPr>
      </w:pPr>
    </w:p>
    <w:p w:rsidR="00E93C42" w:rsidRPr="00E44D88" w:rsidRDefault="00E93C42" w:rsidP="00E93C42">
      <w:pPr>
        <w:pStyle w:val="ListParagraph"/>
        <w:numPr>
          <w:ilvl w:val="0"/>
          <w:numId w:val="10"/>
        </w:numPr>
        <w:spacing w:after="160"/>
        <w:jc w:val="left"/>
        <w:rPr>
          <w:sz w:val="24"/>
          <w:szCs w:val="24"/>
          <w:lang w:val="el-GR"/>
        </w:rPr>
      </w:pPr>
      <w:r w:rsidRPr="00E44D88">
        <w:rPr>
          <w:sz w:val="24"/>
          <w:szCs w:val="24"/>
          <w:lang w:val="el-GR"/>
        </w:rPr>
        <w:t>Αυτή η μονάδα αποτελείται από πλάκες που βρίσκονται μέσα σε ένα διαμέρισμα αρχικού (τραχύ) διαχωρισμού και σε ένα θάλαμο συλλογής λαδιού.</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Εδώ το λάδι έχοντας πυκνότητα μικρότερη του νερού, ανεβαίνει προς την επιφάνεια του θαλάμου συλλογής λαδιού, ενώ το υπόλοιπο μίγμα σταθεροποιείται στο διαμέρισμα τελικής συγκέντρωσης περνώντας μέσα από τις πλάκες.</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 xml:space="preserve">Μετά από ένα χρονικό διάστημα, περισσότερο λάδι θα έχει διαχωριστεί και συλλεχθεί στο θάλαμο συλλογής λαδιού. Το νερό που διαπερνά αυτή την μονάδα έχει περίπου 100 </w:t>
      </w:r>
      <w:proofErr w:type="spellStart"/>
      <w:r w:rsidRPr="00E44D88">
        <w:rPr>
          <w:sz w:val="24"/>
          <w:szCs w:val="24"/>
          <w:lang w:val="el-GR"/>
        </w:rPr>
        <w:t>ppm</w:t>
      </w:r>
      <w:proofErr w:type="spellEnd"/>
      <w:r w:rsidRPr="00E44D88">
        <w:rPr>
          <w:sz w:val="24"/>
          <w:szCs w:val="24"/>
          <w:lang w:val="el-GR"/>
        </w:rPr>
        <w:t xml:space="preserve"> (</w:t>
      </w:r>
      <w:proofErr w:type="spellStart"/>
      <w:r w:rsidRPr="00E44D88">
        <w:rPr>
          <w:sz w:val="24"/>
          <w:szCs w:val="24"/>
          <w:lang w:val="el-GR"/>
        </w:rPr>
        <w:t>parts</w:t>
      </w:r>
      <w:proofErr w:type="spellEnd"/>
      <w:r w:rsidRPr="00E44D88">
        <w:rPr>
          <w:sz w:val="24"/>
          <w:szCs w:val="24"/>
          <w:lang w:val="el-GR"/>
        </w:rPr>
        <w:t xml:space="preserve"> </w:t>
      </w:r>
      <w:proofErr w:type="spellStart"/>
      <w:r w:rsidRPr="00E44D88">
        <w:rPr>
          <w:sz w:val="24"/>
          <w:szCs w:val="24"/>
          <w:lang w:val="el-GR"/>
        </w:rPr>
        <w:t>per</w:t>
      </w:r>
      <w:proofErr w:type="spellEnd"/>
      <w:r w:rsidRPr="00E44D88">
        <w:rPr>
          <w:sz w:val="24"/>
          <w:szCs w:val="24"/>
          <w:lang w:val="el-GR"/>
        </w:rPr>
        <w:t xml:space="preserve"> </w:t>
      </w:r>
      <w:proofErr w:type="spellStart"/>
      <w:r w:rsidRPr="00E44D88">
        <w:rPr>
          <w:sz w:val="24"/>
          <w:szCs w:val="24"/>
          <w:lang w:val="el-GR"/>
        </w:rPr>
        <w:t>million</w:t>
      </w:r>
      <w:proofErr w:type="spellEnd"/>
      <w:r w:rsidRPr="00E44D88">
        <w:rPr>
          <w:sz w:val="24"/>
          <w:szCs w:val="24"/>
          <w:lang w:val="el-GR"/>
        </w:rPr>
        <w:t>) περιεκτικότητα σε λάδι.</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Μια βαλβίδα ελέγχου (πνευματική ή ηλεκτρονική) αποβάλλει το διαχωρισμένο λάδι στην δεξαμενή καταλοίπων του OWS.</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Ένας θερμαντήρας μπορεί να συμπεριληφθεί σε αυτή την μονάδα για πιο ομαλή ροή και διαχωρισμό του νερού με το λάδι.</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Το πρώτο στάδιο βοηθά στην απομάκρυνση φυσικών ακαθαρσιών ώστε να επιτύχουμε λεπτό-τέλειο φιλτράρισμα στο επόμενο στάδιο.</w:t>
      </w:r>
    </w:p>
    <w:p w:rsidR="00E93C42" w:rsidRDefault="00E93C42" w:rsidP="00E93C42">
      <w:pPr>
        <w:spacing w:after="160"/>
        <w:jc w:val="left"/>
      </w:pPr>
      <w:r w:rsidRPr="00E93C42">
        <w:rPr>
          <w:lang w:val="el-GR"/>
        </w:rPr>
        <w:t xml:space="preserve">    </w:t>
      </w:r>
    </w:p>
    <w:p w:rsidR="000871EF" w:rsidRPr="000871EF" w:rsidRDefault="000871EF" w:rsidP="00E93C42">
      <w:pPr>
        <w:spacing w:after="160"/>
        <w:jc w:val="left"/>
      </w:pPr>
    </w:p>
    <w:p w:rsidR="00E93C42" w:rsidRPr="000871EF" w:rsidRDefault="00E93C42" w:rsidP="00E93C42">
      <w:pPr>
        <w:pStyle w:val="ListParagraph"/>
        <w:numPr>
          <w:ilvl w:val="0"/>
          <w:numId w:val="7"/>
        </w:numPr>
        <w:spacing w:after="160"/>
        <w:jc w:val="left"/>
        <w:rPr>
          <w:sz w:val="24"/>
          <w:szCs w:val="24"/>
          <w:lang w:val="el-GR"/>
        </w:rPr>
      </w:pPr>
      <w:r w:rsidRPr="00E44D88">
        <w:rPr>
          <w:sz w:val="24"/>
          <w:szCs w:val="24"/>
          <w:lang w:val="el-GR"/>
        </w:rPr>
        <w:lastRenderedPageBreak/>
        <w:t>Μονάδα φιλτραρίσματος</w:t>
      </w:r>
    </w:p>
    <w:p w:rsidR="000871EF" w:rsidRPr="00E44D88" w:rsidRDefault="000871EF" w:rsidP="000871EF">
      <w:pPr>
        <w:pStyle w:val="ListParagraph"/>
        <w:spacing w:after="160"/>
        <w:jc w:val="left"/>
        <w:rPr>
          <w:sz w:val="24"/>
          <w:szCs w:val="24"/>
          <w:lang w:val="el-GR"/>
        </w:rPr>
      </w:pP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Είναι μια ξεχωριστή μονάδα με την εισαγωγή της να είναι η εξαγωγή της μονάδας διαχωριστή.</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 xml:space="preserve">Αυτή η μονάδα αποτελείται από 3 μέρη, φίλτρο, </w:t>
      </w:r>
      <w:proofErr w:type="spellStart"/>
      <w:r w:rsidRPr="00E44D88">
        <w:rPr>
          <w:sz w:val="24"/>
          <w:szCs w:val="24"/>
          <w:lang w:val="el-GR"/>
        </w:rPr>
        <w:t>συγκεντρωτήρας</w:t>
      </w:r>
      <w:proofErr w:type="spellEnd"/>
      <w:r w:rsidRPr="00E44D88">
        <w:rPr>
          <w:sz w:val="24"/>
          <w:szCs w:val="24"/>
          <w:lang w:val="el-GR"/>
        </w:rPr>
        <w:t xml:space="preserve"> και θάλαμος συλλογής.</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Οι ακαθαρσίες και τα σωματίδια διαχωρίζονται μέσω του φίλτρου και κατακάθονται ώστε να απορριφθούν.</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 xml:space="preserve">Στο δεύτερο στάδιο ο </w:t>
      </w:r>
      <w:proofErr w:type="spellStart"/>
      <w:r w:rsidRPr="00E44D88">
        <w:rPr>
          <w:sz w:val="24"/>
          <w:szCs w:val="24"/>
          <w:lang w:val="el-GR"/>
        </w:rPr>
        <w:t>συγκεντρωτήρας</w:t>
      </w:r>
      <w:proofErr w:type="spellEnd"/>
      <w:r w:rsidRPr="00E44D88">
        <w:rPr>
          <w:sz w:val="24"/>
          <w:szCs w:val="24"/>
          <w:lang w:val="el-GR"/>
        </w:rPr>
        <w:t xml:space="preserve"> προκαλεί την συνένωση μεταξύ των σωματιδίων του λαδιού, αναλύοντας την επιφανειακή τάση μεταξύ των μορίων του, αναγκάζοντας τα να μείνουν μαζί για να σχηματίσουν μεγαλύτερα μόρια.</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Αυτά τα μεγάλα μόρια λαδιού ανεβαίνουν προς την επιφάνεια του μίγματος στο θάλαμο συλλογής και απομακρύνονται όταν απαιτηθεί.</w:t>
      </w:r>
    </w:p>
    <w:p w:rsidR="00E93C42" w:rsidRPr="00E44D88" w:rsidRDefault="00E93C42" w:rsidP="00E93C42">
      <w:pPr>
        <w:pStyle w:val="ListParagraph"/>
        <w:numPr>
          <w:ilvl w:val="0"/>
          <w:numId w:val="9"/>
        </w:numPr>
        <w:spacing w:after="160"/>
        <w:jc w:val="left"/>
        <w:rPr>
          <w:sz w:val="24"/>
          <w:szCs w:val="24"/>
          <w:lang w:val="el-GR"/>
        </w:rPr>
      </w:pPr>
      <w:r w:rsidRPr="00E44D88">
        <w:rPr>
          <w:sz w:val="24"/>
          <w:szCs w:val="24"/>
          <w:lang w:val="el-GR"/>
        </w:rPr>
        <w:t>Η εξαγωγή αυτής της μονάδας πρέπει να είναι μικρότερη των 15ppm ώστε να πληροί τα κριτήρια απόρριψης.</w:t>
      </w:r>
    </w:p>
    <w:p w:rsidR="00E93C42" w:rsidRPr="00E44D88" w:rsidRDefault="00E93C42" w:rsidP="00E93C42">
      <w:pPr>
        <w:pStyle w:val="ListParagraph"/>
        <w:numPr>
          <w:ilvl w:val="0"/>
          <w:numId w:val="9"/>
        </w:numPr>
        <w:spacing w:after="160"/>
        <w:jc w:val="left"/>
        <w:rPr>
          <w:sz w:val="24"/>
          <w:szCs w:val="24"/>
          <w:lang w:val="el-GR"/>
        </w:rPr>
      </w:pPr>
      <w:proofErr w:type="spellStart"/>
      <w:r w:rsidRPr="00E44D88">
        <w:rPr>
          <w:sz w:val="24"/>
          <w:szCs w:val="24"/>
          <w:lang w:val="el-GR"/>
        </w:rPr>
        <w:t>Εαν</w:t>
      </w:r>
      <w:proofErr w:type="spellEnd"/>
      <w:r w:rsidRPr="00E44D88">
        <w:rPr>
          <w:sz w:val="24"/>
          <w:szCs w:val="24"/>
          <w:lang w:val="el-GR"/>
        </w:rPr>
        <w:t xml:space="preserve"> το νερό έχει περιεκτικότητα σε λάδι μεγαλύτερη των 15ppm, τότε εργασίες συντήρησης όπως καθαρισμός ή αντικατάσταση των φίλτρων είναι απαραίτητο να πραγματοποιηθούν.</w:t>
      </w:r>
    </w:p>
    <w:p w:rsidR="00E93C42" w:rsidRDefault="00E93C42" w:rsidP="00E93C42">
      <w:pPr>
        <w:spacing w:after="160"/>
        <w:jc w:val="left"/>
        <w:rPr>
          <w:lang w:val="el-GR"/>
        </w:rPr>
      </w:pPr>
    </w:p>
    <w:p w:rsidR="009C38B2" w:rsidRPr="002959E6" w:rsidRDefault="00E93C42" w:rsidP="009C38B2">
      <w:pPr>
        <w:pStyle w:val="ListParagraph"/>
        <w:numPr>
          <w:ilvl w:val="0"/>
          <w:numId w:val="7"/>
        </w:numPr>
        <w:spacing w:after="160"/>
        <w:jc w:val="left"/>
        <w:rPr>
          <w:sz w:val="24"/>
          <w:szCs w:val="24"/>
          <w:lang w:val="el-GR"/>
        </w:rPr>
      </w:pPr>
      <w:r w:rsidRPr="00E44D88">
        <w:rPr>
          <w:sz w:val="24"/>
          <w:szCs w:val="24"/>
          <w:lang w:val="el-GR"/>
        </w:rPr>
        <w:t>Μονάδα παρακολούθησης περιεκτικότητας λαδιού και Μονάδα ελέγχου</w:t>
      </w:r>
    </w:p>
    <w:p w:rsidR="002959E6" w:rsidRPr="00E44D88" w:rsidRDefault="002959E6" w:rsidP="002959E6">
      <w:pPr>
        <w:pStyle w:val="ListParagraph"/>
        <w:spacing w:after="160"/>
        <w:jc w:val="left"/>
        <w:rPr>
          <w:sz w:val="24"/>
          <w:szCs w:val="24"/>
          <w:lang w:val="el-GR"/>
        </w:rPr>
      </w:pPr>
    </w:p>
    <w:p w:rsidR="009C38B2" w:rsidRPr="00E44D88" w:rsidRDefault="009C38B2" w:rsidP="009C38B2">
      <w:pPr>
        <w:pStyle w:val="ListParagraph"/>
        <w:numPr>
          <w:ilvl w:val="0"/>
          <w:numId w:val="9"/>
        </w:numPr>
        <w:spacing w:after="160"/>
        <w:jc w:val="left"/>
        <w:rPr>
          <w:sz w:val="24"/>
          <w:szCs w:val="24"/>
          <w:lang w:val="el-GR"/>
        </w:rPr>
      </w:pPr>
      <w:r w:rsidRPr="00E44D88">
        <w:rPr>
          <w:sz w:val="24"/>
          <w:szCs w:val="24"/>
          <w:lang w:val="el-GR"/>
        </w:rPr>
        <w:t>Αυτή η μονάδα λειτουργεί μαζί κάνοντας παρακολούθηση κι έλεγχο.</w:t>
      </w:r>
    </w:p>
    <w:p w:rsidR="009C38B2" w:rsidRPr="00E44D88" w:rsidRDefault="009C38B2" w:rsidP="009C38B2">
      <w:pPr>
        <w:pStyle w:val="ListParagraph"/>
        <w:numPr>
          <w:ilvl w:val="0"/>
          <w:numId w:val="9"/>
        </w:numPr>
        <w:spacing w:after="160"/>
        <w:jc w:val="left"/>
        <w:rPr>
          <w:sz w:val="24"/>
          <w:szCs w:val="24"/>
          <w:lang w:val="el-GR"/>
        </w:rPr>
      </w:pPr>
      <w:r w:rsidRPr="00E44D88">
        <w:rPr>
          <w:sz w:val="24"/>
          <w:szCs w:val="24"/>
          <w:lang w:val="el-GR"/>
        </w:rPr>
        <w:t xml:space="preserve">Η περιεκτικότητα σε λάδι παρακολουθείται συνέχεια από το </w:t>
      </w:r>
      <w:r w:rsidRPr="00E44D88">
        <w:rPr>
          <w:sz w:val="24"/>
          <w:szCs w:val="24"/>
        </w:rPr>
        <w:t>OCM</w:t>
      </w:r>
      <w:r w:rsidRPr="00E44D88">
        <w:rPr>
          <w:sz w:val="24"/>
          <w:szCs w:val="24"/>
          <w:lang w:val="el-GR"/>
        </w:rPr>
        <w:t xml:space="preserve"> (</w:t>
      </w:r>
      <w:r w:rsidRPr="00E44D88">
        <w:rPr>
          <w:sz w:val="24"/>
          <w:szCs w:val="24"/>
        </w:rPr>
        <w:t>Oil</w:t>
      </w:r>
      <w:r w:rsidRPr="00E44D88">
        <w:rPr>
          <w:sz w:val="24"/>
          <w:szCs w:val="24"/>
          <w:lang w:val="el-GR"/>
        </w:rPr>
        <w:t xml:space="preserve"> </w:t>
      </w:r>
      <w:r w:rsidRPr="00E44D88">
        <w:rPr>
          <w:sz w:val="24"/>
          <w:szCs w:val="24"/>
        </w:rPr>
        <w:t>Content</w:t>
      </w:r>
      <w:r w:rsidRPr="00E44D88">
        <w:rPr>
          <w:sz w:val="24"/>
          <w:szCs w:val="24"/>
          <w:lang w:val="el-GR"/>
        </w:rPr>
        <w:t xml:space="preserve"> </w:t>
      </w:r>
      <w:r w:rsidRPr="00E44D88">
        <w:rPr>
          <w:sz w:val="24"/>
          <w:szCs w:val="24"/>
        </w:rPr>
        <w:t>Monitor</w:t>
      </w:r>
      <w:r w:rsidRPr="00E44D88">
        <w:rPr>
          <w:sz w:val="24"/>
          <w:szCs w:val="24"/>
          <w:lang w:val="el-GR"/>
        </w:rPr>
        <w:t xml:space="preserve">), όπου </w:t>
      </w:r>
      <w:proofErr w:type="spellStart"/>
      <w:r w:rsidRPr="00E44D88">
        <w:rPr>
          <w:sz w:val="24"/>
          <w:szCs w:val="24"/>
          <w:lang w:val="el-GR"/>
        </w:rPr>
        <w:t>εαν</w:t>
      </w:r>
      <w:proofErr w:type="spellEnd"/>
      <w:r w:rsidRPr="00E44D88">
        <w:rPr>
          <w:sz w:val="24"/>
          <w:szCs w:val="24"/>
          <w:lang w:val="el-GR"/>
        </w:rPr>
        <w:t xml:space="preserve"> αυτή είναι υψηλή θα σημάνει συναγερμό και θα δώσει σήμα στην μονάδα ελέγχου.</w:t>
      </w:r>
    </w:p>
    <w:p w:rsidR="009C38B2" w:rsidRPr="00E44D88" w:rsidRDefault="009C38B2" w:rsidP="009C38B2">
      <w:pPr>
        <w:pStyle w:val="ListParagraph"/>
        <w:numPr>
          <w:ilvl w:val="0"/>
          <w:numId w:val="9"/>
        </w:numPr>
        <w:spacing w:after="160"/>
        <w:jc w:val="left"/>
        <w:rPr>
          <w:sz w:val="24"/>
          <w:szCs w:val="24"/>
          <w:lang w:val="el-GR"/>
        </w:rPr>
      </w:pPr>
      <w:r w:rsidRPr="00E44D88">
        <w:rPr>
          <w:sz w:val="24"/>
          <w:szCs w:val="24"/>
          <w:lang w:val="el-GR"/>
        </w:rPr>
        <w:t xml:space="preserve">Η μονάδα ελέγχου παρακολουθεί συνέχεια το σήμα εξόδου του </w:t>
      </w:r>
      <w:r w:rsidRPr="00E44D88">
        <w:rPr>
          <w:sz w:val="24"/>
          <w:szCs w:val="24"/>
        </w:rPr>
        <w:t>OCM</w:t>
      </w:r>
      <w:r w:rsidRPr="00E44D88">
        <w:rPr>
          <w:sz w:val="24"/>
          <w:szCs w:val="24"/>
          <w:lang w:val="el-GR"/>
        </w:rPr>
        <w:t xml:space="preserve"> κι αν δοθεί συναγερμός δεν επιτρέπει να απορριφθεί το μίγμα λειτουργώντας μια </w:t>
      </w:r>
      <w:r w:rsidRPr="00E44D88">
        <w:rPr>
          <w:sz w:val="24"/>
          <w:szCs w:val="24"/>
        </w:rPr>
        <w:t> </w:t>
      </w:r>
      <w:r w:rsidRPr="00E44D88">
        <w:rPr>
          <w:sz w:val="24"/>
          <w:szCs w:val="24"/>
          <w:lang w:val="el-GR"/>
        </w:rPr>
        <w:t>τρίοδος βαλβίδα.</w:t>
      </w:r>
    </w:p>
    <w:p w:rsidR="009C38B2" w:rsidRPr="00E44D88" w:rsidRDefault="009C38B2" w:rsidP="009C38B2">
      <w:pPr>
        <w:pStyle w:val="ListParagraph"/>
        <w:numPr>
          <w:ilvl w:val="0"/>
          <w:numId w:val="9"/>
        </w:numPr>
        <w:spacing w:after="160"/>
        <w:jc w:val="left"/>
        <w:rPr>
          <w:sz w:val="24"/>
          <w:szCs w:val="24"/>
          <w:lang w:val="el-GR"/>
        </w:rPr>
      </w:pPr>
      <w:r w:rsidRPr="00E44D88">
        <w:rPr>
          <w:sz w:val="24"/>
          <w:szCs w:val="24"/>
          <w:lang w:val="el-GR"/>
        </w:rPr>
        <w:t xml:space="preserve">Υπάρχουν κανονικά 3 βαλβίδες που ελέγχονται από την Μονάδα ελέγχου, οι οποίες βρίσκονται: στο θάλαμο συλλογής λαδιού της πρώτης μονάδας, στο θάλαμο συλλογής λαδιού της δεύτερης και στην </w:t>
      </w:r>
      <w:r w:rsidRPr="00E44D88">
        <w:rPr>
          <w:sz w:val="24"/>
          <w:szCs w:val="24"/>
        </w:rPr>
        <w:t> </w:t>
      </w:r>
      <w:r w:rsidRPr="00E44D88">
        <w:rPr>
          <w:sz w:val="24"/>
          <w:szCs w:val="24"/>
          <w:lang w:val="el-GR"/>
        </w:rPr>
        <w:t>πλευρά απόρριψης .</w:t>
      </w:r>
    </w:p>
    <w:p w:rsidR="009C38B2" w:rsidRPr="00E44D88" w:rsidRDefault="009C38B2" w:rsidP="009C38B2">
      <w:pPr>
        <w:pStyle w:val="NormalWeb"/>
        <w:numPr>
          <w:ilvl w:val="0"/>
          <w:numId w:val="9"/>
        </w:numPr>
        <w:spacing w:before="0" w:beforeAutospacing="0" w:after="160" w:afterAutospacing="0"/>
        <w:rPr>
          <w:lang w:eastAsia="en-US"/>
        </w:rPr>
      </w:pPr>
      <w:r w:rsidRPr="00E44D88">
        <w:rPr>
          <w:lang w:eastAsia="en-US"/>
        </w:rPr>
        <w:t xml:space="preserve">Η είσοδος της </w:t>
      </w:r>
      <w:proofErr w:type="spellStart"/>
      <w:r w:rsidRPr="00E44D88">
        <w:rPr>
          <w:lang w:eastAsia="en-US"/>
        </w:rPr>
        <w:t>τριοδου</w:t>
      </w:r>
      <w:proofErr w:type="spellEnd"/>
      <w:r w:rsidRPr="00E44D88">
        <w:rPr>
          <w:lang w:eastAsia="en-US"/>
        </w:rPr>
        <w:t xml:space="preserve"> βαλβίδας είναι από την έξοδο του OWS, όπου μια έξοδος είναι στη θάλασσα και η άλλη είναι στην δεξαμενή καταλοίπων του OWS.</w:t>
      </w:r>
    </w:p>
    <w:p w:rsidR="009C38B2" w:rsidRPr="00E44D88" w:rsidRDefault="009C38B2" w:rsidP="009C38B2">
      <w:pPr>
        <w:pStyle w:val="NormalWeb"/>
        <w:numPr>
          <w:ilvl w:val="0"/>
          <w:numId w:val="9"/>
        </w:numPr>
        <w:spacing w:before="0" w:beforeAutospacing="0" w:after="160" w:afterAutospacing="0"/>
        <w:rPr>
          <w:lang w:eastAsia="en-US"/>
        </w:rPr>
      </w:pPr>
      <w:r w:rsidRPr="00E44D88">
        <w:rPr>
          <w:lang w:eastAsia="en-US"/>
        </w:rPr>
        <w:t>       Όταν σημάνει συναγερμό το OCM, τότε η τρίοδος βαλβίδα απορρίπτει το μίγμα στην δεξαμενή καταλοίπων.</w:t>
      </w:r>
    </w:p>
    <w:p w:rsidR="009C38B2" w:rsidRDefault="009C38B2" w:rsidP="009C38B2">
      <w:pPr>
        <w:spacing w:after="160"/>
        <w:jc w:val="left"/>
        <w:rPr>
          <w:lang w:val="el-GR"/>
        </w:rPr>
      </w:pPr>
    </w:p>
    <w:p w:rsidR="009C38B2" w:rsidRPr="009C38B2" w:rsidRDefault="009C38B2" w:rsidP="009C38B2">
      <w:pPr>
        <w:spacing w:after="160"/>
        <w:jc w:val="left"/>
        <w:rPr>
          <w:lang w:val="el-GR"/>
        </w:rPr>
      </w:pPr>
    </w:p>
    <w:p w:rsidR="009C38B2" w:rsidRDefault="009C38B2" w:rsidP="009C38B2">
      <w:pPr>
        <w:pStyle w:val="ListParagraph"/>
        <w:spacing w:after="160"/>
        <w:jc w:val="left"/>
        <w:rPr>
          <w:lang w:val="el-GR"/>
        </w:rPr>
      </w:pPr>
    </w:p>
    <w:p w:rsidR="009C38B2" w:rsidRDefault="009C38B2" w:rsidP="009C38B2">
      <w:pPr>
        <w:spacing w:after="160"/>
        <w:jc w:val="left"/>
        <w:rPr>
          <w:lang w:val="el-GR"/>
        </w:rPr>
      </w:pPr>
    </w:p>
    <w:p w:rsidR="009C38B2" w:rsidRDefault="009C38B2" w:rsidP="009C38B2">
      <w:pPr>
        <w:spacing w:after="160"/>
        <w:jc w:val="left"/>
        <w:rPr>
          <w:lang w:val="el-GR"/>
        </w:rPr>
      </w:pPr>
    </w:p>
    <w:p w:rsidR="009C38B2" w:rsidRPr="009C38B2" w:rsidRDefault="009C38B2" w:rsidP="009C38B2">
      <w:pPr>
        <w:pStyle w:val="NormalWeb"/>
        <w:spacing w:before="0" w:beforeAutospacing="0" w:after="160" w:afterAutospacing="0"/>
        <w:rPr>
          <w:sz w:val="20"/>
          <w:szCs w:val="20"/>
          <w:lang w:eastAsia="en-US"/>
        </w:rPr>
      </w:pPr>
      <w:r w:rsidRPr="009C38B2">
        <w:rPr>
          <w:sz w:val="20"/>
          <w:szCs w:val="20"/>
          <w:lang w:eastAsia="en-US"/>
        </w:rPr>
        <w:t xml:space="preserve">    </w:t>
      </w:r>
    </w:p>
    <w:p w:rsidR="009C38B2" w:rsidRPr="009C38B2" w:rsidRDefault="009C38B2" w:rsidP="009C38B2">
      <w:pPr>
        <w:pStyle w:val="NormalWeb"/>
        <w:spacing w:before="0" w:beforeAutospacing="0" w:after="160" w:afterAutospacing="0"/>
        <w:rPr>
          <w:sz w:val="20"/>
          <w:szCs w:val="20"/>
          <w:lang w:eastAsia="en-US"/>
        </w:rPr>
      </w:pPr>
      <w:r w:rsidRPr="009C38B2">
        <w:rPr>
          <w:sz w:val="20"/>
          <w:szCs w:val="20"/>
          <w:lang w:eastAsia="en-US"/>
        </w:rPr>
        <w:t xml:space="preserve">    </w:t>
      </w:r>
    </w:p>
    <w:p w:rsidR="009C38B2" w:rsidRPr="009C38B2" w:rsidRDefault="009C38B2" w:rsidP="009C38B2">
      <w:pPr>
        <w:pStyle w:val="NormalWeb"/>
        <w:spacing w:before="0" w:beforeAutospacing="0" w:after="160" w:afterAutospacing="0"/>
        <w:rPr>
          <w:sz w:val="20"/>
          <w:szCs w:val="20"/>
          <w:lang w:eastAsia="en-US"/>
        </w:rPr>
      </w:pPr>
      <w:r w:rsidRPr="009C38B2">
        <w:rPr>
          <w:sz w:val="20"/>
          <w:szCs w:val="20"/>
          <w:lang w:eastAsia="en-US"/>
        </w:rPr>
        <w:t xml:space="preserve">    </w:t>
      </w:r>
    </w:p>
    <w:p w:rsidR="00701188" w:rsidRPr="002959E6" w:rsidRDefault="004F2FF5" w:rsidP="00522F29">
      <w:pPr>
        <w:pStyle w:val="NormalWeb"/>
        <w:jc w:val="center"/>
        <w:rPr>
          <w:b/>
          <w:lang w:eastAsia="en-US"/>
        </w:rPr>
      </w:pPr>
      <w:r w:rsidRPr="002959E6">
        <w:rPr>
          <w:b/>
          <w:lang w:eastAsia="en-US"/>
        </w:rPr>
        <w:lastRenderedPageBreak/>
        <w:t>ΚΕΦΑΛΑΙΟ 4</w:t>
      </w:r>
      <w:r w:rsidR="00522F29" w:rsidRPr="002959E6">
        <w:rPr>
          <w:b/>
          <w:lang w:eastAsia="en-US"/>
        </w:rPr>
        <w:t xml:space="preserve">: </w:t>
      </w:r>
      <w:r w:rsidR="00D24F7B" w:rsidRPr="002959E6">
        <w:rPr>
          <w:b/>
          <w:lang w:eastAsia="en-US"/>
        </w:rPr>
        <w:t xml:space="preserve">ΕΡΜΑΤΙΚΑ ΝΕΡΑ </w:t>
      </w:r>
      <w:r w:rsidR="00662443" w:rsidRPr="002959E6">
        <w:rPr>
          <w:b/>
          <w:lang w:eastAsia="en-US"/>
        </w:rPr>
        <w:t>(</w:t>
      </w:r>
      <w:r w:rsidR="00701188" w:rsidRPr="002959E6">
        <w:rPr>
          <w:b/>
          <w:lang w:val="en-US" w:eastAsia="en-US"/>
        </w:rPr>
        <w:t>OILY</w:t>
      </w:r>
      <w:r w:rsidR="00701188" w:rsidRPr="002959E6">
        <w:rPr>
          <w:b/>
          <w:lang w:eastAsia="en-US"/>
        </w:rPr>
        <w:t xml:space="preserve"> </w:t>
      </w:r>
      <w:r w:rsidR="00701188" w:rsidRPr="002959E6">
        <w:rPr>
          <w:b/>
          <w:lang w:val="en-US" w:eastAsia="en-US"/>
        </w:rPr>
        <w:t>BILGE</w:t>
      </w:r>
      <w:r w:rsidR="00701188" w:rsidRPr="002959E6">
        <w:rPr>
          <w:b/>
          <w:lang w:eastAsia="en-US"/>
        </w:rPr>
        <w:t xml:space="preserve"> </w:t>
      </w:r>
      <w:r w:rsidR="00701188" w:rsidRPr="002959E6">
        <w:rPr>
          <w:b/>
          <w:lang w:val="en-US" w:eastAsia="en-US"/>
        </w:rPr>
        <w:t>WATER</w:t>
      </w:r>
      <w:r w:rsidR="00662443" w:rsidRPr="002959E6">
        <w:rPr>
          <w:b/>
          <w:lang w:eastAsia="en-US"/>
        </w:rPr>
        <w:t>)</w:t>
      </w:r>
      <w:r w:rsidR="00701188" w:rsidRPr="002959E6">
        <w:rPr>
          <w:b/>
          <w:lang w:eastAsia="en-US"/>
        </w:rPr>
        <w:t xml:space="preserve"> – </w:t>
      </w:r>
      <w:r w:rsidR="00701188" w:rsidRPr="002959E6">
        <w:rPr>
          <w:b/>
          <w:lang w:val="en-US" w:eastAsia="en-US"/>
        </w:rPr>
        <w:t>ODME</w:t>
      </w:r>
    </w:p>
    <w:p w:rsidR="00701188" w:rsidRPr="003B1C54" w:rsidRDefault="00701188" w:rsidP="00522F29">
      <w:pPr>
        <w:pStyle w:val="NormalWeb"/>
        <w:jc w:val="center"/>
        <w:rPr>
          <w:sz w:val="20"/>
          <w:szCs w:val="20"/>
          <w:lang w:eastAsia="en-US"/>
        </w:rPr>
      </w:pPr>
    </w:p>
    <w:p w:rsidR="00522F29" w:rsidRPr="002959E6" w:rsidRDefault="00701188" w:rsidP="00701188">
      <w:pPr>
        <w:pStyle w:val="NormalWeb"/>
        <w:rPr>
          <w:b/>
          <w:lang w:eastAsia="en-US"/>
        </w:rPr>
      </w:pPr>
      <w:r w:rsidRPr="002959E6">
        <w:rPr>
          <w:b/>
          <w:lang w:eastAsia="en-US"/>
        </w:rPr>
        <w:t xml:space="preserve">4.1 </w:t>
      </w:r>
      <w:r w:rsidR="00522F29" w:rsidRPr="002959E6">
        <w:rPr>
          <w:b/>
          <w:lang w:eastAsia="en-US"/>
        </w:rPr>
        <w:t xml:space="preserve"> </w:t>
      </w:r>
      <w:r w:rsidRPr="002959E6">
        <w:rPr>
          <w:b/>
          <w:lang w:eastAsia="en-US"/>
        </w:rPr>
        <w:t>Ορισμός – Νομοθεσία</w:t>
      </w:r>
    </w:p>
    <w:p w:rsidR="004F2FF5" w:rsidRPr="00634039" w:rsidRDefault="006B7258" w:rsidP="00701188">
      <w:pPr>
        <w:pStyle w:val="NormalWeb"/>
        <w:rPr>
          <w:lang w:eastAsia="en-US"/>
        </w:rPr>
      </w:pPr>
      <w:r w:rsidRPr="00634039">
        <w:rPr>
          <w:lang w:eastAsia="en-US"/>
        </w:rPr>
        <w:t xml:space="preserve">Οι δεξαμενές στα </w:t>
      </w:r>
      <w:r w:rsidR="004F2FF5" w:rsidRPr="00634039">
        <w:rPr>
          <w:lang w:val="en-US" w:eastAsia="en-US"/>
        </w:rPr>
        <w:t>tankers</w:t>
      </w:r>
      <w:r w:rsidR="004F2FF5" w:rsidRPr="00634039">
        <w:rPr>
          <w:lang w:eastAsia="en-US"/>
        </w:rPr>
        <w:t xml:space="preserve"> πρέπει να καθαρίζονται πριν ξαναφορτωθούν με κάποιο προϊόν που δεν συμβατό με το προηγούμενο φορτίο. Γενικότερα, όταν κάποιο ελαφρύτερο πετροχημικό προϊόν φορτώνεται ύστερα από ένα βαρύτερο, οι δεξαμενές πρέπει να καθαριστούν. Ο καθαρισμός των δεξαμενών γίνεται ψεκάζοντας αργό πετρέλαιο και καθαριστικά. Με αυτό το τρόπο δεν παράγονται απόβλητα αφού τα κατάλοιπα του καθαρισμού χρησιμοποιούνται σαν ωφέλιμο φορτίο.</w:t>
      </w:r>
    </w:p>
    <w:p w:rsidR="00701188" w:rsidRPr="00634039" w:rsidRDefault="004F2FF5" w:rsidP="00701188">
      <w:pPr>
        <w:pStyle w:val="NormalWeb"/>
        <w:rPr>
          <w:lang w:eastAsia="en-US"/>
        </w:rPr>
      </w:pPr>
      <w:r w:rsidRPr="00634039">
        <w:rPr>
          <w:lang w:eastAsia="en-US"/>
        </w:rPr>
        <w:t xml:space="preserve">Απόβλητα όμως παράγονται όταν ο καθαρισμός γίνεται χρησιμοποιώντας νερό. Αυτά είναι ένα μίγμα από πετρέλαιο, νερό και καθαριστικά που ονομάζεται </w:t>
      </w:r>
      <w:r w:rsidRPr="00634039">
        <w:rPr>
          <w:lang w:val="en-US" w:eastAsia="en-US"/>
        </w:rPr>
        <w:t>Oily</w:t>
      </w:r>
      <w:r w:rsidRPr="00634039">
        <w:rPr>
          <w:lang w:eastAsia="en-US"/>
        </w:rPr>
        <w:t xml:space="preserve"> </w:t>
      </w:r>
      <w:r w:rsidRPr="00634039">
        <w:rPr>
          <w:lang w:val="en-US" w:eastAsia="en-US"/>
        </w:rPr>
        <w:t>Bilge</w:t>
      </w:r>
      <w:r w:rsidRPr="00634039">
        <w:rPr>
          <w:lang w:eastAsia="en-US"/>
        </w:rPr>
        <w:t xml:space="preserve"> </w:t>
      </w:r>
      <w:r w:rsidRPr="00634039">
        <w:rPr>
          <w:lang w:val="en-US" w:eastAsia="en-US"/>
        </w:rPr>
        <w:t>Water</w:t>
      </w:r>
      <w:r w:rsidRPr="00634039">
        <w:rPr>
          <w:lang w:eastAsia="en-US"/>
        </w:rPr>
        <w:t>.</w:t>
      </w:r>
      <w:r w:rsidR="00701188" w:rsidRPr="00634039">
        <w:rPr>
          <w:lang w:val="en-US"/>
        </w:rPr>
        <w:t>  </w:t>
      </w:r>
      <w:r w:rsidR="00701188" w:rsidRPr="00634039">
        <w:br/>
      </w:r>
    </w:p>
    <w:p w:rsidR="004F2FF5" w:rsidRPr="002959E6" w:rsidRDefault="004F2FF5" w:rsidP="00701188">
      <w:pPr>
        <w:pStyle w:val="NormalWeb"/>
        <w:rPr>
          <w:b/>
          <w:lang w:eastAsia="en-US"/>
        </w:rPr>
      </w:pPr>
      <w:r w:rsidRPr="002959E6">
        <w:rPr>
          <w:b/>
          <w:lang w:eastAsia="en-US"/>
        </w:rPr>
        <w:t>4.2 Αντιμετώπιση</w:t>
      </w:r>
    </w:p>
    <w:p w:rsidR="006415C6" w:rsidRPr="00634039" w:rsidRDefault="006415C6" w:rsidP="00701188">
      <w:pPr>
        <w:pStyle w:val="NormalWeb"/>
        <w:rPr>
          <w:lang w:eastAsia="en-US"/>
        </w:rPr>
      </w:pPr>
      <w:r w:rsidRPr="00634039">
        <w:rPr>
          <w:lang w:eastAsia="en-US"/>
        </w:rPr>
        <w:t xml:space="preserve">Σύμφωνα με τη συνθήκη </w:t>
      </w:r>
      <w:r w:rsidRPr="00634039">
        <w:rPr>
          <w:lang w:val="en-US" w:eastAsia="en-US"/>
        </w:rPr>
        <w:t>MARPOL</w:t>
      </w:r>
      <w:r w:rsidRPr="00634039">
        <w:rPr>
          <w:lang w:eastAsia="en-US"/>
        </w:rPr>
        <w:t xml:space="preserve"> παράρτημα Ι, ο κανονισμός 34 παρέχει την δυνατότητα για ελεγχόμενη απόρριψη όταν το σκάφος είναι σε πορεία, εκτός από ειδικές θαλάσσιες περιοχές και σε απόσταση μεγαλύτερη από 50 ναυτικά μίλια από την πλησιέστερη ακτή. Το νερό που παράγεται από τη διαδικασία καθαρισμού μπορεί να απορριφθεί με ρυθμό 30 λίτρα ανά ναυτικό μίλι. </w:t>
      </w:r>
    </w:p>
    <w:p w:rsidR="006415C6" w:rsidRPr="00634039" w:rsidRDefault="006415C6" w:rsidP="00701188">
      <w:pPr>
        <w:pStyle w:val="NormalWeb"/>
        <w:rPr>
          <w:lang w:eastAsia="en-US"/>
        </w:rPr>
      </w:pPr>
      <w:r w:rsidRPr="00634039">
        <w:rPr>
          <w:lang w:eastAsia="en-US"/>
        </w:rPr>
        <w:t xml:space="preserve">Όταν ένα σκάφος </w:t>
      </w:r>
      <w:r w:rsidR="00641D8B" w:rsidRPr="00634039">
        <w:rPr>
          <w:lang w:eastAsia="en-US"/>
        </w:rPr>
        <w:t xml:space="preserve">έχει συσκευή </w:t>
      </w:r>
      <w:r w:rsidR="00641D8B" w:rsidRPr="00634039">
        <w:rPr>
          <w:lang w:val="en-US" w:eastAsia="en-US"/>
        </w:rPr>
        <w:t>ODME</w:t>
      </w:r>
      <w:r w:rsidR="00641D8B" w:rsidRPr="00634039">
        <w:rPr>
          <w:lang w:eastAsia="en-US"/>
        </w:rPr>
        <w:t xml:space="preserve"> δεν χρειάζεται να πληροί άλλες προϋποθέσεις για να επιτρέπεται η απόρριψη στη θάλασσα. Σε αντίθεση με την ‘λάσπη’ που απορρίπτεται από το </w:t>
      </w:r>
      <w:r w:rsidR="00641D8B" w:rsidRPr="00634039">
        <w:rPr>
          <w:lang w:val="en-US" w:eastAsia="en-US"/>
        </w:rPr>
        <w:t>OWS</w:t>
      </w:r>
      <w:r w:rsidR="00641D8B" w:rsidRPr="00634039">
        <w:rPr>
          <w:lang w:eastAsia="en-US"/>
        </w:rPr>
        <w:t xml:space="preserve">, δεν υπάρχει όριο απόρριψης όταν χρησιμοποιείται </w:t>
      </w:r>
      <w:r w:rsidR="00641D8B" w:rsidRPr="00634039">
        <w:rPr>
          <w:lang w:val="en-US" w:eastAsia="en-US"/>
        </w:rPr>
        <w:t>ODME</w:t>
      </w:r>
      <w:r w:rsidR="00641D8B" w:rsidRPr="00634039">
        <w:rPr>
          <w:lang w:eastAsia="en-US"/>
        </w:rPr>
        <w:t xml:space="preserve"> για τον ίδιο σκοπό, με αποτέλεσμα να μη χρησιμοποιούνται </w:t>
      </w:r>
      <w:r w:rsidR="00641D8B" w:rsidRPr="00634039">
        <w:rPr>
          <w:lang w:val="en-US" w:eastAsia="en-US"/>
        </w:rPr>
        <w:t>OWS</w:t>
      </w:r>
      <w:r w:rsidR="00641D8B" w:rsidRPr="00634039">
        <w:rPr>
          <w:lang w:eastAsia="en-US"/>
        </w:rPr>
        <w:t xml:space="preserve"> σε αυτές τις περιπτώσεις. Η ποσότητα του πετρελαίου που μπορεί να απορριφθεί στη θάλασσα δε πρέπει να ξεπερνάει το 1/30,000 της συνολικής ποσότητας του φορτίου, για σκάφη που έχουν κατασκευαστεί από 31 Ιανουαρίου 1979 και ύστερα.</w:t>
      </w:r>
    </w:p>
    <w:p w:rsidR="00641D8B" w:rsidRDefault="00641D8B" w:rsidP="00701188">
      <w:pPr>
        <w:pStyle w:val="NormalWeb"/>
        <w:rPr>
          <w:lang w:val="en-US" w:eastAsia="en-US"/>
        </w:rPr>
      </w:pPr>
    </w:p>
    <w:p w:rsidR="002959E6" w:rsidRDefault="002959E6" w:rsidP="00701188">
      <w:pPr>
        <w:pStyle w:val="NormalWeb"/>
        <w:rPr>
          <w:lang w:val="en-US" w:eastAsia="en-US"/>
        </w:rPr>
      </w:pPr>
    </w:p>
    <w:p w:rsidR="002959E6" w:rsidRDefault="002959E6" w:rsidP="00701188">
      <w:pPr>
        <w:pStyle w:val="NormalWeb"/>
        <w:rPr>
          <w:lang w:val="en-US" w:eastAsia="en-US"/>
        </w:rPr>
      </w:pPr>
    </w:p>
    <w:p w:rsidR="002959E6" w:rsidRDefault="002959E6" w:rsidP="00701188">
      <w:pPr>
        <w:pStyle w:val="NormalWeb"/>
        <w:rPr>
          <w:lang w:val="en-US" w:eastAsia="en-US"/>
        </w:rPr>
      </w:pPr>
    </w:p>
    <w:p w:rsidR="002959E6" w:rsidRDefault="002959E6" w:rsidP="00701188">
      <w:pPr>
        <w:pStyle w:val="NormalWeb"/>
        <w:rPr>
          <w:lang w:val="en-US" w:eastAsia="en-US"/>
        </w:rPr>
      </w:pPr>
    </w:p>
    <w:p w:rsidR="002959E6" w:rsidRDefault="002959E6" w:rsidP="00701188">
      <w:pPr>
        <w:pStyle w:val="NormalWeb"/>
        <w:rPr>
          <w:lang w:val="en-US" w:eastAsia="en-US"/>
        </w:rPr>
      </w:pPr>
    </w:p>
    <w:p w:rsidR="002959E6" w:rsidRDefault="002959E6" w:rsidP="00701188">
      <w:pPr>
        <w:pStyle w:val="NormalWeb"/>
        <w:rPr>
          <w:lang w:val="en-US" w:eastAsia="en-US"/>
        </w:rPr>
      </w:pPr>
    </w:p>
    <w:p w:rsidR="002959E6" w:rsidRPr="002959E6" w:rsidRDefault="002959E6" w:rsidP="00701188">
      <w:pPr>
        <w:pStyle w:val="NormalWeb"/>
        <w:rPr>
          <w:lang w:val="en-US" w:eastAsia="en-US"/>
        </w:rPr>
      </w:pPr>
    </w:p>
    <w:p w:rsidR="00641D8B" w:rsidRPr="002959E6" w:rsidRDefault="00641D8B" w:rsidP="00701188">
      <w:pPr>
        <w:pStyle w:val="NormalWeb"/>
        <w:rPr>
          <w:b/>
          <w:lang w:val="en-US" w:eastAsia="en-US"/>
        </w:rPr>
      </w:pPr>
      <w:r w:rsidRPr="002959E6">
        <w:rPr>
          <w:b/>
          <w:lang w:eastAsia="en-US"/>
        </w:rPr>
        <w:lastRenderedPageBreak/>
        <w:t xml:space="preserve">4.3 </w:t>
      </w:r>
      <w:r w:rsidRPr="002959E6">
        <w:rPr>
          <w:b/>
          <w:lang w:val="en-US" w:eastAsia="en-US"/>
        </w:rPr>
        <w:t>ODME</w:t>
      </w:r>
      <w:r w:rsidRPr="002959E6">
        <w:rPr>
          <w:b/>
          <w:lang w:eastAsia="en-US"/>
        </w:rPr>
        <w:t xml:space="preserve"> – </w:t>
      </w:r>
      <w:r w:rsidRPr="002959E6">
        <w:rPr>
          <w:b/>
          <w:lang w:val="en-US" w:eastAsia="en-US"/>
        </w:rPr>
        <w:t>ODMCS</w:t>
      </w:r>
    </w:p>
    <w:p w:rsidR="009F3981" w:rsidRDefault="009F3981" w:rsidP="009F3981">
      <w:pPr>
        <w:pStyle w:val="NormalWeb"/>
        <w:jc w:val="center"/>
        <w:rPr>
          <w:sz w:val="20"/>
          <w:szCs w:val="20"/>
          <w:lang w:eastAsia="en-US"/>
        </w:rPr>
      </w:pPr>
      <w:r>
        <w:rPr>
          <w:noProof/>
        </w:rPr>
        <w:drawing>
          <wp:inline distT="0" distB="0" distL="0" distR="0">
            <wp:extent cx="5274310" cy="2965817"/>
            <wp:effectExtent l="0" t="0" r="2540" b="6350"/>
            <wp:docPr id="7" name="Picture 7" descr="Αποτέλεσμα εικόνας για odme s-3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Αποτέλεσμα εικόνας για odme s-300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4310" cy="2965817"/>
                    </a:xfrm>
                    <a:prstGeom prst="rect">
                      <a:avLst/>
                    </a:prstGeom>
                    <a:noFill/>
                    <a:ln>
                      <a:noFill/>
                    </a:ln>
                  </pic:spPr>
                </pic:pic>
              </a:graphicData>
            </a:graphic>
          </wp:inline>
        </w:drawing>
      </w:r>
    </w:p>
    <w:p w:rsidR="009F3981" w:rsidRPr="009F3981" w:rsidRDefault="009F3981" w:rsidP="009F3981">
      <w:pPr>
        <w:pStyle w:val="NormalWeb"/>
        <w:jc w:val="center"/>
        <w:rPr>
          <w:sz w:val="20"/>
          <w:szCs w:val="20"/>
          <w:lang w:eastAsia="en-US"/>
        </w:rPr>
      </w:pPr>
      <w:r>
        <w:rPr>
          <w:sz w:val="20"/>
          <w:szCs w:val="20"/>
          <w:lang w:eastAsia="en-US"/>
        </w:rPr>
        <w:t>Σχήμα 4.1</w:t>
      </w:r>
    </w:p>
    <w:p w:rsidR="00641D8B" w:rsidRPr="00634039" w:rsidRDefault="00641D8B" w:rsidP="00701188">
      <w:pPr>
        <w:pStyle w:val="NormalWeb"/>
        <w:rPr>
          <w:lang w:eastAsia="en-US"/>
        </w:rPr>
      </w:pPr>
      <w:r w:rsidRPr="00634039">
        <w:rPr>
          <w:lang w:eastAsia="en-US"/>
        </w:rPr>
        <w:t xml:space="preserve">Ένα </w:t>
      </w:r>
      <w:r w:rsidRPr="00634039">
        <w:rPr>
          <w:lang w:val="en-US" w:eastAsia="en-US"/>
        </w:rPr>
        <w:t>ODMCS</w:t>
      </w:r>
      <w:r w:rsidRPr="00634039">
        <w:rPr>
          <w:lang w:eastAsia="en-US"/>
        </w:rPr>
        <w:t xml:space="preserve"> σύστημα αποτελείται από τα εξής υποσυστήματα (</w:t>
      </w:r>
      <w:proofErr w:type="spellStart"/>
      <w:r w:rsidRPr="00634039">
        <w:rPr>
          <w:lang w:val="en-US" w:eastAsia="en-US"/>
        </w:rPr>
        <w:t>Marineinsight</w:t>
      </w:r>
      <w:proofErr w:type="spellEnd"/>
      <w:r w:rsidRPr="00634039">
        <w:rPr>
          <w:lang w:eastAsia="en-US"/>
        </w:rPr>
        <w:t>, 2016)</w:t>
      </w:r>
      <w:r w:rsidR="00D133D3" w:rsidRPr="00634039">
        <w:rPr>
          <w:lang w:eastAsia="en-US"/>
        </w:rPr>
        <w:t xml:space="preserve"> (σχ</w:t>
      </w:r>
      <w:r w:rsidR="009F3981" w:rsidRPr="00634039">
        <w:rPr>
          <w:lang w:eastAsia="en-US"/>
        </w:rPr>
        <w:t>ήμα 4.2</w:t>
      </w:r>
      <w:r w:rsidR="00D133D3" w:rsidRPr="00634039">
        <w:rPr>
          <w:lang w:eastAsia="en-US"/>
        </w:rPr>
        <w:t>)</w:t>
      </w:r>
      <w:r w:rsidRPr="00634039">
        <w:rPr>
          <w:lang w:eastAsia="en-US"/>
        </w:rPr>
        <w:t>:</w:t>
      </w:r>
    </w:p>
    <w:p w:rsidR="00641D8B" w:rsidRPr="002959E6" w:rsidRDefault="00641D8B" w:rsidP="00641D8B">
      <w:pPr>
        <w:pStyle w:val="NormalWeb"/>
        <w:numPr>
          <w:ilvl w:val="0"/>
          <w:numId w:val="9"/>
        </w:numPr>
        <w:rPr>
          <w:lang w:eastAsia="en-US"/>
        </w:rPr>
      </w:pPr>
      <w:r w:rsidRPr="00634039">
        <w:rPr>
          <w:lang w:eastAsia="en-US"/>
        </w:rPr>
        <w:t>Έναν μετρητή λαδιού</w:t>
      </w:r>
      <w:r w:rsidR="00D133D3" w:rsidRPr="00634039">
        <w:rPr>
          <w:lang w:eastAsia="en-US"/>
        </w:rPr>
        <w:t>:</w:t>
      </w:r>
      <w:r w:rsidR="00D133D3" w:rsidRPr="00634039">
        <w:t xml:space="preserve"> </w:t>
      </w:r>
      <w:r w:rsidR="00D133D3" w:rsidRPr="00634039">
        <w:rPr>
          <w:lang w:eastAsia="en-US"/>
        </w:rPr>
        <w:t xml:space="preserve">Το </w:t>
      </w:r>
      <w:proofErr w:type="spellStart"/>
      <w:r w:rsidR="00D133D3" w:rsidRPr="00634039">
        <w:rPr>
          <w:lang w:eastAsia="en-US"/>
        </w:rPr>
        <w:t>ελαιόμετρο</w:t>
      </w:r>
      <w:proofErr w:type="spellEnd"/>
      <w:r w:rsidR="00D133D3" w:rsidRPr="00634039">
        <w:rPr>
          <w:lang w:eastAsia="en-US"/>
        </w:rPr>
        <w:t xml:space="preserve"> ή ο Μετρητής Περιεκτικότητας σε Πετρέλαιο είναι η μονάδα Ανάλυσης του Νερού για την </w:t>
      </w:r>
      <w:proofErr w:type="spellStart"/>
      <w:r w:rsidR="00D133D3" w:rsidRPr="00634039">
        <w:rPr>
          <w:lang w:eastAsia="en-US"/>
        </w:rPr>
        <w:t>online</w:t>
      </w:r>
      <w:proofErr w:type="spellEnd"/>
      <w:r w:rsidR="00D133D3" w:rsidRPr="00634039">
        <w:rPr>
          <w:lang w:eastAsia="en-US"/>
        </w:rPr>
        <w:t xml:space="preserve"> ανάλυση της περιεκτικότητας του νερού σε πετρέλαιο στο δείγμα του νερού που περνά από τον Μετρητή περιεκτικότητας σε βρώμικα νερά έρματος σύμφωνα με τους κανονισμούς MARPOL. Το πετρέλαιο μετράτε σε </w:t>
      </w:r>
      <w:r w:rsidR="00D133D3" w:rsidRPr="00634039">
        <w:rPr>
          <w:lang w:val="en-US" w:eastAsia="en-US"/>
        </w:rPr>
        <w:t>ppm (parts per million).</w:t>
      </w:r>
    </w:p>
    <w:p w:rsidR="002959E6" w:rsidRPr="002959E6" w:rsidRDefault="00D133D3" w:rsidP="002959E6">
      <w:pPr>
        <w:pStyle w:val="NormalWeb"/>
        <w:numPr>
          <w:ilvl w:val="0"/>
          <w:numId w:val="9"/>
        </w:numPr>
        <w:rPr>
          <w:lang w:eastAsia="en-US"/>
        </w:rPr>
      </w:pPr>
      <w:r w:rsidRPr="00634039">
        <w:rPr>
          <w:lang w:val="en-US" w:eastAsia="en-US"/>
        </w:rPr>
        <w:t>Flow</w:t>
      </w:r>
      <w:r w:rsidRPr="00634039">
        <w:rPr>
          <w:lang w:eastAsia="en-US"/>
        </w:rPr>
        <w:t xml:space="preserve"> </w:t>
      </w:r>
      <w:r w:rsidRPr="00634039">
        <w:rPr>
          <w:lang w:val="en-US" w:eastAsia="en-US"/>
        </w:rPr>
        <w:t>meter</w:t>
      </w:r>
      <w:r w:rsidRPr="00634039">
        <w:rPr>
          <w:lang w:eastAsia="en-US"/>
        </w:rPr>
        <w:t xml:space="preserve"> </w:t>
      </w:r>
      <w:r w:rsidRPr="00634039">
        <w:rPr>
          <w:lang w:val="en-US" w:eastAsia="en-US"/>
        </w:rPr>
        <w:t>Zener</w:t>
      </w:r>
      <w:r w:rsidRPr="00634039">
        <w:rPr>
          <w:lang w:eastAsia="en-US"/>
        </w:rPr>
        <w:t xml:space="preserve"> </w:t>
      </w:r>
      <w:r w:rsidRPr="00634039">
        <w:rPr>
          <w:lang w:val="en-US" w:eastAsia="en-US"/>
        </w:rPr>
        <w:t>Barrier</w:t>
      </w:r>
      <w:r w:rsidRPr="00634039">
        <w:rPr>
          <w:lang w:eastAsia="en-US"/>
        </w:rPr>
        <w:t>: Πρόκειται για μια ηλεκτρονική συσκευή ασφαλείας, η οποία χρησιμοποιείται για τη σύνδεση του Μεταδότη Διαφορικής Πίεσης που βρίσκεται στην Επικίνδυνη Περιοχή με τον ελεγκτή ή την αριθμομηχανή ODME, που βρίσκεται στο Δωμάτιο Ελέγχου του Φορτίου.</w:t>
      </w:r>
    </w:p>
    <w:p w:rsidR="00D133D3" w:rsidRPr="00634039" w:rsidRDefault="00D133D3" w:rsidP="00641D8B">
      <w:pPr>
        <w:pStyle w:val="NormalWeb"/>
        <w:numPr>
          <w:ilvl w:val="0"/>
          <w:numId w:val="9"/>
        </w:numPr>
        <w:rPr>
          <w:lang w:eastAsia="en-US"/>
        </w:rPr>
      </w:pPr>
      <w:r w:rsidRPr="00634039">
        <w:rPr>
          <w:lang w:val="en-US" w:eastAsia="en-US"/>
        </w:rPr>
        <w:t>Computing</w:t>
      </w:r>
      <w:r w:rsidRPr="00634039">
        <w:rPr>
          <w:lang w:eastAsia="en-US"/>
        </w:rPr>
        <w:t xml:space="preserve"> </w:t>
      </w:r>
      <w:r w:rsidRPr="00634039">
        <w:rPr>
          <w:lang w:val="en-US" w:eastAsia="en-US"/>
        </w:rPr>
        <w:t>Unit</w:t>
      </w:r>
      <w:r w:rsidRPr="00634039">
        <w:rPr>
          <w:lang w:eastAsia="en-US"/>
        </w:rPr>
        <w:t xml:space="preserve"> ή </w:t>
      </w:r>
      <w:r w:rsidRPr="00634039">
        <w:rPr>
          <w:lang w:val="en-US" w:eastAsia="en-US"/>
        </w:rPr>
        <w:t>Calculator</w:t>
      </w:r>
      <w:r w:rsidRPr="00634039">
        <w:rPr>
          <w:lang w:eastAsia="en-US"/>
        </w:rPr>
        <w:t xml:space="preserve">: </w:t>
      </w:r>
      <w:proofErr w:type="spellStart"/>
      <w:r w:rsidRPr="00634039">
        <w:rPr>
          <w:lang w:eastAsia="en-US"/>
        </w:rPr>
        <w:t>To</w:t>
      </w:r>
      <w:proofErr w:type="spellEnd"/>
      <w:r w:rsidRPr="00634039">
        <w:rPr>
          <w:lang w:eastAsia="en-US"/>
        </w:rPr>
        <w:t xml:space="preserve"> ODME </w:t>
      </w:r>
      <w:proofErr w:type="spellStart"/>
      <w:r w:rsidRPr="00634039">
        <w:rPr>
          <w:lang w:eastAsia="en-US"/>
        </w:rPr>
        <w:t>Calculator</w:t>
      </w:r>
      <w:proofErr w:type="spellEnd"/>
      <w:r w:rsidRPr="00634039">
        <w:rPr>
          <w:lang w:eastAsia="en-US"/>
        </w:rPr>
        <w:t xml:space="preserve"> ή το ODME </w:t>
      </w:r>
      <w:proofErr w:type="spellStart"/>
      <w:r w:rsidRPr="00634039">
        <w:rPr>
          <w:lang w:eastAsia="en-US"/>
        </w:rPr>
        <w:t>Operator</w:t>
      </w:r>
      <w:proofErr w:type="spellEnd"/>
      <w:r w:rsidRPr="00634039">
        <w:rPr>
          <w:lang w:eastAsia="en-US"/>
        </w:rPr>
        <w:t xml:space="preserve"> </w:t>
      </w:r>
      <w:proofErr w:type="spellStart"/>
      <w:r w:rsidRPr="00634039">
        <w:rPr>
          <w:lang w:eastAsia="en-US"/>
        </w:rPr>
        <w:t>Console</w:t>
      </w:r>
      <w:proofErr w:type="spellEnd"/>
      <w:r w:rsidRPr="00634039">
        <w:rPr>
          <w:lang w:eastAsia="en-US"/>
        </w:rPr>
        <w:t xml:space="preserve"> ή το ODME </w:t>
      </w:r>
      <w:proofErr w:type="spellStart"/>
      <w:r w:rsidRPr="00634039">
        <w:rPr>
          <w:lang w:eastAsia="en-US"/>
        </w:rPr>
        <w:t>Controller</w:t>
      </w:r>
      <w:proofErr w:type="spellEnd"/>
      <w:r w:rsidRPr="00634039">
        <w:rPr>
          <w:lang w:eastAsia="en-US"/>
        </w:rPr>
        <w:t xml:space="preserve"> </w:t>
      </w:r>
      <w:bookmarkStart w:id="0" w:name="_Hlk502691788"/>
      <w:r w:rsidRPr="00634039">
        <w:rPr>
          <w:lang w:eastAsia="en-US"/>
        </w:rPr>
        <w:t>είναι η βασική μονάδα ODME, η οποία λαμβάνει όλα τα σήματα δεδομένων από τις περιφερειακές συσκευές των πλοίων</w:t>
      </w:r>
      <w:bookmarkEnd w:id="0"/>
      <w:r w:rsidRPr="00634039">
        <w:rPr>
          <w:lang w:eastAsia="en-US"/>
        </w:rPr>
        <w:t xml:space="preserve">, όπως τη συσκευή καταγραφής της ταχύτητας των πλοίων, τις συσκευές GPS των πλοίων, το ροόμετρο κλπ. Στη συνέχεια η μονάδα, μετά τη συγκέντρωση όλων των δεδομένων από τις περιφερειακές συσκευές και την εισαγωγή όλων των λεπτομερειών από τον χειριστή, εκτελεί όλους τους απαραίτητους υπολογισμούς σύμφωνα με τους κανονισμούς της Σύμβασης για την πρόληψη της μόλυνσης του περιβάλλοντος από πλοία, που έχει υιοθετηθεί στα πλαίσια του Διεθνούς Ναυτιλιακού Οργανισμού (ΔΝΟ) (IMO/ MARPOL) και ελέγχει την εκτός του πλοίου </w:t>
      </w:r>
      <w:proofErr w:type="spellStart"/>
      <w:r w:rsidRPr="00634039">
        <w:rPr>
          <w:lang w:eastAsia="en-US"/>
        </w:rPr>
        <w:t>εκβάλλουσα</w:t>
      </w:r>
      <w:proofErr w:type="spellEnd"/>
      <w:r w:rsidRPr="00634039">
        <w:rPr>
          <w:lang w:eastAsia="en-US"/>
        </w:rPr>
        <w:t xml:space="preserve"> βαλβίδα και τις βαλβίδες των </w:t>
      </w:r>
      <w:proofErr w:type="spellStart"/>
      <w:r w:rsidRPr="00634039">
        <w:rPr>
          <w:lang w:eastAsia="en-US"/>
        </w:rPr>
        <w:t>εκπλυμάτων</w:t>
      </w:r>
      <w:proofErr w:type="spellEnd"/>
      <w:r w:rsidRPr="00634039">
        <w:rPr>
          <w:lang w:eastAsia="en-US"/>
        </w:rPr>
        <w:t>, διασφαλίζοντας, ότι οι υδρογονάνθρακες που απορρίπτονται στη θάλασσα δεν υπερβαίνουν το όριο των 30L/NM (λίτρων/</w:t>
      </w:r>
      <w:proofErr w:type="spellStart"/>
      <w:r w:rsidRPr="00634039">
        <w:rPr>
          <w:lang w:eastAsia="en-US"/>
        </w:rPr>
        <w:t>ναυτικ</w:t>
      </w:r>
      <w:proofErr w:type="spellEnd"/>
      <w:r w:rsidRPr="00634039">
        <w:rPr>
          <w:lang w:eastAsia="en-US"/>
        </w:rPr>
        <w:t xml:space="preserve">ό μίλι) και το </w:t>
      </w:r>
      <w:r w:rsidRPr="00634039">
        <w:rPr>
          <w:lang w:eastAsia="en-US"/>
        </w:rPr>
        <w:lastRenderedPageBreak/>
        <w:t>συνολικό όριο πετρελαίου, το οποίο ανέρχεται στα 1/3000 επί του συνολικού φορτίου του πλοίου.</w:t>
      </w:r>
      <w:r w:rsidR="009F3981" w:rsidRPr="00634039">
        <w:rPr>
          <w:lang w:eastAsia="en-US"/>
        </w:rPr>
        <w:t xml:space="preserve"> (Σχήμα 4.1)</w:t>
      </w:r>
    </w:p>
    <w:p w:rsidR="00D133D3" w:rsidRPr="00634039" w:rsidRDefault="00D133D3" w:rsidP="00641D8B">
      <w:pPr>
        <w:pStyle w:val="NormalWeb"/>
        <w:numPr>
          <w:ilvl w:val="0"/>
          <w:numId w:val="9"/>
        </w:numPr>
        <w:rPr>
          <w:lang w:eastAsia="en-US"/>
        </w:rPr>
      </w:pPr>
      <w:r w:rsidRPr="00634039">
        <w:rPr>
          <w:lang w:eastAsia="en-US"/>
        </w:rPr>
        <w:t>Μοτέρ εκκίνησης: Το μοτέρ εκκίνησης είναι η συσκευή για τη χειροκίνητη ή αυτόματη έναρξη/ παύση του μοτέρ που θέτει σε λειτουργία την αντλία δειγματοληψίας του συστήματος ODME, καθώς και για την προστασία του σε περίπτωση δυσλειτουργίας.</w:t>
      </w:r>
    </w:p>
    <w:p w:rsidR="00D91737" w:rsidRPr="00634039" w:rsidRDefault="00D91737" w:rsidP="00641D8B">
      <w:pPr>
        <w:pStyle w:val="NormalWeb"/>
        <w:numPr>
          <w:ilvl w:val="0"/>
          <w:numId w:val="9"/>
        </w:numPr>
        <w:rPr>
          <w:lang w:eastAsia="en-US"/>
        </w:rPr>
      </w:pPr>
      <w:proofErr w:type="spellStart"/>
      <w:r w:rsidRPr="00634039">
        <w:rPr>
          <w:lang w:val="en-US" w:eastAsia="en-US"/>
        </w:rPr>
        <w:t>Pressostat</w:t>
      </w:r>
      <w:proofErr w:type="spellEnd"/>
      <w:r w:rsidRPr="00634039">
        <w:rPr>
          <w:lang w:eastAsia="en-US"/>
        </w:rPr>
        <w:t xml:space="preserve"> ή </w:t>
      </w:r>
      <w:r w:rsidRPr="00634039">
        <w:rPr>
          <w:lang w:val="en-US" w:eastAsia="en-US"/>
        </w:rPr>
        <w:t>Pressure</w:t>
      </w:r>
      <w:r w:rsidRPr="00634039">
        <w:rPr>
          <w:lang w:eastAsia="en-US"/>
        </w:rPr>
        <w:t xml:space="preserve"> </w:t>
      </w:r>
      <w:r w:rsidRPr="00634039">
        <w:rPr>
          <w:lang w:val="en-US" w:eastAsia="en-US"/>
        </w:rPr>
        <w:t>Switch</w:t>
      </w:r>
      <w:r w:rsidRPr="00634039">
        <w:rPr>
          <w:lang w:eastAsia="en-US"/>
        </w:rPr>
        <w:t xml:space="preserve">: Ο </w:t>
      </w:r>
      <w:proofErr w:type="spellStart"/>
      <w:r w:rsidRPr="00634039">
        <w:rPr>
          <w:lang w:eastAsia="en-US"/>
        </w:rPr>
        <w:t>Pressostat</w:t>
      </w:r>
      <w:proofErr w:type="spellEnd"/>
      <w:r w:rsidRPr="00634039">
        <w:rPr>
          <w:lang w:eastAsia="en-US"/>
        </w:rPr>
        <w:t xml:space="preserve"> ή Διακόπτης Πίεσης του συστήματος </w:t>
      </w:r>
      <w:proofErr w:type="spellStart"/>
      <w:r w:rsidRPr="00634039">
        <w:rPr>
          <w:lang w:eastAsia="en-US"/>
        </w:rPr>
        <w:t>Seres</w:t>
      </w:r>
      <w:proofErr w:type="spellEnd"/>
      <w:r w:rsidRPr="00634039">
        <w:rPr>
          <w:lang w:eastAsia="en-US"/>
        </w:rPr>
        <w:t xml:space="preserve"> ή </w:t>
      </w:r>
      <w:proofErr w:type="spellStart"/>
      <w:r w:rsidRPr="00634039">
        <w:rPr>
          <w:lang w:eastAsia="en-US"/>
        </w:rPr>
        <w:t>Seil</w:t>
      </w:r>
      <w:proofErr w:type="spellEnd"/>
      <w:r w:rsidRPr="00634039">
        <w:rPr>
          <w:lang w:eastAsia="en-US"/>
        </w:rPr>
        <w:t xml:space="preserve"> </w:t>
      </w:r>
      <w:proofErr w:type="spellStart"/>
      <w:r w:rsidRPr="00634039">
        <w:rPr>
          <w:lang w:eastAsia="en-US"/>
        </w:rPr>
        <w:t>Seres</w:t>
      </w:r>
      <w:proofErr w:type="spellEnd"/>
      <w:r w:rsidRPr="00634039">
        <w:rPr>
          <w:lang w:eastAsia="en-US"/>
        </w:rPr>
        <w:t xml:space="preserve"> ODME μαζί με το σχετικό φράγμα </w:t>
      </w:r>
      <w:proofErr w:type="spellStart"/>
      <w:r w:rsidRPr="00634039">
        <w:rPr>
          <w:lang w:eastAsia="en-US"/>
        </w:rPr>
        <w:t>ζένερ</w:t>
      </w:r>
      <w:proofErr w:type="spellEnd"/>
      <w:r w:rsidRPr="00634039">
        <w:rPr>
          <w:lang w:eastAsia="en-US"/>
        </w:rPr>
        <w:t xml:space="preserve"> λειτουργεί ως συσκευή ασφαλείας για την προστασία της αντλίας σε περίπτωση έλλειψης γλυκού νερού ή απώλειας του δείγματος.</w:t>
      </w:r>
    </w:p>
    <w:p w:rsidR="00D91737" w:rsidRPr="00634039" w:rsidRDefault="00D91737" w:rsidP="00641D8B">
      <w:pPr>
        <w:pStyle w:val="NormalWeb"/>
        <w:numPr>
          <w:ilvl w:val="0"/>
          <w:numId w:val="9"/>
        </w:numPr>
        <w:rPr>
          <w:lang w:eastAsia="en-US"/>
        </w:rPr>
      </w:pPr>
      <w:r w:rsidRPr="00634039">
        <w:rPr>
          <w:lang w:val="en-US" w:eastAsia="en-US"/>
        </w:rPr>
        <w:t>Motor</w:t>
      </w:r>
      <w:r w:rsidRPr="00634039">
        <w:rPr>
          <w:lang w:eastAsia="en-US"/>
        </w:rPr>
        <w:t xml:space="preserve"> </w:t>
      </w:r>
      <w:r w:rsidRPr="00634039">
        <w:rPr>
          <w:lang w:val="en-US" w:eastAsia="en-US"/>
        </w:rPr>
        <w:t>pump</w:t>
      </w:r>
      <w:r w:rsidRPr="00634039">
        <w:rPr>
          <w:lang w:eastAsia="en-US"/>
        </w:rPr>
        <w:t xml:space="preserve"> </w:t>
      </w:r>
      <w:r w:rsidRPr="00634039">
        <w:rPr>
          <w:lang w:val="en-US" w:eastAsia="en-US"/>
        </w:rPr>
        <w:t>assembly</w:t>
      </w:r>
      <w:r w:rsidRPr="00634039">
        <w:rPr>
          <w:lang w:eastAsia="en-US"/>
        </w:rPr>
        <w:t xml:space="preserve">: Η μηχανοκίνητη αντλία δειγματοληψίας είναι ο μηχανισμός που διενεργεί την άντληση του δείγματος νερού από το σημείο δειγματοληψίας του εκτός του πλοίου </w:t>
      </w:r>
      <w:proofErr w:type="spellStart"/>
      <w:r w:rsidRPr="00634039">
        <w:rPr>
          <w:lang w:eastAsia="en-US"/>
        </w:rPr>
        <w:t>εκβάλλοντος</w:t>
      </w:r>
      <w:proofErr w:type="spellEnd"/>
      <w:r w:rsidRPr="00634039">
        <w:rPr>
          <w:lang w:eastAsia="en-US"/>
        </w:rPr>
        <w:t xml:space="preserve"> Σωλήνα Απόρριψης στο Μέσο Μέτρησης ή τον Μετρητή PPM για ανάλυση, καθώς και την άντληση πόσιμου νερού κατά τις διάφορες φάσεις της λειτουργίας της ακολουθίας του συστήματος ODME.</w:t>
      </w:r>
    </w:p>
    <w:p w:rsidR="00D91737" w:rsidRPr="00634039" w:rsidRDefault="00D91737" w:rsidP="002D1ABD">
      <w:pPr>
        <w:pStyle w:val="NormalWeb"/>
        <w:numPr>
          <w:ilvl w:val="0"/>
          <w:numId w:val="9"/>
        </w:numPr>
        <w:rPr>
          <w:lang w:eastAsia="en-US"/>
        </w:rPr>
      </w:pPr>
      <w:r w:rsidRPr="00634039">
        <w:rPr>
          <w:lang w:val="en-US" w:eastAsia="en-US"/>
        </w:rPr>
        <w:t>PPM</w:t>
      </w:r>
      <w:r w:rsidRPr="00634039">
        <w:rPr>
          <w:lang w:eastAsia="en-US"/>
        </w:rPr>
        <w:t xml:space="preserve"> μετρητής: Είναι μια βασική συσκευή </w:t>
      </w:r>
      <w:r w:rsidRPr="00634039">
        <w:rPr>
          <w:lang w:val="en-US" w:eastAsia="en-US"/>
        </w:rPr>
        <w:t>ODME</w:t>
      </w:r>
      <w:r w:rsidRPr="00634039">
        <w:rPr>
          <w:lang w:eastAsia="en-US"/>
        </w:rPr>
        <w:t>, εγκατεστημένη κολλητά με τη Μονάδα Μέτρησης της Περιεκτικότητας σε Πετρέλαιο είτε στο Μηχανοστάσιο είτε στο Ανοιχτό Κατάστρωμα του πλοίου. Είναι η συσκευή μέσα από την οποία περνάει το νερό για Οπτική Ανάλυση.</w:t>
      </w:r>
    </w:p>
    <w:p w:rsidR="00D91737" w:rsidRPr="00634039" w:rsidRDefault="00D91737" w:rsidP="002D1ABD">
      <w:pPr>
        <w:pStyle w:val="NormalWeb"/>
        <w:numPr>
          <w:ilvl w:val="0"/>
          <w:numId w:val="9"/>
        </w:numPr>
        <w:rPr>
          <w:lang w:eastAsia="en-US"/>
        </w:rPr>
      </w:pPr>
      <w:r w:rsidRPr="00634039">
        <w:rPr>
          <w:lang w:eastAsia="en-US"/>
        </w:rPr>
        <w:t>Υδραυλικό πάνελ: Ο Ολοκληρωμένος Υδραυλικός Πίνακας αποτελεί βασικό στοιχείο του ODME και λειτουργεί ως Υδραυλικός Διακόπτης για την εκτέλεση τεσσάρων διαφορετικών ακολουθιών του συστήματος ODME και πιο συγκεκριμένα για την παρακολούθηση, τη δοκιμαστική λειτουργία , το καθαρισμό μέσω αντίστροφης απόπλυσης και την ευθυγράμμιση</w:t>
      </w:r>
    </w:p>
    <w:p w:rsidR="00D91737" w:rsidRPr="00634039" w:rsidRDefault="00D91737" w:rsidP="002D1ABD">
      <w:pPr>
        <w:pStyle w:val="NormalWeb"/>
        <w:numPr>
          <w:ilvl w:val="0"/>
          <w:numId w:val="9"/>
        </w:numPr>
        <w:rPr>
          <w:lang w:eastAsia="en-US"/>
        </w:rPr>
      </w:pPr>
      <w:r w:rsidRPr="00634039">
        <w:rPr>
          <w:lang w:eastAsia="en-US"/>
        </w:rPr>
        <w:t xml:space="preserve">Ακροσωλήνιο δειγματοληψίας: Το Ακροσωλήνιο Δειγματοληψίας είναι ένας Σωλήνας από Ανοξείδωτο Ατσάλι </w:t>
      </w:r>
      <w:proofErr w:type="spellStart"/>
      <w:r w:rsidRPr="00634039">
        <w:rPr>
          <w:lang w:eastAsia="en-US"/>
        </w:rPr>
        <w:t>ηλεκτροσυγκολλημένος</w:t>
      </w:r>
      <w:proofErr w:type="spellEnd"/>
      <w:r w:rsidRPr="00634039">
        <w:rPr>
          <w:lang w:eastAsia="en-US"/>
        </w:rPr>
        <w:t xml:space="preserve"> σε έναν δίσκο, όπως φαίνεται και στην εικόνα, που οδηγεί το δείγμα του νερού από τον εκτός του πλοίου </w:t>
      </w:r>
      <w:proofErr w:type="spellStart"/>
      <w:r w:rsidRPr="00634039">
        <w:rPr>
          <w:lang w:eastAsia="en-US"/>
        </w:rPr>
        <w:t>εκβάλλοντα</w:t>
      </w:r>
      <w:proofErr w:type="spellEnd"/>
      <w:r w:rsidRPr="00634039">
        <w:rPr>
          <w:lang w:eastAsia="en-US"/>
        </w:rPr>
        <w:t xml:space="preserve"> Σωλήνα Απόρριψης μέσα από την αντλία στην κυψέλη Μέτρησης ή στον Μετρητή PPM του Μετρητή Περιεκτικότητας σε Πετρέλαιο για ανάλυση του δείγματος του νερού σε πραγματικό χρόνο. </w:t>
      </w:r>
    </w:p>
    <w:p w:rsidR="009F3981" w:rsidRPr="00634039" w:rsidRDefault="00D91737" w:rsidP="002D1ABD">
      <w:pPr>
        <w:pStyle w:val="NormalWeb"/>
        <w:numPr>
          <w:ilvl w:val="0"/>
          <w:numId w:val="9"/>
        </w:numPr>
        <w:rPr>
          <w:lang w:eastAsia="en-US"/>
        </w:rPr>
      </w:pPr>
      <w:r w:rsidRPr="00634039">
        <w:rPr>
          <w:lang w:val="en-US" w:eastAsia="en-US"/>
        </w:rPr>
        <w:t>DP</w:t>
      </w:r>
      <w:r w:rsidRPr="00634039">
        <w:rPr>
          <w:lang w:eastAsia="en-US"/>
        </w:rPr>
        <w:t xml:space="preserve"> </w:t>
      </w:r>
      <w:r w:rsidRPr="00634039">
        <w:rPr>
          <w:lang w:val="en-US" w:eastAsia="en-US"/>
        </w:rPr>
        <w:t>Transmitter</w:t>
      </w:r>
      <w:r w:rsidRPr="00634039">
        <w:rPr>
          <w:lang w:eastAsia="en-US"/>
        </w:rPr>
        <w:t xml:space="preserve"> ή αλλιώς Μεταδότης Διαφορικής Πίεσης</w:t>
      </w:r>
      <w:r w:rsidR="009F3981" w:rsidRPr="00634039">
        <w:rPr>
          <w:lang w:eastAsia="en-US"/>
        </w:rPr>
        <w:t xml:space="preserve">: </w:t>
      </w:r>
      <w:r w:rsidRPr="00634039">
        <w:rPr>
          <w:lang w:eastAsia="en-US"/>
        </w:rPr>
        <w:t xml:space="preserve">Ο μεταδότης διαφορικής πίεσης αποτελεί το πρώτο βασικό στοιχείο του συστήματος του μετρητή ροής </w:t>
      </w:r>
      <w:r w:rsidRPr="00634039">
        <w:rPr>
          <w:lang w:val="en-US" w:eastAsia="en-US"/>
        </w:rPr>
        <w:t>ODME</w:t>
      </w:r>
      <w:r w:rsidRPr="00634039">
        <w:rPr>
          <w:lang w:eastAsia="en-US"/>
        </w:rPr>
        <w:t xml:space="preserve">. Η αρχή της λειτουργίας του είναι η μετατροπή της πίεσης που λαμβάνεται από το σωλήνα </w:t>
      </w:r>
      <w:r w:rsidRPr="00634039">
        <w:rPr>
          <w:lang w:val="en-US" w:eastAsia="en-US"/>
        </w:rPr>
        <w:t>Pitot</w:t>
      </w:r>
      <w:r w:rsidRPr="00634039">
        <w:rPr>
          <w:lang w:eastAsia="en-US"/>
        </w:rPr>
        <w:t xml:space="preserve"> σε ηλεκτρικό ρεύμα.</w:t>
      </w:r>
      <w:r w:rsidR="009F3981" w:rsidRPr="00634039">
        <w:rPr>
          <w:lang w:eastAsia="en-US"/>
        </w:rPr>
        <w:t xml:space="preserve"> </w:t>
      </w:r>
    </w:p>
    <w:p w:rsidR="00D91737" w:rsidRPr="00634039" w:rsidRDefault="009F3981" w:rsidP="002D1ABD">
      <w:pPr>
        <w:pStyle w:val="NormalWeb"/>
        <w:numPr>
          <w:ilvl w:val="0"/>
          <w:numId w:val="9"/>
        </w:numPr>
        <w:rPr>
          <w:lang w:eastAsia="en-US"/>
        </w:rPr>
      </w:pPr>
      <w:r w:rsidRPr="00634039">
        <w:rPr>
          <w:lang w:val="en-US" w:eastAsia="en-US"/>
        </w:rPr>
        <w:t>Pitot</w:t>
      </w:r>
      <w:r w:rsidRPr="00634039">
        <w:rPr>
          <w:lang w:eastAsia="en-US"/>
        </w:rPr>
        <w:t xml:space="preserve"> </w:t>
      </w:r>
      <w:r w:rsidRPr="00634039">
        <w:rPr>
          <w:lang w:val="en-US" w:eastAsia="en-US"/>
        </w:rPr>
        <w:t>tube</w:t>
      </w:r>
      <w:r w:rsidRPr="00634039">
        <w:rPr>
          <w:lang w:eastAsia="en-US"/>
        </w:rPr>
        <w:t xml:space="preserve">: Ο σωλήνας </w:t>
      </w:r>
      <w:proofErr w:type="spellStart"/>
      <w:r w:rsidRPr="00634039">
        <w:rPr>
          <w:lang w:eastAsia="en-US"/>
        </w:rPr>
        <w:t>Pitot</w:t>
      </w:r>
      <w:proofErr w:type="spellEnd"/>
      <w:r w:rsidRPr="00634039">
        <w:rPr>
          <w:lang w:eastAsia="en-US"/>
        </w:rPr>
        <w:t xml:space="preserve"> συνήθως εγκαθίσταται στον εκτός του πλοίου </w:t>
      </w:r>
      <w:proofErr w:type="spellStart"/>
      <w:r w:rsidRPr="00634039">
        <w:rPr>
          <w:lang w:eastAsia="en-US"/>
        </w:rPr>
        <w:t>εκβάλλοντα</w:t>
      </w:r>
      <w:proofErr w:type="spellEnd"/>
      <w:r w:rsidRPr="00634039">
        <w:rPr>
          <w:lang w:eastAsia="en-US"/>
        </w:rPr>
        <w:t xml:space="preserve"> Σωλήνα Απόρριψης κοντά στο ακροσωλήνιο δειγματοληψίας και στον Μεταδότη Διαφορικής Πίεσης. Η αρχή λειτουργίας αυτής της συσκευής συνίσταται στην αποστολή της σωστής και ακριβούς ποσότητας πίεσης στον Μεταδότη διαφορικής πίεσης σε άμεση σχέση με τη ροή του δείγματος του νερού που περνά από τον εκτός του πλοίου </w:t>
      </w:r>
      <w:proofErr w:type="spellStart"/>
      <w:r w:rsidRPr="00634039">
        <w:rPr>
          <w:lang w:eastAsia="en-US"/>
        </w:rPr>
        <w:t>εκβάλλοντα</w:t>
      </w:r>
      <w:proofErr w:type="spellEnd"/>
      <w:r w:rsidRPr="00634039">
        <w:rPr>
          <w:lang w:eastAsia="en-US"/>
        </w:rPr>
        <w:t xml:space="preserve"> Σωλήνα Απόρριψης του πλοίου. </w:t>
      </w:r>
      <w:r w:rsidR="00D91737" w:rsidRPr="00634039">
        <w:rPr>
          <w:lang w:eastAsia="en-US"/>
        </w:rPr>
        <w:t xml:space="preserve">Το δεύτερο βασικό στοιχείο του </w:t>
      </w:r>
      <w:proofErr w:type="spellStart"/>
      <w:r w:rsidR="00D91737" w:rsidRPr="00634039">
        <w:rPr>
          <w:lang w:eastAsia="en-US"/>
        </w:rPr>
        <w:t>ροομετρητή</w:t>
      </w:r>
      <w:proofErr w:type="spellEnd"/>
      <w:r w:rsidR="00D91737" w:rsidRPr="00634039">
        <w:rPr>
          <w:lang w:eastAsia="en-US"/>
        </w:rPr>
        <w:t xml:space="preserve"> </w:t>
      </w:r>
      <w:r w:rsidR="00D91737" w:rsidRPr="00634039">
        <w:rPr>
          <w:lang w:val="en-US" w:eastAsia="en-US"/>
        </w:rPr>
        <w:t>ODME</w:t>
      </w:r>
      <w:r w:rsidR="00D91737" w:rsidRPr="00634039">
        <w:rPr>
          <w:lang w:eastAsia="en-US"/>
        </w:rPr>
        <w:t xml:space="preserve"> είναι ο σωλήνας </w:t>
      </w:r>
      <w:r w:rsidR="00D91737" w:rsidRPr="00634039">
        <w:rPr>
          <w:lang w:val="en-US" w:eastAsia="en-US"/>
        </w:rPr>
        <w:t>Pitot</w:t>
      </w:r>
      <w:r w:rsidR="00D91737" w:rsidRPr="00634039">
        <w:rPr>
          <w:lang w:eastAsia="en-US"/>
        </w:rPr>
        <w:t xml:space="preserve"> και το τρίτο μέρος είναι το φράγμα </w:t>
      </w:r>
      <w:proofErr w:type="spellStart"/>
      <w:r w:rsidR="00D91737" w:rsidRPr="00634039">
        <w:rPr>
          <w:lang w:eastAsia="en-US"/>
        </w:rPr>
        <w:t>ζένερ</w:t>
      </w:r>
      <w:proofErr w:type="spellEnd"/>
      <w:r w:rsidR="00D91737" w:rsidRPr="00634039">
        <w:rPr>
          <w:lang w:eastAsia="en-US"/>
        </w:rPr>
        <w:t xml:space="preserve">. </w:t>
      </w:r>
    </w:p>
    <w:p w:rsidR="00641D8B" w:rsidRPr="00634039" w:rsidRDefault="009F3981" w:rsidP="009F3981">
      <w:pPr>
        <w:jc w:val="left"/>
        <w:rPr>
          <w:sz w:val="24"/>
          <w:szCs w:val="24"/>
          <w:lang w:val="el-GR"/>
        </w:rPr>
      </w:pPr>
      <w:r w:rsidRPr="00634039">
        <w:rPr>
          <w:sz w:val="24"/>
          <w:szCs w:val="24"/>
          <w:lang w:val="el-GR"/>
        </w:rPr>
        <w:t xml:space="preserve">Στο σχήμα 4.2 που ακολουθεί φαίνονται όλα τα διαφορετικά τμήμα του </w:t>
      </w:r>
      <w:r w:rsidRPr="00634039">
        <w:rPr>
          <w:sz w:val="24"/>
          <w:szCs w:val="24"/>
        </w:rPr>
        <w:t>ODME</w:t>
      </w:r>
      <w:r w:rsidRPr="00634039">
        <w:rPr>
          <w:sz w:val="24"/>
          <w:szCs w:val="24"/>
          <w:lang w:val="el-GR"/>
        </w:rPr>
        <w:t xml:space="preserve"> που περιγράψαμε παραπάνω</w:t>
      </w:r>
      <w:r w:rsidR="00C30F87" w:rsidRPr="00634039">
        <w:rPr>
          <w:sz w:val="24"/>
          <w:szCs w:val="24"/>
          <w:lang w:val="el-GR"/>
        </w:rPr>
        <w:t xml:space="preserve"> και η θέση τους στο σύστημα</w:t>
      </w:r>
      <w:r w:rsidRPr="00634039">
        <w:rPr>
          <w:sz w:val="24"/>
          <w:szCs w:val="24"/>
          <w:lang w:val="el-GR"/>
        </w:rPr>
        <w:t>:</w:t>
      </w:r>
    </w:p>
    <w:p w:rsidR="009F3981" w:rsidRPr="00634039" w:rsidRDefault="009F3981" w:rsidP="009F3981">
      <w:pPr>
        <w:jc w:val="left"/>
        <w:rPr>
          <w:sz w:val="24"/>
          <w:szCs w:val="24"/>
          <w:lang w:val="el-GR"/>
        </w:rPr>
      </w:pPr>
    </w:p>
    <w:p w:rsidR="00F80D18" w:rsidRDefault="00C30F87" w:rsidP="00C30F87">
      <w:pPr>
        <w:jc w:val="left"/>
        <w:rPr>
          <w:lang w:val="el-GR"/>
        </w:rPr>
      </w:pPr>
      <w:r>
        <w:rPr>
          <w:noProof/>
          <w:lang w:val="el-GR" w:eastAsia="el-GR"/>
        </w:rPr>
        <w:lastRenderedPageBreak/>
        <w:drawing>
          <wp:inline distT="0" distB="0" distL="0" distR="0">
            <wp:extent cx="5274310" cy="3542955"/>
            <wp:effectExtent l="0" t="0" r="2540" b="635"/>
            <wp:docPr id="10" name="Picture 10" descr="C:\Users\JeanCVitam\AppData\Local\Microsoft\Windows\INetCache\Content.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eanCVitam\AppData\Local\Microsoft\Windows\INetCache\Content.Word\.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4310" cy="3542955"/>
                    </a:xfrm>
                    <a:prstGeom prst="rect">
                      <a:avLst/>
                    </a:prstGeom>
                    <a:noFill/>
                    <a:ln>
                      <a:noFill/>
                    </a:ln>
                  </pic:spPr>
                </pic:pic>
              </a:graphicData>
            </a:graphic>
          </wp:inline>
        </w:drawing>
      </w:r>
    </w:p>
    <w:p w:rsidR="00C30F87" w:rsidRPr="00C30F87" w:rsidRDefault="00C30F87" w:rsidP="00C30F87">
      <w:pPr>
        <w:rPr>
          <w:lang w:val="el-GR"/>
        </w:rPr>
      </w:pPr>
      <w:r>
        <w:rPr>
          <w:lang w:val="el-GR"/>
        </w:rPr>
        <w:t>Σχήμα 4.2</w:t>
      </w: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C30F87" w:rsidRDefault="00C30F87" w:rsidP="006C331B">
      <w:pPr>
        <w:pStyle w:val="NormalWeb"/>
        <w:rPr>
          <w:sz w:val="20"/>
          <w:szCs w:val="20"/>
          <w:lang w:eastAsia="en-US"/>
        </w:rPr>
      </w:pPr>
    </w:p>
    <w:p w:rsidR="004E55A5" w:rsidRDefault="004E55A5" w:rsidP="006C331B">
      <w:pPr>
        <w:pStyle w:val="NormalWeb"/>
        <w:rPr>
          <w:sz w:val="20"/>
          <w:szCs w:val="20"/>
          <w:lang w:eastAsia="en-US"/>
        </w:rPr>
      </w:pPr>
    </w:p>
    <w:p w:rsidR="004E55A5" w:rsidRDefault="004E55A5" w:rsidP="006C331B">
      <w:pPr>
        <w:pStyle w:val="NormalWeb"/>
        <w:rPr>
          <w:sz w:val="20"/>
          <w:szCs w:val="20"/>
          <w:lang w:eastAsia="en-US"/>
        </w:rPr>
      </w:pPr>
    </w:p>
    <w:p w:rsidR="004E55A5" w:rsidRDefault="004E55A5" w:rsidP="006C331B">
      <w:pPr>
        <w:pStyle w:val="NormalWeb"/>
        <w:rPr>
          <w:sz w:val="20"/>
          <w:szCs w:val="20"/>
          <w:lang w:val="en-US" w:eastAsia="en-US"/>
        </w:rPr>
      </w:pPr>
    </w:p>
    <w:p w:rsidR="00634039" w:rsidRDefault="00634039" w:rsidP="006C331B">
      <w:pPr>
        <w:pStyle w:val="NormalWeb"/>
        <w:rPr>
          <w:sz w:val="20"/>
          <w:szCs w:val="20"/>
          <w:lang w:val="en-US" w:eastAsia="en-US"/>
        </w:rPr>
      </w:pPr>
    </w:p>
    <w:p w:rsidR="00634039" w:rsidRDefault="00634039" w:rsidP="006C331B">
      <w:pPr>
        <w:pStyle w:val="NormalWeb"/>
        <w:rPr>
          <w:sz w:val="20"/>
          <w:szCs w:val="20"/>
          <w:lang w:val="en-US" w:eastAsia="en-US"/>
        </w:rPr>
      </w:pPr>
    </w:p>
    <w:p w:rsidR="00F80D18" w:rsidRPr="002959E6" w:rsidRDefault="00F80D18" w:rsidP="006C331B">
      <w:pPr>
        <w:pStyle w:val="NormalWeb"/>
        <w:rPr>
          <w:b/>
          <w:lang w:eastAsia="en-US"/>
        </w:rPr>
      </w:pPr>
      <w:r w:rsidRPr="002959E6">
        <w:rPr>
          <w:b/>
          <w:lang w:eastAsia="en-US"/>
        </w:rPr>
        <w:lastRenderedPageBreak/>
        <w:t>4.4 Λειτου</w:t>
      </w:r>
      <w:bookmarkStart w:id="1" w:name="_GoBack"/>
      <w:bookmarkEnd w:id="1"/>
      <w:r w:rsidRPr="002959E6">
        <w:rPr>
          <w:b/>
          <w:lang w:eastAsia="en-US"/>
        </w:rPr>
        <w:t xml:space="preserve">ργία </w:t>
      </w:r>
      <w:r w:rsidRPr="002959E6">
        <w:rPr>
          <w:b/>
          <w:lang w:val="en-US" w:eastAsia="en-US"/>
        </w:rPr>
        <w:t>ODME</w:t>
      </w:r>
    </w:p>
    <w:p w:rsidR="00C30F87" w:rsidRPr="00634039" w:rsidRDefault="00C30F87" w:rsidP="006C331B">
      <w:pPr>
        <w:pStyle w:val="NormalWeb"/>
        <w:rPr>
          <w:lang w:eastAsia="en-US"/>
        </w:rPr>
      </w:pPr>
      <w:r w:rsidRPr="00634039">
        <w:rPr>
          <w:lang w:eastAsia="en-US"/>
        </w:rPr>
        <w:t xml:space="preserve">Η λειτουργία του </w:t>
      </w:r>
      <w:r w:rsidRPr="00634039">
        <w:rPr>
          <w:lang w:val="en-US" w:eastAsia="en-US"/>
        </w:rPr>
        <w:t>ODME</w:t>
      </w:r>
      <w:r w:rsidRPr="00634039">
        <w:rPr>
          <w:lang w:eastAsia="en-US"/>
        </w:rPr>
        <w:t xml:space="preserve"> φαίνεται συνοπτικά στο διάγραμμα 4.1:</w:t>
      </w:r>
    </w:p>
    <w:p w:rsidR="00C30F87" w:rsidRDefault="00053D4A" w:rsidP="00053D4A">
      <w:pPr>
        <w:pStyle w:val="NormalWeb"/>
        <w:jc w:val="center"/>
        <w:rPr>
          <w:sz w:val="20"/>
          <w:szCs w:val="20"/>
          <w:lang w:eastAsia="en-US"/>
        </w:rPr>
      </w:pPr>
      <w:r>
        <w:rPr>
          <w:noProof/>
        </w:rPr>
        <w:drawing>
          <wp:inline distT="0" distB="0" distL="0" distR="0">
            <wp:extent cx="5274310" cy="3345419"/>
            <wp:effectExtent l="0" t="0" r="2540" b="7620"/>
            <wp:docPr id="19" name="Picture 19" descr="C:\Users\JeanCVitam\AppData\Local\Microsoft\Windows\INetCache\Content.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JeanCVitam\AppData\Local\Microsoft\Windows\INetCache\Content.Wor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345419"/>
                    </a:xfrm>
                    <a:prstGeom prst="rect">
                      <a:avLst/>
                    </a:prstGeom>
                    <a:noFill/>
                    <a:ln>
                      <a:noFill/>
                    </a:ln>
                  </pic:spPr>
                </pic:pic>
              </a:graphicData>
            </a:graphic>
          </wp:inline>
        </w:drawing>
      </w:r>
    </w:p>
    <w:p w:rsidR="00C30F87" w:rsidRPr="00C30F87" w:rsidRDefault="00C30F87" w:rsidP="00C30F87">
      <w:pPr>
        <w:pStyle w:val="NormalWeb"/>
        <w:jc w:val="center"/>
        <w:rPr>
          <w:sz w:val="20"/>
          <w:szCs w:val="20"/>
          <w:lang w:eastAsia="en-US"/>
        </w:rPr>
      </w:pPr>
      <w:r>
        <w:rPr>
          <w:sz w:val="20"/>
          <w:szCs w:val="20"/>
          <w:lang w:eastAsia="en-US"/>
        </w:rPr>
        <w:t>Διάγραμμα 4.1</w:t>
      </w:r>
    </w:p>
    <w:p w:rsidR="00F80D18" w:rsidRPr="00634039" w:rsidRDefault="00CC38EA" w:rsidP="006C331B">
      <w:pPr>
        <w:pStyle w:val="NormalWeb"/>
        <w:rPr>
          <w:lang w:eastAsia="en-US"/>
        </w:rPr>
      </w:pPr>
      <w:r w:rsidRPr="00634039">
        <w:rPr>
          <w:lang w:eastAsia="en-US"/>
        </w:rPr>
        <w:t xml:space="preserve">Η αρχή λειτουργίας του </w:t>
      </w:r>
      <w:r w:rsidRPr="00634039">
        <w:rPr>
          <w:lang w:val="en-US" w:eastAsia="en-US"/>
        </w:rPr>
        <w:t>ODME</w:t>
      </w:r>
      <w:r w:rsidRPr="00634039">
        <w:rPr>
          <w:lang w:eastAsia="en-US"/>
        </w:rPr>
        <w:t xml:space="preserve"> βασίζεται στη μέτρηση του περιεχομένου πετρελαίου στα νερά των έρμων του σκάφους. Διαβάζοντας τα δεδομένα από τους </w:t>
      </w:r>
      <w:proofErr w:type="spellStart"/>
      <w:r w:rsidRPr="00634039">
        <w:rPr>
          <w:lang w:eastAsia="en-US"/>
        </w:rPr>
        <w:t>σένσορες</w:t>
      </w:r>
      <w:proofErr w:type="spellEnd"/>
      <w:r w:rsidRPr="00634039">
        <w:rPr>
          <w:lang w:eastAsia="en-US"/>
        </w:rPr>
        <w:t>, μια αυτοματοποιημένη διαδικασία επιτρέπει ή όχι την απόρριψη των υδάτων αυτών.</w:t>
      </w:r>
      <w:r w:rsidR="00774E02" w:rsidRPr="00634039">
        <w:rPr>
          <w:lang w:eastAsia="en-US"/>
        </w:rPr>
        <w:t xml:space="preserve"> </w:t>
      </w:r>
      <w:r w:rsidR="00740143" w:rsidRPr="00634039">
        <w:rPr>
          <w:lang w:eastAsia="en-US"/>
        </w:rPr>
        <w:t xml:space="preserve">Ένα σημείο δειγματοληψίας του υγρού στην γραμμή απόρριψης επιτρέπει στον </w:t>
      </w:r>
      <w:r w:rsidR="00740143" w:rsidRPr="00634039">
        <w:rPr>
          <w:lang w:val="en-US" w:eastAsia="en-US"/>
        </w:rPr>
        <w:t>analyzer</w:t>
      </w:r>
      <w:r w:rsidR="00740143" w:rsidRPr="00634039">
        <w:rPr>
          <w:lang w:eastAsia="en-US"/>
        </w:rPr>
        <w:t xml:space="preserve"> να υπολογίσει την ποσότητα του πετρελαίου στο </w:t>
      </w:r>
      <w:proofErr w:type="spellStart"/>
      <w:r w:rsidR="00740143" w:rsidRPr="00634039">
        <w:rPr>
          <w:lang w:eastAsia="en-US"/>
        </w:rPr>
        <w:t>ερματικό</w:t>
      </w:r>
      <w:proofErr w:type="spellEnd"/>
      <w:r w:rsidR="00740143" w:rsidRPr="00634039">
        <w:rPr>
          <w:lang w:eastAsia="en-US"/>
        </w:rPr>
        <w:t xml:space="preserve"> νερό σε </w:t>
      </w:r>
      <w:r w:rsidR="00740143" w:rsidRPr="00634039">
        <w:rPr>
          <w:lang w:val="en-US" w:eastAsia="en-US"/>
        </w:rPr>
        <w:t>PPM</w:t>
      </w:r>
      <w:r w:rsidR="00740143" w:rsidRPr="00634039">
        <w:rPr>
          <w:lang w:eastAsia="en-US"/>
        </w:rPr>
        <w:t xml:space="preserve">. </w:t>
      </w:r>
      <w:r w:rsidR="00740143" w:rsidRPr="00634039">
        <w:rPr>
          <w:lang w:val="en-US" w:eastAsia="en-US"/>
        </w:rPr>
        <w:t>O</w:t>
      </w:r>
      <w:r w:rsidR="00740143" w:rsidRPr="00634039">
        <w:rPr>
          <w:lang w:eastAsia="en-US"/>
        </w:rPr>
        <w:t xml:space="preserve"> αναλυτής συντηρείται αυτόματα με περιοδικούς καθαρισμούς χρησιμοποιώντας καθαρό νερό, και έτσι δεν χρειάζεται συχνή συντήρηση ή παρέμβαση από το πλήρωμα.  Οι μετρήσεις του αναλυτή στέλνονται στη κεντρική μονάδα (</w:t>
      </w:r>
      <w:r w:rsidR="00740143" w:rsidRPr="00634039">
        <w:rPr>
          <w:lang w:val="en-US" w:eastAsia="en-US"/>
        </w:rPr>
        <w:t>calculator</w:t>
      </w:r>
      <w:r w:rsidR="00740143" w:rsidRPr="00634039">
        <w:rPr>
          <w:lang w:eastAsia="en-US"/>
        </w:rPr>
        <w:t xml:space="preserve">),  η οποία καθορίζει αν το νερό θα απορριφθεί στη θάλασσα ή όχι. Οι βαλβίδες που οδηγούν το </w:t>
      </w:r>
      <w:proofErr w:type="spellStart"/>
      <w:r w:rsidR="00740143" w:rsidRPr="00634039">
        <w:rPr>
          <w:lang w:eastAsia="en-US"/>
        </w:rPr>
        <w:t>ερματικό</w:t>
      </w:r>
      <w:proofErr w:type="spellEnd"/>
      <w:r w:rsidR="00740143" w:rsidRPr="00634039">
        <w:rPr>
          <w:lang w:eastAsia="en-US"/>
        </w:rPr>
        <w:t xml:space="preserve"> νερό είτε στη θάλασσα είτε στη δεξαμενή αποθήκευσης του </w:t>
      </w:r>
      <w:proofErr w:type="spellStart"/>
      <w:r w:rsidR="00740143" w:rsidRPr="00634039">
        <w:rPr>
          <w:lang w:eastAsia="en-US"/>
        </w:rPr>
        <w:t>ερματικού</w:t>
      </w:r>
      <w:proofErr w:type="spellEnd"/>
      <w:r w:rsidR="00740143" w:rsidRPr="00634039">
        <w:rPr>
          <w:lang w:eastAsia="en-US"/>
        </w:rPr>
        <w:t xml:space="preserve"> νερού ελέγχονται από τη κεντρική μονάδα, και μέσω GPS η διαδικασία αυτοματοποιείται ακόμη παραπάνω γνωρίζοντας ποιες είναι οι περιοχές που απαγορεύεται η απόρριψη. Επίσης συμπληρώνεται αυτόματα και ένα αρχείο καταγραφής που ονομάζεται </w:t>
      </w:r>
      <w:r w:rsidR="00740143" w:rsidRPr="00634039">
        <w:rPr>
          <w:lang w:val="en-US" w:eastAsia="en-US"/>
        </w:rPr>
        <w:t>Oil</w:t>
      </w:r>
      <w:r w:rsidR="00740143" w:rsidRPr="00634039">
        <w:rPr>
          <w:lang w:eastAsia="en-US"/>
        </w:rPr>
        <w:t xml:space="preserve"> </w:t>
      </w:r>
      <w:r w:rsidR="00740143" w:rsidRPr="00634039">
        <w:rPr>
          <w:lang w:val="en-US" w:eastAsia="en-US"/>
        </w:rPr>
        <w:t>Record</w:t>
      </w:r>
      <w:r w:rsidR="00740143" w:rsidRPr="00634039">
        <w:rPr>
          <w:lang w:eastAsia="en-US"/>
        </w:rPr>
        <w:t xml:space="preserve"> </w:t>
      </w:r>
      <w:r w:rsidR="00740143" w:rsidRPr="00634039">
        <w:rPr>
          <w:lang w:val="en-US" w:eastAsia="en-US"/>
        </w:rPr>
        <w:t>Book</w:t>
      </w:r>
      <w:r w:rsidR="00740143" w:rsidRPr="00634039">
        <w:rPr>
          <w:lang w:eastAsia="en-US"/>
        </w:rPr>
        <w:t xml:space="preserve"> και περιλαμβάνει ιστορικό όλων των απορρίψεων.</w:t>
      </w:r>
    </w:p>
    <w:p w:rsidR="00210D48" w:rsidRPr="00634039" w:rsidRDefault="00210D48" w:rsidP="006C331B">
      <w:pPr>
        <w:pStyle w:val="NormalWeb"/>
        <w:rPr>
          <w:lang w:eastAsia="en-US"/>
        </w:rPr>
      </w:pPr>
    </w:p>
    <w:p w:rsidR="00740143" w:rsidRPr="00634039" w:rsidRDefault="00740143" w:rsidP="006C331B">
      <w:pPr>
        <w:pStyle w:val="NormalWeb"/>
        <w:rPr>
          <w:lang w:eastAsia="en-US"/>
        </w:rPr>
      </w:pPr>
      <w:r w:rsidRPr="00634039">
        <w:rPr>
          <w:lang w:eastAsia="en-US"/>
        </w:rPr>
        <w:t xml:space="preserve">Γενικότερα θα λέγαμε πως το σύστημα </w:t>
      </w:r>
      <w:r w:rsidRPr="00634039">
        <w:rPr>
          <w:lang w:val="en-US" w:eastAsia="en-US"/>
        </w:rPr>
        <w:t>ODME</w:t>
      </w:r>
      <w:r w:rsidRPr="00634039">
        <w:rPr>
          <w:lang w:eastAsia="en-US"/>
        </w:rPr>
        <w:t xml:space="preserve"> ελέγχει πλήρως τη διαδικασία αυτών των δύο βαλβίδων που φαίνονται στο παρακάτω διάγραμμα </w:t>
      </w:r>
      <w:r w:rsidR="00C30F87" w:rsidRPr="00634039">
        <w:rPr>
          <w:lang w:eastAsia="en-US"/>
        </w:rPr>
        <w:t>4.2</w:t>
      </w:r>
      <w:r w:rsidRPr="00634039">
        <w:rPr>
          <w:lang w:eastAsia="en-US"/>
        </w:rPr>
        <w:t>.</w:t>
      </w:r>
    </w:p>
    <w:p w:rsidR="00F80D18" w:rsidRDefault="00C30F87" w:rsidP="00C30F87">
      <w:pPr>
        <w:pStyle w:val="NormalWeb"/>
        <w:jc w:val="center"/>
        <w:rPr>
          <w:sz w:val="20"/>
          <w:szCs w:val="20"/>
          <w:lang w:val="en-US" w:eastAsia="en-US"/>
        </w:rPr>
      </w:pPr>
      <w:r>
        <w:rPr>
          <w:noProof/>
        </w:rPr>
        <w:lastRenderedPageBreak/>
        <w:drawing>
          <wp:inline distT="0" distB="0" distL="0" distR="0">
            <wp:extent cx="3588500" cy="2114550"/>
            <wp:effectExtent l="0" t="0" r="0" b="0"/>
            <wp:docPr id="9" name="Picture 9" descr="C:\Users\JeanCVitam\AppData\Local\Microsoft\Windows\INetCache\Content.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eanCVitam\AppData\Local\Microsoft\Windows\INetCache\Content.Wor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25650" cy="2136441"/>
                    </a:xfrm>
                    <a:prstGeom prst="rect">
                      <a:avLst/>
                    </a:prstGeom>
                    <a:noFill/>
                    <a:ln>
                      <a:noFill/>
                    </a:ln>
                  </pic:spPr>
                </pic:pic>
              </a:graphicData>
            </a:graphic>
          </wp:inline>
        </w:drawing>
      </w:r>
    </w:p>
    <w:p w:rsidR="00C30F87" w:rsidRDefault="00C30F87" w:rsidP="00C30F87">
      <w:pPr>
        <w:pStyle w:val="NormalWeb"/>
        <w:jc w:val="center"/>
        <w:rPr>
          <w:sz w:val="20"/>
          <w:szCs w:val="20"/>
          <w:lang w:eastAsia="en-US"/>
        </w:rPr>
      </w:pPr>
      <w:proofErr w:type="spellStart"/>
      <w:r>
        <w:rPr>
          <w:sz w:val="20"/>
          <w:szCs w:val="20"/>
          <w:lang w:eastAsia="en-US"/>
        </w:rPr>
        <w:t>Διαγραμμα</w:t>
      </w:r>
      <w:proofErr w:type="spellEnd"/>
      <w:r>
        <w:rPr>
          <w:sz w:val="20"/>
          <w:szCs w:val="20"/>
          <w:lang w:eastAsia="en-US"/>
        </w:rPr>
        <w:t xml:space="preserve"> 4.2</w:t>
      </w:r>
    </w:p>
    <w:p w:rsidR="00C30F87" w:rsidRPr="00634039" w:rsidRDefault="00C30F87" w:rsidP="00C30F87">
      <w:pPr>
        <w:pStyle w:val="NormalWeb"/>
        <w:rPr>
          <w:lang w:eastAsia="en-US"/>
        </w:rPr>
      </w:pPr>
      <w:r w:rsidRPr="00634039">
        <w:rPr>
          <w:lang w:eastAsia="en-US"/>
        </w:rPr>
        <w:t>Αυτές οι δύο βαλβίδες δεν είναι ποτέ τελείως ανοιχτές ή τελείως κλειστές.</w:t>
      </w:r>
    </w:p>
    <w:p w:rsidR="00C30F87" w:rsidRPr="00634039" w:rsidRDefault="00C30F87" w:rsidP="00C30F87">
      <w:pPr>
        <w:pStyle w:val="NormalWeb"/>
        <w:rPr>
          <w:lang w:eastAsia="en-US"/>
        </w:rPr>
      </w:pPr>
      <w:r w:rsidRPr="00634039">
        <w:rPr>
          <w:lang w:eastAsia="en-US"/>
        </w:rPr>
        <w:t xml:space="preserve">Σύμφωνα με το κανονισμό </w:t>
      </w:r>
      <w:r w:rsidRPr="00634039">
        <w:rPr>
          <w:lang w:val="en-US" w:eastAsia="en-US"/>
        </w:rPr>
        <w:t>MARPOL</w:t>
      </w:r>
      <w:r w:rsidRPr="00634039">
        <w:rPr>
          <w:lang w:eastAsia="en-US"/>
        </w:rPr>
        <w:t xml:space="preserve"> παράρτημα </w:t>
      </w:r>
      <w:r w:rsidRPr="00634039">
        <w:rPr>
          <w:lang w:val="en-US" w:eastAsia="en-US"/>
        </w:rPr>
        <w:t>I</w:t>
      </w:r>
      <w:r w:rsidRPr="00634039">
        <w:rPr>
          <w:lang w:eastAsia="en-US"/>
        </w:rPr>
        <w:t xml:space="preserve"> οι προϋποθέσεις στις οποίες επιτρέπεται η απόρριψη είναι οι εξής:</w:t>
      </w:r>
    </w:p>
    <w:p w:rsidR="00C30F87" w:rsidRDefault="00C30F87" w:rsidP="00C30F87">
      <w:pPr>
        <w:pStyle w:val="NormalWeb"/>
        <w:rPr>
          <w:sz w:val="20"/>
          <w:szCs w:val="20"/>
          <w:lang w:val="en-US" w:eastAsia="en-US"/>
        </w:rPr>
      </w:pPr>
      <w:r>
        <w:rPr>
          <w:noProof/>
        </w:rPr>
        <w:drawing>
          <wp:inline distT="0" distB="0" distL="0" distR="0">
            <wp:extent cx="5274310" cy="2888313"/>
            <wp:effectExtent l="0" t="0" r="2540" b="7620"/>
            <wp:docPr id="12" name="Picture 12" descr="C:\Users\JeanCVitam\AppData\Local\Microsoft\Windows\INetCache\Content.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JeanCVitam\AppData\Local\Microsoft\Windows\INetCache\Content.Word\.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2888313"/>
                    </a:xfrm>
                    <a:prstGeom prst="rect">
                      <a:avLst/>
                    </a:prstGeom>
                    <a:noFill/>
                    <a:ln>
                      <a:noFill/>
                    </a:ln>
                  </pic:spPr>
                </pic:pic>
              </a:graphicData>
            </a:graphic>
          </wp:inline>
        </w:drawing>
      </w:r>
    </w:p>
    <w:p w:rsidR="00F029D0" w:rsidRPr="00634039" w:rsidRDefault="00F029D0" w:rsidP="00C30F87">
      <w:pPr>
        <w:pStyle w:val="NormalWeb"/>
        <w:rPr>
          <w:lang w:eastAsia="en-US"/>
        </w:rPr>
      </w:pPr>
      <w:r w:rsidRPr="00634039">
        <w:rPr>
          <w:lang w:eastAsia="en-US"/>
        </w:rPr>
        <w:t xml:space="preserve">Όταν η τέταρτη και πέμπτη προϋπόθεση ισχύουν, τότε το </w:t>
      </w:r>
      <w:r w:rsidRPr="00634039">
        <w:rPr>
          <w:lang w:val="en-US" w:eastAsia="en-US"/>
        </w:rPr>
        <w:t>ODME</w:t>
      </w:r>
      <w:r w:rsidRPr="00634039">
        <w:rPr>
          <w:lang w:eastAsia="en-US"/>
        </w:rPr>
        <w:t xml:space="preserve"> θα ανοίξει τη βαλβίδα για την απόρριψη του ελαιώδους νερού. Όταν οι τιμές αυτών ξεπεραστούν, η βαλβίδα απόρριψης θα κλείσει και θα ανοίξει η βαλβίδα της δεξαμενής.</w:t>
      </w:r>
    </w:p>
    <w:p w:rsidR="00F029D0" w:rsidRPr="00634039" w:rsidRDefault="00F029D0" w:rsidP="00C30F87">
      <w:pPr>
        <w:pStyle w:val="NormalWeb"/>
        <w:rPr>
          <w:lang w:eastAsia="en-US"/>
        </w:rPr>
      </w:pPr>
      <w:r w:rsidRPr="00634039">
        <w:rPr>
          <w:lang w:eastAsia="en-US"/>
        </w:rPr>
        <w:t xml:space="preserve">Για να πραγματοποιηθεί αυτή η διαδικασία, θα πρέπει το </w:t>
      </w:r>
      <w:r w:rsidRPr="00634039">
        <w:rPr>
          <w:lang w:val="en-US" w:eastAsia="en-US"/>
        </w:rPr>
        <w:t>ODME</w:t>
      </w:r>
      <w:r w:rsidRPr="00634039">
        <w:rPr>
          <w:lang w:eastAsia="en-US"/>
        </w:rPr>
        <w:t xml:space="preserve"> να μετρήσει</w:t>
      </w:r>
    </w:p>
    <w:p w:rsidR="00F029D0" w:rsidRPr="00634039" w:rsidRDefault="00F029D0" w:rsidP="00F029D0">
      <w:pPr>
        <w:pStyle w:val="NormalWeb"/>
        <w:numPr>
          <w:ilvl w:val="0"/>
          <w:numId w:val="9"/>
        </w:numPr>
        <w:rPr>
          <w:lang w:eastAsia="en-US"/>
        </w:rPr>
      </w:pPr>
      <w:r w:rsidRPr="00634039">
        <w:rPr>
          <w:lang w:eastAsia="en-US"/>
        </w:rPr>
        <w:t>Τη στιγμιαία ροή της απόρριψης για να διασφαλιστεί ότι δεν ξεπερνάει τα 30</w:t>
      </w:r>
      <w:r w:rsidRPr="00634039">
        <w:rPr>
          <w:lang w:val="en-US" w:eastAsia="en-US"/>
        </w:rPr>
        <w:t>l</w:t>
      </w:r>
      <w:r w:rsidRPr="00634039">
        <w:rPr>
          <w:lang w:eastAsia="en-US"/>
        </w:rPr>
        <w:t>/</w:t>
      </w:r>
      <w:r w:rsidRPr="00634039">
        <w:rPr>
          <w:lang w:val="en-US" w:eastAsia="en-US"/>
        </w:rPr>
        <w:t>nm</w:t>
      </w:r>
    </w:p>
    <w:p w:rsidR="00F029D0" w:rsidRPr="00634039" w:rsidRDefault="00F029D0" w:rsidP="002D1ABD">
      <w:pPr>
        <w:pStyle w:val="NormalWeb"/>
        <w:numPr>
          <w:ilvl w:val="0"/>
          <w:numId w:val="9"/>
        </w:numPr>
      </w:pPr>
      <w:r w:rsidRPr="00634039">
        <w:rPr>
          <w:lang w:eastAsia="en-US"/>
        </w:rPr>
        <w:t>Τη συνολική ποσότητα υγρού που απορρίφθηκε ώστε να μην είναι μεγαλύτερη από όσο χρειάζεται</w:t>
      </w:r>
    </w:p>
    <w:p w:rsidR="00F029D0" w:rsidRPr="00634039" w:rsidRDefault="00F029D0" w:rsidP="002D1ABD">
      <w:pPr>
        <w:pStyle w:val="NormalWeb"/>
        <w:numPr>
          <w:ilvl w:val="0"/>
          <w:numId w:val="9"/>
        </w:numPr>
      </w:pPr>
      <w:r w:rsidRPr="00634039">
        <w:rPr>
          <w:lang w:eastAsia="en-US"/>
        </w:rPr>
        <w:t xml:space="preserve">Η ταχύτητα του σκάφους δίνεται από το </w:t>
      </w:r>
      <w:r w:rsidRPr="00634039">
        <w:rPr>
          <w:lang w:val="en-US" w:eastAsia="en-US"/>
        </w:rPr>
        <w:t>GPS</w:t>
      </w:r>
    </w:p>
    <w:p w:rsidR="00342172" w:rsidRPr="00634039" w:rsidRDefault="00342172" w:rsidP="002D1ABD">
      <w:pPr>
        <w:pStyle w:val="NormalWeb"/>
        <w:numPr>
          <w:ilvl w:val="0"/>
          <w:numId w:val="9"/>
        </w:numPr>
      </w:pPr>
      <w:r w:rsidRPr="00634039">
        <w:rPr>
          <w:lang w:eastAsia="en-US"/>
        </w:rPr>
        <w:t xml:space="preserve">Ο ρυθμός απόρριψης </w:t>
      </w:r>
      <w:r w:rsidRPr="00634039">
        <w:rPr>
          <w:lang w:val="en-US" w:eastAsia="en-US"/>
        </w:rPr>
        <w:t>IRD</w:t>
      </w:r>
    </w:p>
    <w:p w:rsidR="00342172" w:rsidRPr="00342172" w:rsidRDefault="00342172" w:rsidP="00342172">
      <w:pPr>
        <w:pStyle w:val="NormalWeb"/>
        <w:ind w:left="720"/>
        <w:jc w:val="center"/>
      </w:pPr>
      <w:r>
        <w:rPr>
          <w:noProof/>
        </w:rPr>
        <w:lastRenderedPageBreak/>
        <w:drawing>
          <wp:inline distT="0" distB="0" distL="0" distR="0">
            <wp:extent cx="3486150" cy="1890037"/>
            <wp:effectExtent l="0" t="0" r="0" b="0"/>
            <wp:docPr id="23" name="Picture 23" descr="https://www.myseatime.com/blogadm/wp-content/uploads/2016/05/Instantaneous-rate-of-dischrage-IRD-formu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myseatime.com/blogadm/wp-content/uploads/2016/05/Instantaneous-rate-of-dischrage-IRD-formula.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94070" cy="1894331"/>
                    </a:xfrm>
                    <a:prstGeom prst="rect">
                      <a:avLst/>
                    </a:prstGeom>
                    <a:noFill/>
                    <a:ln>
                      <a:noFill/>
                    </a:ln>
                  </pic:spPr>
                </pic:pic>
              </a:graphicData>
            </a:graphic>
          </wp:inline>
        </w:drawing>
      </w:r>
    </w:p>
    <w:p w:rsidR="00F029D0" w:rsidRPr="00F029D0" w:rsidRDefault="00F029D0" w:rsidP="00F029D0">
      <w:pPr>
        <w:pStyle w:val="NormalWeb"/>
        <w:ind w:left="1080"/>
        <w:rPr>
          <w:sz w:val="20"/>
          <w:szCs w:val="20"/>
          <w:lang w:eastAsia="en-US"/>
        </w:rPr>
      </w:pPr>
    </w:p>
    <w:p w:rsidR="00F029D0" w:rsidRPr="00634039" w:rsidRDefault="00F029D0" w:rsidP="00F029D0">
      <w:pPr>
        <w:pStyle w:val="NormalWeb"/>
        <w:rPr>
          <w:lang w:eastAsia="en-US"/>
        </w:rPr>
      </w:pPr>
      <w:r w:rsidRPr="00634039">
        <w:rPr>
          <w:lang w:eastAsia="en-US"/>
        </w:rPr>
        <w:t>Όλες αυτές οι πληροφορίες περνάν στη κεντρική μονάδα (</w:t>
      </w:r>
      <w:r w:rsidRPr="00634039">
        <w:rPr>
          <w:lang w:val="en-US" w:eastAsia="en-US"/>
        </w:rPr>
        <w:t>calculator</w:t>
      </w:r>
      <w:r w:rsidRPr="00634039">
        <w:rPr>
          <w:lang w:eastAsia="en-US"/>
        </w:rPr>
        <w:t xml:space="preserve">) του </w:t>
      </w:r>
      <w:r w:rsidRPr="00634039">
        <w:rPr>
          <w:lang w:val="en-US" w:eastAsia="en-US"/>
        </w:rPr>
        <w:t>ODME</w:t>
      </w:r>
      <w:r w:rsidRPr="00634039">
        <w:rPr>
          <w:lang w:eastAsia="en-US"/>
        </w:rPr>
        <w:t xml:space="preserve">, η οποία πραγματοποιεί όλους τους απαραίτητους υπολογισμούς. Συνήθως η κεντρική μονάδα βρίσκεται στο δωμάτιο ελέγχου του φορτίου. </w:t>
      </w:r>
    </w:p>
    <w:p w:rsidR="00F65161" w:rsidRPr="00634039" w:rsidRDefault="00F65161" w:rsidP="00F029D0">
      <w:pPr>
        <w:pStyle w:val="NormalWeb"/>
        <w:rPr>
          <w:lang w:eastAsia="en-US"/>
        </w:rPr>
      </w:pPr>
      <w:r w:rsidRPr="00634039">
        <w:rPr>
          <w:lang w:eastAsia="en-US"/>
        </w:rPr>
        <w:t xml:space="preserve">Αλλά από ποια υποσυστήματα του </w:t>
      </w:r>
      <w:r w:rsidRPr="00634039">
        <w:rPr>
          <w:lang w:val="en-US" w:eastAsia="en-US"/>
        </w:rPr>
        <w:t>ODME</w:t>
      </w:r>
      <w:r w:rsidRPr="00634039">
        <w:rPr>
          <w:lang w:eastAsia="en-US"/>
        </w:rPr>
        <w:t xml:space="preserve"> προέρχονται οι απαραίτητες πληροφορίες;</w:t>
      </w:r>
    </w:p>
    <w:p w:rsidR="00F65161" w:rsidRPr="00634039" w:rsidRDefault="00F65161" w:rsidP="00F029D0">
      <w:pPr>
        <w:pStyle w:val="NormalWeb"/>
        <w:rPr>
          <w:lang w:eastAsia="en-US"/>
        </w:rPr>
      </w:pPr>
      <w:r w:rsidRPr="00634039">
        <w:rPr>
          <w:lang w:eastAsia="en-US"/>
        </w:rPr>
        <w:t>Ρυθμός Ροής (</w:t>
      </w:r>
      <w:r w:rsidRPr="00634039">
        <w:rPr>
          <w:lang w:val="en-US" w:eastAsia="en-US"/>
        </w:rPr>
        <w:t>Flow</w:t>
      </w:r>
      <w:r w:rsidRPr="00634039">
        <w:rPr>
          <w:lang w:eastAsia="en-US"/>
        </w:rPr>
        <w:t xml:space="preserve"> </w:t>
      </w:r>
      <w:r w:rsidRPr="00634039">
        <w:rPr>
          <w:lang w:val="en-US" w:eastAsia="en-US"/>
        </w:rPr>
        <w:t>Rate</w:t>
      </w:r>
      <w:r w:rsidRPr="00634039">
        <w:rPr>
          <w:lang w:eastAsia="en-US"/>
        </w:rPr>
        <w:t>):</w:t>
      </w:r>
    </w:p>
    <w:p w:rsidR="00F65161" w:rsidRPr="00634039" w:rsidRDefault="00F65161" w:rsidP="00F029D0">
      <w:pPr>
        <w:pStyle w:val="NormalWeb"/>
        <w:rPr>
          <w:lang w:eastAsia="en-US"/>
        </w:rPr>
      </w:pPr>
      <w:r w:rsidRPr="00634039">
        <w:rPr>
          <w:lang w:eastAsia="en-US"/>
        </w:rPr>
        <w:t xml:space="preserve">Αυτή η πληροφορία προέρχεται από τον μετρητή ροής (εικόνα 4.1). Μια μικρή γραμμή περνάει από την κεντρική και μέσω του </w:t>
      </w:r>
      <w:r w:rsidRPr="00634039">
        <w:rPr>
          <w:lang w:val="en-US" w:eastAsia="en-US"/>
        </w:rPr>
        <w:t>flow</w:t>
      </w:r>
      <w:r w:rsidRPr="00634039">
        <w:rPr>
          <w:lang w:eastAsia="en-US"/>
        </w:rPr>
        <w:t xml:space="preserve"> </w:t>
      </w:r>
      <w:r w:rsidRPr="00634039">
        <w:rPr>
          <w:lang w:val="en-US" w:eastAsia="en-US"/>
        </w:rPr>
        <w:t>meter</w:t>
      </w:r>
      <w:r w:rsidRPr="00634039">
        <w:rPr>
          <w:lang w:eastAsia="en-US"/>
        </w:rPr>
        <w:t xml:space="preserve"> ξαναγυρνάει στη κεντρική γραμμή. Ο μετρητής ροής υπολογίζει τη ροή σε </w:t>
      </w:r>
      <w:r w:rsidRPr="00634039">
        <w:rPr>
          <w:lang w:val="en-US" w:eastAsia="en-US"/>
        </w:rPr>
        <w:t>m</w:t>
      </w:r>
      <w:r w:rsidRPr="00634039">
        <w:rPr>
          <w:vertAlign w:val="superscript"/>
          <w:lang w:eastAsia="en-US"/>
        </w:rPr>
        <w:t>3</w:t>
      </w:r>
      <w:r w:rsidRPr="00634039">
        <w:rPr>
          <w:lang w:eastAsia="en-US"/>
        </w:rPr>
        <w:t>/</w:t>
      </w:r>
      <w:proofErr w:type="spellStart"/>
      <w:r w:rsidRPr="00634039">
        <w:rPr>
          <w:lang w:val="en-US" w:eastAsia="en-US"/>
        </w:rPr>
        <w:t>Hr</w:t>
      </w:r>
      <w:proofErr w:type="spellEnd"/>
      <w:r w:rsidRPr="00634039">
        <w:rPr>
          <w:lang w:eastAsia="en-US"/>
        </w:rPr>
        <w:t xml:space="preserve"> και δίνει τη τιμή στη κεντρική μονάδα μέσω ενός καλωδίου σηματοδοσίας.</w:t>
      </w:r>
    </w:p>
    <w:p w:rsidR="00823D03" w:rsidRDefault="00823D03" w:rsidP="00F65161">
      <w:pPr>
        <w:pStyle w:val="NormalWeb"/>
        <w:jc w:val="center"/>
        <w:rPr>
          <w:sz w:val="20"/>
          <w:szCs w:val="20"/>
          <w:lang w:eastAsia="en-US"/>
        </w:rPr>
      </w:pPr>
      <w:r>
        <w:rPr>
          <w:noProof/>
        </w:rPr>
        <w:drawing>
          <wp:inline distT="0" distB="0" distL="0" distR="0">
            <wp:extent cx="5041900" cy="3417806"/>
            <wp:effectExtent l="0" t="0" r="6350" b="0"/>
            <wp:docPr id="20" name="Picture 20" descr="https://www.myseatime.com/blogadm/wp-content/uploads/2016/05/ODME-with-flow-me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myseatime.com/blogadm/wp-content/uploads/2016/05/ODME-with-flow-meter.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9116" cy="3422697"/>
                    </a:xfrm>
                    <a:prstGeom prst="rect">
                      <a:avLst/>
                    </a:prstGeom>
                    <a:noFill/>
                    <a:ln>
                      <a:noFill/>
                    </a:ln>
                  </pic:spPr>
                </pic:pic>
              </a:graphicData>
            </a:graphic>
          </wp:inline>
        </w:drawing>
      </w:r>
    </w:p>
    <w:p w:rsidR="00342172" w:rsidRPr="00342172" w:rsidRDefault="00342172" w:rsidP="00F65161">
      <w:pPr>
        <w:pStyle w:val="NormalWeb"/>
        <w:jc w:val="center"/>
        <w:rPr>
          <w:sz w:val="20"/>
          <w:szCs w:val="20"/>
          <w:lang w:eastAsia="en-US"/>
        </w:rPr>
      </w:pPr>
      <w:r>
        <w:rPr>
          <w:sz w:val="20"/>
          <w:szCs w:val="20"/>
          <w:lang w:eastAsia="en-US"/>
        </w:rPr>
        <w:t>Διάγραμμα 4.3</w:t>
      </w:r>
    </w:p>
    <w:p w:rsidR="00634039" w:rsidRDefault="00634039" w:rsidP="00890291">
      <w:pPr>
        <w:pStyle w:val="NormalWeb"/>
        <w:rPr>
          <w:sz w:val="20"/>
          <w:szCs w:val="20"/>
          <w:lang w:val="en-US" w:eastAsia="en-US"/>
        </w:rPr>
      </w:pPr>
    </w:p>
    <w:p w:rsidR="00890291" w:rsidRPr="00634039" w:rsidRDefault="00890291" w:rsidP="00890291">
      <w:pPr>
        <w:pStyle w:val="NormalWeb"/>
        <w:rPr>
          <w:lang w:eastAsia="en-US"/>
        </w:rPr>
      </w:pPr>
      <w:r w:rsidRPr="00634039">
        <w:rPr>
          <w:lang w:eastAsia="en-US"/>
        </w:rPr>
        <w:lastRenderedPageBreak/>
        <w:t xml:space="preserve">Μέτρηση </w:t>
      </w:r>
      <w:r w:rsidRPr="00634039">
        <w:rPr>
          <w:lang w:val="en-US" w:eastAsia="en-US"/>
        </w:rPr>
        <w:t>PPM</w:t>
      </w:r>
      <w:r w:rsidRPr="00634039">
        <w:rPr>
          <w:lang w:eastAsia="en-US"/>
        </w:rPr>
        <w:t>:</w:t>
      </w:r>
    </w:p>
    <w:p w:rsidR="00890291" w:rsidRPr="00634039" w:rsidRDefault="002804E7" w:rsidP="00890291">
      <w:pPr>
        <w:pStyle w:val="NormalWeb"/>
        <w:rPr>
          <w:lang w:eastAsia="en-US"/>
        </w:rPr>
      </w:pPr>
      <w:r w:rsidRPr="00634039">
        <w:rPr>
          <w:lang w:val="en-US" w:eastAsia="en-US"/>
        </w:rPr>
        <w:t>O</w:t>
      </w:r>
      <w:r w:rsidRPr="00634039">
        <w:rPr>
          <w:lang w:eastAsia="en-US"/>
        </w:rPr>
        <w:t xml:space="preserve"> μετρητής </w:t>
      </w:r>
      <w:r w:rsidRPr="00634039">
        <w:rPr>
          <w:lang w:val="en-US" w:eastAsia="en-US"/>
        </w:rPr>
        <w:t>PPM</w:t>
      </w:r>
      <w:r w:rsidRPr="00634039">
        <w:rPr>
          <w:lang w:eastAsia="en-US"/>
        </w:rPr>
        <w:t xml:space="preserve"> είναι ένα εξάρτημα που μετράει τη ποσότητα του πετρελαίου (σε </w:t>
      </w:r>
      <w:r w:rsidRPr="00634039">
        <w:rPr>
          <w:lang w:val="en-US" w:eastAsia="en-US"/>
        </w:rPr>
        <w:t>ppm</w:t>
      </w:r>
      <w:r w:rsidRPr="00634039">
        <w:rPr>
          <w:lang w:eastAsia="en-US"/>
        </w:rPr>
        <w:t>) στο νερό. Βρίσκεται μέσα σε μία καμπίνα που ονομάζεται ‘</w:t>
      </w:r>
      <w:r w:rsidRPr="00634039">
        <w:rPr>
          <w:lang w:val="en-US" w:eastAsia="en-US"/>
        </w:rPr>
        <w:t>Analyzing</w:t>
      </w:r>
      <w:r w:rsidRPr="00634039">
        <w:rPr>
          <w:lang w:eastAsia="en-US"/>
        </w:rPr>
        <w:t xml:space="preserve"> </w:t>
      </w:r>
      <w:r w:rsidRPr="00634039">
        <w:rPr>
          <w:lang w:val="en-US" w:eastAsia="en-US"/>
        </w:rPr>
        <w:t>unit</w:t>
      </w:r>
      <w:r w:rsidRPr="00634039">
        <w:rPr>
          <w:lang w:eastAsia="en-US"/>
        </w:rPr>
        <w:t xml:space="preserve">’ στην αντλία του πλοίου. Η μέτρηση γίνεται βάση της αρχής ότι διαφορετικά υγρά έχουν διαφορετικό ειδικό βάρος και επομένως μπορεί να μετρήσει την ποσότητα πετρελαίου στο νερό. Το δείγμα του νερού περνάει μέσα από ένα γυάλινο δοχείο σε σχήμα κλεψύδρας και από διάφορους ανιχνευτές σε σειρά. </w:t>
      </w:r>
    </w:p>
    <w:p w:rsidR="002804E7" w:rsidRPr="00634039" w:rsidRDefault="002804E7" w:rsidP="00890291">
      <w:pPr>
        <w:pStyle w:val="NormalWeb"/>
        <w:rPr>
          <w:lang w:eastAsia="en-US"/>
        </w:rPr>
      </w:pPr>
      <w:r w:rsidRPr="00634039">
        <w:rPr>
          <w:lang w:eastAsia="en-US"/>
        </w:rPr>
        <w:t xml:space="preserve">Αλλά για να μετρηθεί το </w:t>
      </w:r>
      <w:r w:rsidRPr="00634039">
        <w:rPr>
          <w:lang w:val="en-US" w:eastAsia="en-US"/>
        </w:rPr>
        <w:t>ppm</w:t>
      </w:r>
      <w:r w:rsidRPr="00634039">
        <w:rPr>
          <w:lang w:eastAsia="en-US"/>
        </w:rPr>
        <w:t xml:space="preserve"> σε ένα δείγμα νερού, αυτό πρέπει να περάσει από το μετρητή </w:t>
      </w:r>
      <w:r w:rsidRPr="00634039">
        <w:rPr>
          <w:lang w:val="en-US" w:eastAsia="en-US"/>
        </w:rPr>
        <w:t>ppm</w:t>
      </w:r>
      <w:r w:rsidRPr="00634039">
        <w:rPr>
          <w:lang w:eastAsia="en-US"/>
        </w:rPr>
        <w:t xml:space="preserve"> μέσω μιας αντλίας. Η αντλία παίρνει δείγμα του νερού από σημείο πριν την βαλβίδα απόρριψης, το δείγμα διοχετεύεται στον μετρητή </w:t>
      </w:r>
      <w:r w:rsidRPr="00634039">
        <w:rPr>
          <w:lang w:val="en-US" w:eastAsia="en-US"/>
        </w:rPr>
        <w:t>PPM</w:t>
      </w:r>
      <w:r w:rsidRPr="00634039">
        <w:rPr>
          <w:lang w:eastAsia="en-US"/>
        </w:rPr>
        <w:t xml:space="preserve"> και επιστρέφει στη γραμμή απόρριψης.</w:t>
      </w:r>
    </w:p>
    <w:p w:rsidR="00A90908" w:rsidRPr="00634039" w:rsidRDefault="00A90908" w:rsidP="00F65161">
      <w:pPr>
        <w:pStyle w:val="NormalWeb"/>
        <w:rPr>
          <w:lang w:eastAsia="en-US"/>
        </w:rPr>
      </w:pPr>
      <w:r w:rsidRPr="00634039">
        <w:rPr>
          <w:lang w:eastAsia="en-US"/>
        </w:rPr>
        <w:t xml:space="preserve">Ο μετρητής λαμβάνει συνεχώς δείγματα  έτσι ώστε να αναλύεται συνεχώς το πιο πρόσφατο δείγμα νερού. Ο αισθητήρας πίεσης αποκλείει την πιθανότητα λειτουργίας του ODME με κλειστή τη βαλβίδα δείγματος. Ο μετρητής πρέπει να καθαρίζεται συχνά κατά τη λειτουργία του, έτσι ώστε να αποφευχθούν λάθος μετρήσεις από ίχνη πετρελαίου που έχουν κολλήσει σε αυτόν. Για τον καθαρισμό του, το </w:t>
      </w:r>
      <w:r w:rsidRPr="00634039">
        <w:rPr>
          <w:lang w:val="en-US" w:eastAsia="en-US"/>
        </w:rPr>
        <w:t>ODME</w:t>
      </w:r>
      <w:r w:rsidRPr="00634039">
        <w:rPr>
          <w:lang w:eastAsia="en-US"/>
        </w:rPr>
        <w:t xml:space="preserve"> εκτελεί έναν κύκλο καθαρισμού σε προκαθορισμένα χρονικά διαστήματα, κατά τα οποία καθαρό νερό περνάει από αυτόν διώχνοντας τα ίχνη πετρελαίου από τον μετρητή.</w:t>
      </w:r>
    </w:p>
    <w:p w:rsidR="003641BC" w:rsidRDefault="00342172" w:rsidP="003641BC">
      <w:pPr>
        <w:spacing w:after="160" w:line="259" w:lineRule="auto"/>
      </w:pPr>
      <w:r>
        <w:rPr>
          <w:noProof/>
          <w:lang w:val="el-GR" w:eastAsia="el-GR"/>
        </w:rPr>
        <w:drawing>
          <wp:inline distT="0" distB="0" distL="0" distR="0">
            <wp:extent cx="4260833" cy="2889250"/>
            <wp:effectExtent l="0" t="0" r="6985" b="6350"/>
            <wp:docPr id="21" name="Picture 21" descr="https://www.myseatime.com/blogadm/wp-content/uploads/2016/05/odme-with-analysing-u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www.myseatime.com/blogadm/wp-content/uploads/2016/05/odme-with-analysing-uni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66158" cy="2892861"/>
                    </a:xfrm>
                    <a:prstGeom prst="rect">
                      <a:avLst/>
                    </a:prstGeom>
                    <a:noFill/>
                    <a:ln>
                      <a:noFill/>
                    </a:ln>
                  </pic:spPr>
                </pic:pic>
              </a:graphicData>
            </a:graphic>
          </wp:inline>
        </w:drawing>
      </w:r>
    </w:p>
    <w:p w:rsidR="00342172" w:rsidRDefault="00342172" w:rsidP="003641BC">
      <w:pPr>
        <w:spacing w:after="160" w:line="259" w:lineRule="auto"/>
      </w:pPr>
      <w:r>
        <w:rPr>
          <w:lang w:val="el-GR"/>
        </w:rPr>
        <w:t>Διάγραμμα 4.4</w:t>
      </w:r>
    </w:p>
    <w:p w:rsidR="00634039" w:rsidRPr="00634039" w:rsidRDefault="00634039" w:rsidP="003641BC">
      <w:pPr>
        <w:spacing w:after="160" w:line="259" w:lineRule="auto"/>
      </w:pPr>
    </w:p>
    <w:p w:rsidR="003641BC" w:rsidRPr="00634039" w:rsidRDefault="003641BC" w:rsidP="003641BC">
      <w:pPr>
        <w:spacing w:after="160" w:line="259" w:lineRule="auto"/>
        <w:jc w:val="left"/>
        <w:rPr>
          <w:sz w:val="24"/>
          <w:szCs w:val="24"/>
          <w:lang w:val="el-GR"/>
        </w:rPr>
      </w:pPr>
      <w:r w:rsidRPr="00634039">
        <w:rPr>
          <w:sz w:val="24"/>
          <w:szCs w:val="24"/>
          <w:lang w:val="el-GR"/>
        </w:rPr>
        <w:t xml:space="preserve">Η γραμμές καθαρισμού και δείγματος ελέγχονται από μια πνευματική βαλβίδα εσωτερικά του μετρητή έτσι ώστε ποτέ να μην είναι ανοιχτές και οι δύο. Επίσης τα σύγχρονα </w:t>
      </w:r>
      <w:r w:rsidRPr="00634039">
        <w:rPr>
          <w:sz w:val="24"/>
          <w:szCs w:val="24"/>
        </w:rPr>
        <w:t>ODME</w:t>
      </w:r>
      <w:r w:rsidRPr="00634039">
        <w:rPr>
          <w:sz w:val="24"/>
          <w:szCs w:val="24"/>
          <w:lang w:val="el-GR"/>
        </w:rPr>
        <w:t xml:space="preserve"> συστήματα περιλαμβάνουν και γραμμή ειδικά σχεδιασμένη για τροφοδότηση του μετρητή με ειδικό καθαριστικό υγρό. </w:t>
      </w:r>
    </w:p>
    <w:p w:rsidR="003641BC" w:rsidRDefault="003641BC" w:rsidP="003641BC">
      <w:pPr>
        <w:spacing w:after="160" w:line="259" w:lineRule="auto"/>
        <w:jc w:val="left"/>
        <w:rPr>
          <w:sz w:val="24"/>
          <w:szCs w:val="24"/>
        </w:rPr>
      </w:pPr>
      <w:r w:rsidRPr="00634039">
        <w:rPr>
          <w:sz w:val="24"/>
          <w:szCs w:val="24"/>
          <w:lang w:val="el-GR"/>
        </w:rPr>
        <w:t xml:space="preserve">Όλα τα δεδομένα από το μετρητή </w:t>
      </w:r>
      <w:r w:rsidRPr="00634039">
        <w:rPr>
          <w:sz w:val="24"/>
          <w:szCs w:val="24"/>
        </w:rPr>
        <w:t>PPM</w:t>
      </w:r>
      <w:r w:rsidRPr="00634039">
        <w:rPr>
          <w:sz w:val="24"/>
          <w:szCs w:val="24"/>
          <w:lang w:val="el-GR"/>
        </w:rPr>
        <w:t xml:space="preserve"> όπως είναι η πίεση και το περιεχόμενο πετρελαίου στέλνονται στη κεντρική μονάδα. Ανάλογα με τον κατασκευαστή του </w:t>
      </w:r>
      <w:r w:rsidRPr="00634039">
        <w:rPr>
          <w:sz w:val="24"/>
          <w:szCs w:val="24"/>
        </w:rPr>
        <w:t>ODME</w:t>
      </w:r>
      <w:r w:rsidRPr="00634039">
        <w:rPr>
          <w:sz w:val="24"/>
          <w:szCs w:val="24"/>
          <w:lang w:val="el-GR"/>
        </w:rPr>
        <w:t xml:space="preserve">, τα δεδομένα αυτά στέλνονται είτε απευθείας είτε αφού περάσουν από </w:t>
      </w:r>
      <w:r w:rsidRPr="00634039">
        <w:rPr>
          <w:sz w:val="24"/>
          <w:szCs w:val="24"/>
          <w:lang w:val="el-GR"/>
        </w:rPr>
        <w:lastRenderedPageBreak/>
        <w:t>μονάδα μετατροπής των μονάδων μέτρησης. Στη κεντρική μονάδα γίνονται οι απαραίτητοι υπολογισμοί και αν ρυθμός απόρριψης είναι μικρότερος των 30</w:t>
      </w:r>
      <w:r w:rsidRPr="00634039">
        <w:rPr>
          <w:sz w:val="24"/>
          <w:szCs w:val="24"/>
        </w:rPr>
        <w:t>l</w:t>
      </w:r>
      <w:r w:rsidRPr="00634039">
        <w:rPr>
          <w:sz w:val="24"/>
          <w:szCs w:val="24"/>
          <w:lang w:val="el-GR"/>
        </w:rPr>
        <w:t>/</w:t>
      </w:r>
      <w:r w:rsidRPr="00634039">
        <w:rPr>
          <w:sz w:val="24"/>
          <w:szCs w:val="24"/>
        </w:rPr>
        <w:t>nm</w:t>
      </w:r>
      <w:r w:rsidRPr="00634039">
        <w:rPr>
          <w:sz w:val="24"/>
          <w:szCs w:val="24"/>
          <w:lang w:val="el-GR"/>
        </w:rPr>
        <w:t>, αυτή δίνει εντολή στη βαλβίδα απόρριψης να ανοίξει και το αντίστροφο. Όλοι οι υπολογισμοί γίνονται σύμφωνα με τον τύπο:</w:t>
      </w:r>
    </w:p>
    <w:p w:rsidR="00634039" w:rsidRPr="00634039" w:rsidRDefault="00634039" w:rsidP="003641BC">
      <w:pPr>
        <w:spacing w:after="160" w:line="259" w:lineRule="auto"/>
        <w:jc w:val="left"/>
        <w:rPr>
          <w:sz w:val="24"/>
          <w:szCs w:val="24"/>
        </w:rPr>
      </w:pPr>
    </w:p>
    <w:p w:rsidR="00A90908" w:rsidRDefault="00342172" w:rsidP="005C0651">
      <w:pPr>
        <w:spacing w:after="160" w:line="259" w:lineRule="auto"/>
        <w:rPr>
          <w:lang w:val="el-GR"/>
        </w:rPr>
      </w:pPr>
      <w:r>
        <w:rPr>
          <w:noProof/>
          <w:lang w:val="el-GR" w:eastAsia="el-GR"/>
        </w:rPr>
        <w:drawing>
          <wp:inline distT="0" distB="0" distL="0" distR="0">
            <wp:extent cx="4413250" cy="2992603"/>
            <wp:effectExtent l="0" t="0" r="6350" b="0"/>
            <wp:docPr id="22" name="Picture 22" descr="https://www.myseatime.com/blogadm/wp-content/uploads/2016/05/odme-line-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ww.myseatime.com/blogadm/wp-content/uploads/2016/05/odme-line-diagram.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20842" cy="2997751"/>
                    </a:xfrm>
                    <a:prstGeom prst="rect">
                      <a:avLst/>
                    </a:prstGeom>
                    <a:noFill/>
                    <a:ln>
                      <a:noFill/>
                    </a:ln>
                  </pic:spPr>
                </pic:pic>
              </a:graphicData>
            </a:graphic>
          </wp:inline>
        </w:drawing>
      </w:r>
    </w:p>
    <w:p w:rsidR="00342172" w:rsidRDefault="00342172" w:rsidP="005C0651">
      <w:pPr>
        <w:spacing w:after="160" w:line="259" w:lineRule="auto"/>
        <w:rPr>
          <w:lang w:val="el-GR"/>
        </w:rPr>
      </w:pPr>
      <w:r>
        <w:rPr>
          <w:lang w:val="el-GR"/>
        </w:rPr>
        <w:t>Διάγραμμα 4.5</w:t>
      </w:r>
    </w:p>
    <w:p w:rsidR="00053D4A" w:rsidRDefault="00053D4A" w:rsidP="005C0651">
      <w:pPr>
        <w:spacing w:after="160" w:line="259" w:lineRule="auto"/>
        <w:rPr>
          <w:lang w:val="el-GR"/>
        </w:rPr>
      </w:pPr>
    </w:p>
    <w:p w:rsidR="005C0651" w:rsidRPr="00634039" w:rsidRDefault="00053D4A" w:rsidP="005C0651">
      <w:pPr>
        <w:spacing w:after="160" w:line="259" w:lineRule="auto"/>
        <w:jc w:val="left"/>
        <w:rPr>
          <w:sz w:val="24"/>
          <w:szCs w:val="24"/>
          <w:lang w:val="el-GR"/>
        </w:rPr>
      </w:pPr>
      <w:r w:rsidRPr="00634039">
        <w:rPr>
          <w:sz w:val="24"/>
          <w:szCs w:val="24"/>
          <w:lang w:val="el-GR"/>
        </w:rPr>
        <w:t xml:space="preserve">Η κεντρική μονάδα επίσης υπολογίζει την ποσότητα του πετρελαίου που έχει απορριφθεί στη θάλασσα. Απαίτηση είναι να μην απορριφθεί περισσότερο πετρέλαιο από το 1/30000 του συνολικού φορτίου. Πριν το </w:t>
      </w:r>
      <w:r w:rsidRPr="00634039">
        <w:rPr>
          <w:sz w:val="24"/>
          <w:szCs w:val="24"/>
        </w:rPr>
        <w:t>ODME</w:t>
      </w:r>
      <w:r w:rsidRPr="00634039">
        <w:rPr>
          <w:sz w:val="24"/>
          <w:szCs w:val="24"/>
          <w:lang w:val="el-GR"/>
        </w:rPr>
        <w:t xml:space="preserve"> μπει σε λειτουργία θα πρέπει να έχουμε εισάγει την τιμή αυτή τη μέγιστη ποσότητα στη κεντρική μονάδα του.</w:t>
      </w:r>
    </w:p>
    <w:p w:rsidR="00F65161" w:rsidRPr="00634039" w:rsidRDefault="00F65161" w:rsidP="00A90908">
      <w:pPr>
        <w:spacing w:after="160" w:line="259" w:lineRule="auto"/>
        <w:jc w:val="left"/>
        <w:rPr>
          <w:sz w:val="24"/>
          <w:szCs w:val="24"/>
          <w:lang w:val="el-GR"/>
        </w:rPr>
      </w:pPr>
    </w:p>
    <w:p w:rsidR="008442EE" w:rsidRPr="00634039" w:rsidRDefault="008442EE" w:rsidP="00A90908">
      <w:pPr>
        <w:spacing w:after="160" w:line="259" w:lineRule="auto"/>
        <w:jc w:val="left"/>
        <w:rPr>
          <w:sz w:val="24"/>
          <w:szCs w:val="24"/>
          <w:lang w:val="el-GR"/>
        </w:rPr>
      </w:pPr>
      <w:r w:rsidRPr="00634039">
        <w:rPr>
          <w:sz w:val="24"/>
          <w:szCs w:val="24"/>
          <w:lang w:val="el-GR"/>
        </w:rPr>
        <w:t xml:space="preserve">Γενικά ο καθαρισμός των δεξαμενών συμβαίνει μόνο σε δεξαμενόπλοια και μεγάλα </w:t>
      </w:r>
      <w:r w:rsidRPr="00634039">
        <w:rPr>
          <w:sz w:val="24"/>
          <w:szCs w:val="24"/>
        </w:rPr>
        <w:t>tankers</w:t>
      </w:r>
      <w:r w:rsidRPr="00634039">
        <w:rPr>
          <w:sz w:val="24"/>
          <w:szCs w:val="24"/>
          <w:lang w:val="el-GR"/>
        </w:rPr>
        <w:t xml:space="preserve">. Τα </w:t>
      </w:r>
      <w:proofErr w:type="spellStart"/>
      <w:r w:rsidRPr="00634039">
        <w:rPr>
          <w:sz w:val="24"/>
          <w:szCs w:val="24"/>
          <w:lang w:val="el-GR"/>
        </w:rPr>
        <w:t>ερματικά</w:t>
      </w:r>
      <w:proofErr w:type="spellEnd"/>
      <w:r w:rsidRPr="00634039">
        <w:rPr>
          <w:sz w:val="24"/>
          <w:szCs w:val="24"/>
          <w:lang w:val="el-GR"/>
        </w:rPr>
        <w:t xml:space="preserve"> νερά αποθηκεύονται σε ειδική για το σκοπό αυτό δεξαμενή και στη συνέχεια </w:t>
      </w:r>
      <w:r w:rsidR="00D766E5" w:rsidRPr="00634039">
        <w:rPr>
          <w:sz w:val="24"/>
          <w:szCs w:val="24"/>
          <w:lang w:val="el-GR"/>
        </w:rPr>
        <w:t xml:space="preserve">το νερό απορρίπτεται στη θάλασσα. Υπάρχουν τεχνολογίες που επιτρέπουν την μείωση των </w:t>
      </w:r>
      <w:proofErr w:type="spellStart"/>
      <w:r w:rsidR="00D766E5" w:rsidRPr="00634039">
        <w:rPr>
          <w:sz w:val="24"/>
          <w:szCs w:val="24"/>
          <w:lang w:val="el-GR"/>
        </w:rPr>
        <w:t>ερματικών</w:t>
      </w:r>
      <w:proofErr w:type="spellEnd"/>
      <w:r w:rsidR="00D766E5" w:rsidRPr="00634039">
        <w:rPr>
          <w:sz w:val="24"/>
          <w:szCs w:val="24"/>
          <w:lang w:val="el-GR"/>
        </w:rPr>
        <w:t xml:space="preserve"> νερών, αλλά στη πράξη δεν εφαρμόζονται. Γενικά η ποσότητα των νερών εξαρτάται από τον αριθμό των δεξαμενών του σκάφους και το μέγεθός τους και μπορεί να είναι από 60 έως 500</w:t>
      </w:r>
      <w:r w:rsidR="00D766E5" w:rsidRPr="00634039">
        <w:rPr>
          <w:sz w:val="24"/>
          <w:szCs w:val="24"/>
        </w:rPr>
        <w:t>m</w:t>
      </w:r>
      <w:r w:rsidR="00D766E5" w:rsidRPr="00634039">
        <w:rPr>
          <w:sz w:val="24"/>
          <w:szCs w:val="24"/>
          <w:vertAlign w:val="superscript"/>
          <w:lang w:val="el-GR"/>
        </w:rPr>
        <w:t>3</w:t>
      </w:r>
      <w:r w:rsidR="00D766E5" w:rsidRPr="00634039">
        <w:rPr>
          <w:sz w:val="24"/>
          <w:szCs w:val="24"/>
          <w:lang w:val="el-GR"/>
        </w:rPr>
        <w:t xml:space="preserve"> και μέχρι το μέχρι 2% του συνολικού φορτίου του.</w:t>
      </w:r>
    </w:p>
    <w:p w:rsidR="00FD2AD6" w:rsidRPr="008442EE" w:rsidRDefault="00FD2AD6" w:rsidP="00A90908">
      <w:pPr>
        <w:spacing w:after="160" w:line="259" w:lineRule="auto"/>
        <w:jc w:val="left"/>
        <w:rPr>
          <w:lang w:val="el-GR"/>
        </w:rPr>
      </w:pPr>
    </w:p>
    <w:p w:rsidR="00FD2AD6" w:rsidRPr="003B1C54" w:rsidRDefault="00FD2AD6" w:rsidP="00A90908">
      <w:pPr>
        <w:spacing w:after="160" w:line="259" w:lineRule="auto"/>
        <w:jc w:val="left"/>
        <w:rPr>
          <w:lang w:val="el-GR"/>
        </w:rPr>
      </w:pPr>
    </w:p>
    <w:p w:rsidR="00FD2AD6" w:rsidRPr="003B1C54" w:rsidRDefault="00FD2AD6" w:rsidP="00A90908">
      <w:pPr>
        <w:spacing w:after="160" w:line="259" w:lineRule="auto"/>
        <w:jc w:val="left"/>
        <w:rPr>
          <w:lang w:val="el-GR"/>
        </w:rPr>
      </w:pPr>
    </w:p>
    <w:p w:rsidR="00FD2AD6" w:rsidRPr="003B1C54" w:rsidRDefault="00FD2AD6" w:rsidP="00A90908">
      <w:pPr>
        <w:spacing w:after="160" w:line="259" w:lineRule="auto"/>
        <w:jc w:val="left"/>
        <w:rPr>
          <w:lang w:val="el-GR"/>
        </w:rPr>
      </w:pPr>
    </w:p>
    <w:p w:rsidR="00FD2AD6" w:rsidRPr="003B1C54" w:rsidRDefault="00FD2AD6" w:rsidP="00A90908">
      <w:pPr>
        <w:spacing w:after="160" w:line="259" w:lineRule="auto"/>
        <w:jc w:val="left"/>
        <w:rPr>
          <w:lang w:val="el-GR"/>
        </w:rPr>
      </w:pPr>
    </w:p>
    <w:p w:rsidR="00FD2AD6" w:rsidRPr="003B1C54" w:rsidRDefault="00FD2AD6" w:rsidP="00A90908">
      <w:pPr>
        <w:spacing w:after="160" w:line="259" w:lineRule="auto"/>
        <w:jc w:val="left"/>
        <w:rPr>
          <w:lang w:val="el-GR"/>
        </w:rPr>
      </w:pPr>
    </w:p>
    <w:p w:rsidR="00FD2AD6" w:rsidRDefault="00FD2AD6" w:rsidP="00FD2AD6">
      <w:pPr>
        <w:spacing w:after="160" w:line="259" w:lineRule="auto"/>
        <w:rPr>
          <w:b/>
          <w:sz w:val="28"/>
          <w:szCs w:val="28"/>
        </w:rPr>
      </w:pPr>
      <w:r w:rsidRPr="00634039">
        <w:rPr>
          <w:b/>
          <w:sz w:val="28"/>
          <w:szCs w:val="28"/>
          <w:lang w:val="el-GR"/>
        </w:rPr>
        <w:lastRenderedPageBreak/>
        <w:t>ΕΠΙΛΟΓΟΣ – ΣΥΜΠΕΡΑΣΜΑΤΑ</w:t>
      </w:r>
    </w:p>
    <w:p w:rsidR="00634039" w:rsidRPr="00634039" w:rsidRDefault="00634039" w:rsidP="00FD2AD6">
      <w:pPr>
        <w:spacing w:after="160" w:line="259" w:lineRule="auto"/>
        <w:rPr>
          <w:b/>
          <w:sz w:val="28"/>
          <w:szCs w:val="28"/>
        </w:rPr>
      </w:pPr>
    </w:p>
    <w:p w:rsidR="00FD2AD6" w:rsidRPr="00634039" w:rsidRDefault="00D766E5" w:rsidP="00FD2AD6">
      <w:pPr>
        <w:spacing w:after="160" w:line="259" w:lineRule="auto"/>
        <w:jc w:val="left"/>
        <w:rPr>
          <w:sz w:val="24"/>
          <w:szCs w:val="24"/>
          <w:lang w:val="el-GR"/>
        </w:rPr>
      </w:pPr>
      <w:r w:rsidRPr="00634039">
        <w:rPr>
          <w:sz w:val="24"/>
          <w:szCs w:val="24"/>
          <w:lang w:val="el-GR"/>
        </w:rPr>
        <w:t xml:space="preserve">Για κάθε τύπο αποβλήτων, υπάρχει μια ποικιλία από διαδικασίες για την απόρριψή τους. </w:t>
      </w:r>
      <w:r w:rsidR="00E55B97" w:rsidRPr="00634039">
        <w:rPr>
          <w:sz w:val="24"/>
          <w:szCs w:val="24"/>
          <w:lang w:val="el-GR"/>
        </w:rPr>
        <w:t>Τα εμπειρικά στοιχεία που προκύπτουν από μελέτες, δείχνουν πως τα σκάφη χρησιμοποιούν διαφορετικές μεθόδους και συνήθως απορρίπτουν μονάχα ένα μέρος των αποβλήτων που παράγονται σε αυτά επιβαρύνοντας σημαντικά το περιβάλλον και το θαλάσσιο οικοσύστημα.</w:t>
      </w:r>
    </w:p>
    <w:p w:rsidR="00E55B97" w:rsidRPr="00634039" w:rsidRDefault="00E55B97" w:rsidP="00FD2AD6">
      <w:pPr>
        <w:spacing w:after="160" w:line="259" w:lineRule="auto"/>
        <w:jc w:val="left"/>
        <w:rPr>
          <w:sz w:val="24"/>
          <w:szCs w:val="24"/>
          <w:lang w:val="el-GR"/>
        </w:rPr>
      </w:pPr>
      <w:r w:rsidRPr="00634039">
        <w:rPr>
          <w:sz w:val="24"/>
          <w:szCs w:val="24"/>
          <w:lang w:val="el-GR"/>
        </w:rPr>
        <w:t>Ειδικές φόρμες συμπληρώνονται πριν την είσοδο ενός σκάφους σε κάποιο λιμάνι και συχνά τα στοιχεία σε αυτές είναι λάθος επειδή σε αυτές δεν περιλαμβάνονται τα απόβλητα που δημιουργήθηκαν από τη στιγμή που συμπληρώνεται η φόρμα μέχρι την είσοδο στο λιμάνι. Επίσης δεν υπάρχει αυστηρός έλεγχος και κάθε λιμάνι χειρίζεται διαφορετικά την απόρριψη αποβλήτων.</w:t>
      </w:r>
    </w:p>
    <w:p w:rsidR="00601A24" w:rsidRPr="00634039" w:rsidRDefault="00601A24" w:rsidP="00601A24">
      <w:pPr>
        <w:spacing w:after="160" w:line="259" w:lineRule="auto"/>
        <w:jc w:val="left"/>
        <w:rPr>
          <w:sz w:val="24"/>
          <w:szCs w:val="24"/>
          <w:lang w:val="el-GR"/>
        </w:rPr>
      </w:pPr>
      <w:r w:rsidRPr="00634039">
        <w:rPr>
          <w:sz w:val="24"/>
          <w:szCs w:val="24"/>
          <w:lang w:val="el-GR"/>
        </w:rPr>
        <w:t xml:space="preserve">Οι καθαρά μηχανικές λύσεις και η καταγραφή των δεδομένων απόρριψης αποβλήτων με το χέρι έδωσαν τη θέση τους σε αυτόματα συστήματα παρακολούθησης της ποσότητας του πετρελαίου στα </w:t>
      </w:r>
      <w:proofErr w:type="spellStart"/>
      <w:r w:rsidRPr="00634039">
        <w:rPr>
          <w:sz w:val="24"/>
          <w:szCs w:val="24"/>
          <w:lang w:val="el-GR"/>
        </w:rPr>
        <w:t>ερματικά</w:t>
      </w:r>
      <w:proofErr w:type="spellEnd"/>
      <w:r w:rsidRPr="00634039">
        <w:rPr>
          <w:sz w:val="24"/>
          <w:szCs w:val="24"/>
          <w:lang w:val="el-GR"/>
        </w:rPr>
        <w:t xml:space="preserve"> νερά, τον έλεγχο και την καταγραφή της ταχύτητας και των δεδομένων πλοήγησης. </w:t>
      </w:r>
    </w:p>
    <w:p w:rsidR="00615C8E" w:rsidRPr="00634039" w:rsidRDefault="00E55B97" w:rsidP="00FD2AD6">
      <w:pPr>
        <w:spacing w:after="160" w:line="259" w:lineRule="auto"/>
        <w:jc w:val="left"/>
        <w:rPr>
          <w:sz w:val="24"/>
          <w:szCs w:val="24"/>
          <w:lang w:val="el-GR"/>
        </w:rPr>
      </w:pPr>
      <w:r w:rsidRPr="00634039">
        <w:rPr>
          <w:sz w:val="24"/>
          <w:szCs w:val="24"/>
          <w:lang w:val="el-GR"/>
        </w:rPr>
        <w:t xml:space="preserve">Οι τελευταίες τεχνολογίες που χρησιμοποιούνται είναι τα συστήματα </w:t>
      </w:r>
      <w:r w:rsidRPr="00634039">
        <w:rPr>
          <w:sz w:val="24"/>
          <w:szCs w:val="24"/>
        </w:rPr>
        <w:t>OWS</w:t>
      </w:r>
      <w:r w:rsidRPr="00634039">
        <w:rPr>
          <w:sz w:val="24"/>
          <w:szCs w:val="24"/>
          <w:lang w:val="el-GR"/>
        </w:rPr>
        <w:t xml:space="preserve"> και </w:t>
      </w:r>
      <w:r w:rsidRPr="00634039">
        <w:rPr>
          <w:sz w:val="24"/>
          <w:szCs w:val="24"/>
        </w:rPr>
        <w:t>ODME</w:t>
      </w:r>
      <w:r w:rsidRPr="00634039">
        <w:rPr>
          <w:sz w:val="24"/>
          <w:szCs w:val="24"/>
          <w:lang w:val="el-GR"/>
        </w:rPr>
        <w:t xml:space="preserve"> που παρουσιάστηκαν λεπτομερώς σε αυτή την εργασία. </w:t>
      </w:r>
    </w:p>
    <w:p w:rsidR="00474765" w:rsidRPr="00634039" w:rsidRDefault="00615C8E" w:rsidP="00FD2AD6">
      <w:pPr>
        <w:spacing w:after="160" w:line="259" w:lineRule="auto"/>
        <w:jc w:val="left"/>
        <w:rPr>
          <w:sz w:val="24"/>
          <w:szCs w:val="24"/>
          <w:lang w:val="el-GR"/>
        </w:rPr>
      </w:pPr>
      <w:r w:rsidRPr="00634039">
        <w:rPr>
          <w:sz w:val="24"/>
          <w:szCs w:val="24"/>
          <w:lang w:val="el-GR"/>
        </w:rPr>
        <w:t>Ε</w:t>
      </w:r>
      <w:r w:rsidR="00474765" w:rsidRPr="00634039">
        <w:rPr>
          <w:sz w:val="24"/>
          <w:szCs w:val="24"/>
          <w:lang w:val="el-GR"/>
        </w:rPr>
        <w:t xml:space="preserve">ίναι υποχρεωτικό από τις αρχές και υιοθετείται από τις περισσότερες χώρες ανά το κόσμο η εγκατάσταση και η λειτουργία συστημάτων </w:t>
      </w:r>
      <w:r w:rsidR="00474765" w:rsidRPr="00634039">
        <w:rPr>
          <w:sz w:val="24"/>
          <w:szCs w:val="24"/>
        </w:rPr>
        <w:t>ODME</w:t>
      </w:r>
      <w:r w:rsidR="00474765" w:rsidRPr="00634039">
        <w:rPr>
          <w:sz w:val="24"/>
          <w:szCs w:val="24"/>
          <w:lang w:val="el-GR"/>
        </w:rPr>
        <w:t xml:space="preserve"> σε </w:t>
      </w:r>
      <w:r w:rsidR="00474765" w:rsidRPr="00634039">
        <w:rPr>
          <w:sz w:val="24"/>
          <w:szCs w:val="24"/>
        </w:rPr>
        <w:t>tankers</w:t>
      </w:r>
      <w:r w:rsidR="00474765" w:rsidRPr="00634039">
        <w:rPr>
          <w:sz w:val="24"/>
          <w:szCs w:val="24"/>
          <w:lang w:val="el-GR"/>
        </w:rPr>
        <w:t xml:space="preserve"> ανεξάρτητα από το μέγεθός τους. Οι κανονισμοί δημιουργήθηκαν και εφαρμόζονται σαν αποτέλεσμα των μεγαλύτερων ναυτικών ατυχημάτων κατά την διάρκεια της δεκαετίας του 70 που δημιούργησαν μεγάλες κηλίδες και είχαν σοβαρές επιπτώσεις στο θαλάσσιο περιβάλλον. Όσο η τεχνολογία εξελίσσεται, τόσο τροποποιούνται και οι κανονισμοί. </w:t>
      </w:r>
    </w:p>
    <w:p w:rsidR="0073713B" w:rsidRPr="00634039" w:rsidRDefault="0073713B" w:rsidP="00FD2AD6">
      <w:pPr>
        <w:spacing w:after="160" w:line="259" w:lineRule="auto"/>
        <w:jc w:val="left"/>
        <w:rPr>
          <w:sz w:val="24"/>
          <w:szCs w:val="24"/>
          <w:lang w:val="el-GR"/>
        </w:rPr>
      </w:pPr>
      <w:r w:rsidRPr="00634039">
        <w:rPr>
          <w:sz w:val="24"/>
          <w:szCs w:val="24"/>
          <w:lang w:val="el-GR"/>
        </w:rPr>
        <w:t xml:space="preserve">Τρανό παράδειγμα είναι οι συσκευές </w:t>
      </w:r>
      <w:r w:rsidRPr="00634039">
        <w:rPr>
          <w:sz w:val="24"/>
          <w:szCs w:val="24"/>
        </w:rPr>
        <w:t>ODME</w:t>
      </w:r>
      <w:r w:rsidRPr="00634039">
        <w:rPr>
          <w:sz w:val="24"/>
          <w:szCs w:val="24"/>
          <w:lang w:val="el-GR"/>
        </w:rPr>
        <w:t xml:space="preserve"> που είναι από την 1 Ιανουαρίου 2005 εγκατεστημένες και έπειτα, καθώς είναι υποχρεωτικό να καταγράφουν την ταχύτητα του σκάφους και την θέση του, και επίσης υποχρεωτικό είναι να υπάρχουν στο σκάφος όλα τα ανταλλακτικά που προτείνει ο κατασκευαστής τους και θα χρειαστούν σε περίπτωση βλάβης της συσκευής. </w:t>
      </w:r>
    </w:p>
    <w:p w:rsidR="0073713B" w:rsidRPr="00634039" w:rsidRDefault="0073713B" w:rsidP="00FD2AD6">
      <w:pPr>
        <w:spacing w:after="160" w:line="259" w:lineRule="auto"/>
        <w:jc w:val="left"/>
        <w:rPr>
          <w:sz w:val="24"/>
          <w:szCs w:val="24"/>
          <w:lang w:val="el-GR"/>
        </w:rPr>
      </w:pPr>
      <w:r w:rsidRPr="00634039">
        <w:rPr>
          <w:sz w:val="24"/>
          <w:szCs w:val="24"/>
          <w:lang w:val="el-GR"/>
        </w:rPr>
        <w:t xml:space="preserve">Η τελευταία προσθήκη στους κανονισμούς αφορά τα βίο καύσιμα. Από την 1 Ιανουαρίου 2016, όλα τα σκάφη που μεταφέρουν βίο καύσιμα υποχρεούνται να έχουν συσκευή </w:t>
      </w:r>
      <w:r w:rsidRPr="00634039">
        <w:rPr>
          <w:sz w:val="24"/>
          <w:szCs w:val="24"/>
        </w:rPr>
        <w:t>ODME</w:t>
      </w:r>
      <w:r w:rsidRPr="00634039">
        <w:rPr>
          <w:sz w:val="24"/>
          <w:szCs w:val="24"/>
          <w:lang w:val="el-GR"/>
        </w:rPr>
        <w:t xml:space="preserve"> πιστοποιημένη να </w:t>
      </w:r>
      <w:r w:rsidR="000638D0" w:rsidRPr="00634039">
        <w:rPr>
          <w:sz w:val="24"/>
          <w:szCs w:val="24"/>
          <w:lang w:val="el-GR"/>
        </w:rPr>
        <w:t xml:space="preserve">τα διαχειρίζεται, αφού ο μετρητής </w:t>
      </w:r>
      <w:r w:rsidR="000638D0" w:rsidRPr="00634039">
        <w:rPr>
          <w:sz w:val="24"/>
          <w:szCs w:val="24"/>
        </w:rPr>
        <w:t>PPM</w:t>
      </w:r>
      <w:r w:rsidR="000638D0" w:rsidRPr="00634039">
        <w:rPr>
          <w:sz w:val="24"/>
          <w:szCs w:val="24"/>
          <w:lang w:val="el-GR"/>
        </w:rPr>
        <w:t xml:space="preserve"> θα πρέπει να είναι σε θέση να δίνει μετρήσεις για τα καύσιμα αυτά, που οι συμβατικές </w:t>
      </w:r>
      <w:r w:rsidR="000638D0" w:rsidRPr="00634039">
        <w:rPr>
          <w:sz w:val="24"/>
          <w:szCs w:val="24"/>
        </w:rPr>
        <w:t>ODME</w:t>
      </w:r>
      <w:r w:rsidR="000638D0" w:rsidRPr="00634039">
        <w:rPr>
          <w:sz w:val="24"/>
          <w:szCs w:val="24"/>
          <w:lang w:val="el-GR"/>
        </w:rPr>
        <w:t xml:space="preserve"> συσκευές δεν μπορούν να δώσουν.</w:t>
      </w:r>
    </w:p>
    <w:p w:rsidR="000638D0" w:rsidRPr="00634039" w:rsidRDefault="00615C8E" w:rsidP="00FD2AD6">
      <w:pPr>
        <w:spacing w:after="160" w:line="259" w:lineRule="auto"/>
        <w:jc w:val="left"/>
        <w:rPr>
          <w:sz w:val="24"/>
          <w:szCs w:val="24"/>
          <w:lang w:val="el-GR"/>
        </w:rPr>
      </w:pPr>
      <w:r w:rsidRPr="00634039">
        <w:rPr>
          <w:sz w:val="24"/>
          <w:szCs w:val="24"/>
          <w:lang w:val="el-GR"/>
        </w:rPr>
        <w:t xml:space="preserve">Συμπερασματικά βλέπουμε πως η νομοθεσία αλλάζει διαρκώς με σκοπό την προστασία του περιβάλλοντος και προσαρμόζεται στις αλλαγές που υπάρχουν στη βιομηχανία των καυσίμων και πως η τεχνολογία είναι αρωγός της προσπάθειας αυτής. </w:t>
      </w:r>
    </w:p>
    <w:p w:rsidR="00615C8E" w:rsidRPr="00634039" w:rsidRDefault="00615C8E" w:rsidP="00615C8E">
      <w:pPr>
        <w:pStyle w:val="NormalWeb"/>
        <w:rPr>
          <w:lang w:eastAsia="en-US"/>
        </w:rPr>
      </w:pPr>
      <w:r w:rsidRPr="00634039">
        <w:rPr>
          <w:lang w:eastAsia="en-US"/>
        </w:rPr>
        <w:lastRenderedPageBreak/>
        <w:t>Οι πετρελαιοκηλίδες στο θαλάσσιο περιβάλλον από τα πλοία οφείλονται στο πετρέλαιο, το οποίο απορρίπτεται στον ωκεανό. Στις απορρίψεις πετρελαιοειδών περιλαμβάνεται μεταξύ άλλων το αργό πετρέλαιο από δεξαμενόπλοια αλλά και βαρύτερα καύσιμα, τα οποία χρησιμοποιούνται από μεγαλύτερα πλοία, όπως το πετρέλαιο εξωτερικής καύσης (μαζούτ), ενώ πετρελαιοκηλίδες προκαλούνται και από την έκχυση οιωνδήποτε καταλοίπων πετρελαίου ή χρησιμοποιημένων πετρελαιοειδών.</w:t>
      </w:r>
    </w:p>
    <w:p w:rsidR="00615C8E" w:rsidRPr="00634039" w:rsidRDefault="00615C8E" w:rsidP="00615C8E">
      <w:pPr>
        <w:pStyle w:val="NormalWeb"/>
        <w:rPr>
          <w:lang w:eastAsia="en-US"/>
        </w:rPr>
      </w:pPr>
      <w:r w:rsidRPr="00634039">
        <w:rPr>
          <w:lang w:eastAsia="en-US"/>
        </w:rPr>
        <w:t>Για τον καθαρισμό των πετρελαιοκηλίδων απαιτούνται μήνες ή ακόμα και χρόνια.</w:t>
      </w:r>
    </w:p>
    <w:p w:rsidR="00615C8E" w:rsidRPr="00634039" w:rsidRDefault="00615C8E" w:rsidP="00615C8E">
      <w:pPr>
        <w:pStyle w:val="NormalWeb"/>
        <w:rPr>
          <w:lang w:eastAsia="en-US"/>
        </w:rPr>
      </w:pPr>
      <w:r w:rsidRPr="00634039">
        <w:rPr>
          <w:lang w:eastAsia="en-US"/>
        </w:rPr>
        <w:t xml:space="preserve">Τα </w:t>
      </w:r>
      <w:r w:rsidRPr="00634039">
        <w:rPr>
          <w:b/>
          <w:bCs/>
          <w:lang w:eastAsia="en-US"/>
        </w:rPr>
        <w:t>ODME συστήματα</w:t>
      </w:r>
      <w:r w:rsidRPr="00634039">
        <w:rPr>
          <w:lang w:eastAsia="en-US"/>
        </w:rPr>
        <w:t xml:space="preserve"> είναι υπεύθυνα για τη διατήρηση της καθαριότητας του περιβάλλοντος και της προστασίας του από τους υδρογονάνθρακες που περιέχονται στα υγρά απόβλητα των δεξαμενών </w:t>
      </w:r>
      <w:proofErr w:type="spellStart"/>
      <w:r w:rsidRPr="00634039">
        <w:rPr>
          <w:lang w:eastAsia="en-US"/>
        </w:rPr>
        <w:t>εκπλυμάτων</w:t>
      </w:r>
      <w:proofErr w:type="spellEnd"/>
      <w:r w:rsidRPr="00634039">
        <w:rPr>
          <w:lang w:eastAsia="en-US"/>
        </w:rPr>
        <w:t xml:space="preserve"> των πλοίων.</w:t>
      </w:r>
    </w:p>
    <w:p w:rsidR="00D766E5" w:rsidRDefault="00615C8E" w:rsidP="00615C8E">
      <w:pPr>
        <w:pStyle w:val="NormalWeb"/>
        <w:rPr>
          <w:lang w:val="en-US" w:eastAsia="en-US"/>
        </w:rPr>
      </w:pPr>
      <w:r w:rsidRPr="00634039">
        <w:rPr>
          <w:lang w:eastAsia="en-US"/>
        </w:rPr>
        <w:t xml:space="preserve">Αυτοί οι υδρογονάνθρακες συλλέγονται στις δεξαμενές </w:t>
      </w:r>
      <w:proofErr w:type="spellStart"/>
      <w:r w:rsidRPr="00634039">
        <w:rPr>
          <w:lang w:eastAsia="en-US"/>
        </w:rPr>
        <w:t>εκπλυμάτων</w:t>
      </w:r>
      <w:proofErr w:type="spellEnd"/>
      <w:r w:rsidRPr="00634039">
        <w:rPr>
          <w:lang w:eastAsia="en-US"/>
        </w:rPr>
        <w:t xml:space="preserve"> των πλοίων κατά τη διαδικασία καθαρισμού των δεξαμενών φορτίου. Έτσι, όταν το πλοίο απορρίπτει στη θάλασσα τα υγρά απόβλητα που περιέχονται στις δεξαμενές </w:t>
      </w:r>
      <w:proofErr w:type="spellStart"/>
      <w:r w:rsidRPr="00634039">
        <w:rPr>
          <w:lang w:eastAsia="en-US"/>
        </w:rPr>
        <w:t>εκπλυμάτων</w:t>
      </w:r>
      <w:proofErr w:type="spellEnd"/>
      <w:r w:rsidRPr="00634039">
        <w:rPr>
          <w:lang w:eastAsia="en-US"/>
        </w:rPr>
        <w:t xml:space="preserve">, ο Εξοπλισμός Παρακολούθησης της Απόρριψης Πετρελαίου </w:t>
      </w:r>
      <w:r w:rsidRPr="00634039">
        <w:rPr>
          <w:b/>
          <w:bCs/>
          <w:lang w:eastAsia="en-US"/>
        </w:rPr>
        <w:t>(ODME)</w:t>
      </w:r>
      <w:r w:rsidRPr="00634039">
        <w:rPr>
          <w:lang w:eastAsia="en-US"/>
        </w:rPr>
        <w:t xml:space="preserve"> διασφαλίζει, μέσα από συνεχή και πλήρη παρακολούθηση, ότι το νερό που απορρίπτεται στη θάλασσα είναι καθαρό και δεν περιέχει καθόλου υδρογονάνθρακες.</w:t>
      </w: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Default="00634039" w:rsidP="00615C8E">
      <w:pPr>
        <w:pStyle w:val="NormalWeb"/>
        <w:rPr>
          <w:lang w:val="en-US" w:eastAsia="en-US"/>
        </w:rPr>
      </w:pPr>
    </w:p>
    <w:p w:rsidR="00634039" w:rsidRPr="00634039" w:rsidRDefault="00634039" w:rsidP="00615C8E">
      <w:pPr>
        <w:pStyle w:val="NormalWeb"/>
        <w:rPr>
          <w:lang w:val="en-US" w:eastAsia="en-US"/>
        </w:rPr>
      </w:pPr>
    </w:p>
    <w:p w:rsidR="002D1ABD" w:rsidRDefault="002D1ABD" w:rsidP="002D1ABD">
      <w:pPr>
        <w:pStyle w:val="NormalWeb"/>
        <w:jc w:val="center"/>
        <w:rPr>
          <w:sz w:val="20"/>
          <w:szCs w:val="20"/>
          <w:lang w:eastAsia="en-US"/>
        </w:rPr>
      </w:pPr>
      <w:r>
        <w:rPr>
          <w:sz w:val="20"/>
          <w:szCs w:val="20"/>
          <w:lang w:eastAsia="en-US"/>
        </w:rPr>
        <w:t>ΠΗΓΕΣ</w:t>
      </w:r>
    </w:p>
    <w:p w:rsidR="002D1ABD" w:rsidRDefault="00860287" w:rsidP="002D1ABD">
      <w:pPr>
        <w:jc w:val="left"/>
        <w:rPr>
          <w:lang w:val="el-GR"/>
        </w:rPr>
      </w:pPr>
      <w:hyperlink r:id="rId22" w:tgtFrame="_blank" w:history="1">
        <w:r w:rsidR="002D1ABD">
          <w:rPr>
            <w:rStyle w:val="Hyperlink"/>
          </w:rPr>
          <w:t>http</w:t>
        </w:r>
        <w:r w:rsidR="002D1ABD" w:rsidRPr="002D1ABD">
          <w:rPr>
            <w:rStyle w:val="Hyperlink"/>
            <w:lang w:val="el-GR"/>
          </w:rPr>
          <w:t>://</w:t>
        </w:r>
        <w:r w:rsidR="002D1ABD">
          <w:rPr>
            <w:rStyle w:val="Hyperlink"/>
          </w:rPr>
          <w:t>www</w:t>
        </w:r>
        <w:r w:rsidR="002D1ABD" w:rsidRPr="002D1ABD">
          <w:rPr>
            <w:rStyle w:val="Hyperlink"/>
            <w:lang w:val="el-GR"/>
          </w:rPr>
          <w:t>.</w:t>
        </w:r>
        <w:r w:rsidR="002D1ABD">
          <w:rPr>
            <w:rStyle w:val="Hyperlink"/>
          </w:rPr>
          <w:t>marpoltraining</w:t>
        </w:r>
        <w:r w:rsidR="002D1ABD" w:rsidRPr="002D1ABD">
          <w:rPr>
            <w:rStyle w:val="Hyperlink"/>
            <w:lang w:val="el-GR"/>
          </w:rPr>
          <w:t>.</w:t>
        </w:r>
        <w:r w:rsidR="002D1ABD">
          <w:rPr>
            <w:rStyle w:val="Hyperlink"/>
          </w:rPr>
          <w:t>com</w:t>
        </w:r>
        <w:r w:rsidR="002D1ABD" w:rsidRPr="002D1ABD">
          <w:rPr>
            <w:rStyle w:val="Hyperlink"/>
            <w:lang w:val="el-GR"/>
          </w:rPr>
          <w:t>/</w:t>
        </w:r>
        <w:r w:rsidR="002D1ABD">
          <w:rPr>
            <w:rStyle w:val="Hyperlink"/>
          </w:rPr>
          <w:t>MMSKOREAN</w:t>
        </w:r>
        <w:r w:rsidR="002D1ABD" w:rsidRPr="002D1ABD">
          <w:rPr>
            <w:rStyle w:val="Hyperlink"/>
            <w:lang w:val="el-GR"/>
          </w:rPr>
          <w:t>/</w:t>
        </w:r>
        <w:r w:rsidR="002D1ABD">
          <w:rPr>
            <w:rStyle w:val="Hyperlink"/>
          </w:rPr>
          <w:t>MARPOL</w:t>
        </w:r>
        <w:r w:rsidR="002D1ABD" w:rsidRPr="002D1ABD">
          <w:rPr>
            <w:rStyle w:val="Hyperlink"/>
            <w:lang w:val="el-GR"/>
          </w:rPr>
          <w:t>/</w:t>
        </w:r>
        <w:r w:rsidR="002D1ABD">
          <w:rPr>
            <w:rStyle w:val="Hyperlink"/>
          </w:rPr>
          <w:t>Annex</w:t>
        </w:r>
        <w:r w:rsidR="002D1ABD" w:rsidRPr="002D1ABD">
          <w:rPr>
            <w:rStyle w:val="Hyperlink"/>
            <w:lang w:val="el-GR"/>
          </w:rPr>
          <w:t>_</w:t>
        </w:r>
        <w:r w:rsidR="002D1ABD">
          <w:rPr>
            <w:rStyle w:val="Hyperlink"/>
          </w:rPr>
          <w:t>I</w:t>
        </w:r>
        <w:r w:rsidR="002D1ABD" w:rsidRPr="002D1ABD">
          <w:rPr>
            <w:rStyle w:val="Hyperlink"/>
            <w:lang w:val="el-GR"/>
          </w:rPr>
          <w:t>/</w:t>
        </w:r>
        <w:r w:rsidR="002D1ABD">
          <w:rPr>
            <w:rStyle w:val="Hyperlink"/>
          </w:rPr>
          <w:t>r</w:t>
        </w:r>
        <w:r w:rsidR="002D1ABD" w:rsidRPr="002D1ABD">
          <w:rPr>
            <w:rStyle w:val="Hyperlink"/>
            <w:lang w:val="el-GR"/>
          </w:rPr>
          <w:t>31.</w:t>
        </w:r>
        <w:r w:rsidR="002D1ABD">
          <w:rPr>
            <w:rStyle w:val="Hyperlink"/>
          </w:rPr>
          <w:t>htm</w:t>
        </w:r>
      </w:hyperlink>
      <w:r w:rsidR="002D1ABD" w:rsidRPr="002D1ABD">
        <w:rPr>
          <w:lang w:val="el-GR"/>
        </w:rPr>
        <w:br/>
      </w:r>
      <w:hyperlink r:id="rId23" w:tgtFrame="_blank" w:history="1">
        <w:r w:rsidR="002D1ABD">
          <w:rPr>
            <w:rStyle w:val="Hyperlink"/>
          </w:rPr>
          <w:t>http</w:t>
        </w:r>
        <w:r w:rsidR="002D1ABD" w:rsidRPr="002D1ABD">
          <w:rPr>
            <w:rStyle w:val="Hyperlink"/>
            <w:lang w:val="el-GR"/>
          </w:rPr>
          <w:t>://</w:t>
        </w:r>
        <w:r w:rsidR="002D1ABD">
          <w:rPr>
            <w:rStyle w:val="Hyperlink"/>
          </w:rPr>
          <w:t>www</w:t>
        </w:r>
        <w:r w:rsidR="002D1ABD" w:rsidRPr="002D1ABD">
          <w:rPr>
            <w:rStyle w:val="Hyperlink"/>
            <w:lang w:val="el-GR"/>
          </w:rPr>
          <w:t>.</w:t>
        </w:r>
        <w:r w:rsidR="002D1ABD">
          <w:rPr>
            <w:rStyle w:val="Hyperlink"/>
          </w:rPr>
          <w:t>insatech</w:t>
        </w:r>
        <w:r w:rsidR="002D1ABD" w:rsidRPr="002D1ABD">
          <w:rPr>
            <w:rStyle w:val="Hyperlink"/>
            <w:lang w:val="el-GR"/>
          </w:rPr>
          <w:t>.</w:t>
        </w:r>
        <w:r w:rsidR="002D1ABD">
          <w:rPr>
            <w:rStyle w:val="Hyperlink"/>
          </w:rPr>
          <w:t>com</w:t>
        </w:r>
        <w:r w:rsidR="002D1ABD" w:rsidRPr="002D1ABD">
          <w:rPr>
            <w:rStyle w:val="Hyperlink"/>
            <w:lang w:val="el-GR"/>
          </w:rPr>
          <w:t>/</w:t>
        </w:r>
        <w:r w:rsidR="002D1ABD">
          <w:rPr>
            <w:rStyle w:val="Hyperlink"/>
          </w:rPr>
          <w:t>downloads</w:t>
        </w:r>
        <w:r w:rsidR="002D1ABD" w:rsidRPr="002D1ABD">
          <w:rPr>
            <w:rStyle w:val="Hyperlink"/>
            <w:lang w:val="el-GR"/>
          </w:rPr>
          <w:t>/</w:t>
        </w:r>
        <w:r w:rsidR="002D1ABD">
          <w:rPr>
            <w:rStyle w:val="Hyperlink"/>
          </w:rPr>
          <w:t>ODME</w:t>
        </w:r>
        <w:r w:rsidR="002D1ABD" w:rsidRPr="002D1ABD">
          <w:rPr>
            <w:rStyle w:val="Hyperlink"/>
            <w:lang w:val="el-GR"/>
          </w:rPr>
          <w:t>-</w:t>
        </w:r>
        <w:r w:rsidR="002D1ABD">
          <w:rPr>
            <w:rStyle w:val="Hyperlink"/>
          </w:rPr>
          <w:t>BROCHURE</w:t>
        </w:r>
        <w:r w:rsidR="002D1ABD" w:rsidRPr="002D1ABD">
          <w:rPr>
            <w:rStyle w:val="Hyperlink"/>
            <w:lang w:val="el-GR"/>
          </w:rPr>
          <w:t>.</w:t>
        </w:r>
        <w:r w:rsidR="002D1ABD">
          <w:rPr>
            <w:rStyle w:val="Hyperlink"/>
          </w:rPr>
          <w:t>indd</w:t>
        </w:r>
        <w:r w:rsidR="002D1ABD" w:rsidRPr="002D1ABD">
          <w:rPr>
            <w:rStyle w:val="Hyperlink"/>
            <w:lang w:val="el-GR"/>
          </w:rPr>
          <w:t>.</w:t>
        </w:r>
        <w:r w:rsidR="002D1ABD">
          <w:rPr>
            <w:rStyle w:val="Hyperlink"/>
          </w:rPr>
          <w:t>pdf</w:t>
        </w:r>
      </w:hyperlink>
      <w:r w:rsidR="002D1ABD" w:rsidRPr="002D1ABD">
        <w:rPr>
          <w:lang w:val="el-GR"/>
        </w:rPr>
        <w:br/>
      </w:r>
      <w:hyperlink r:id="rId24" w:tgtFrame="_blank" w:history="1">
        <w:r w:rsidR="002D1ABD">
          <w:rPr>
            <w:rStyle w:val="Hyperlink"/>
          </w:rPr>
          <w:t>https</w:t>
        </w:r>
        <w:r w:rsidR="002D1ABD" w:rsidRPr="002D1ABD">
          <w:rPr>
            <w:rStyle w:val="Hyperlink"/>
            <w:lang w:val="el-GR"/>
          </w:rPr>
          <w:t>://</w:t>
        </w:r>
        <w:r w:rsidR="002D1ABD">
          <w:rPr>
            <w:rStyle w:val="Hyperlink"/>
          </w:rPr>
          <w:t>www</w:t>
        </w:r>
        <w:r w:rsidR="002D1ABD" w:rsidRPr="002D1ABD">
          <w:rPr>
            <w:rStyle w:val="Hyperlink"/>
            <w:lang w:val="el-GR"/>
          </w:rPr>
          <w:t>.</w:t>
        </w:r>
        <w:r w:rsidR="002D1ABD">
          <w:rPr>
            <w:rStyle w:val="Hyperlink"/>
          </w:rPr>
          <w:t>myseatime</w:t>
        </w:r>
        <w:r w:rsidR="002D1ABD" w:rsidRPr="002D1ABD">
          <w:rPr>
            <w:rStyle w:val="Hyperlink"/>
            <w:lang w:val="el-GR"/>
          </w:rPr>
          <w:t>.</w:t>
        </w:r>
        <w:r w:rsidR="002D1ABD">
          <w:rPr>
            <w:rStyle w:val="Hyperlink"/>
          </w:rPr>
          <w:t>com</w:t>
        </w:r>
        <w:r w:rsidR="002D1ABD" w:rsidRPr="002D1ABD">
          <w:rPr>
            <w:rStyle w:val="Hyperlink"/>
            <w:lang w:val="el-GR"/>
          </w:rPr>
          <w:t>/</w:t>
        </w:r>
        <w:r w:rsidR="002D1ABD">
          <w:rPr>
            <w:rStyle w:val="Hyperlink"/>
          </w:rPr>
          <w:t>blog</w:t>
        </w:r>
        <w:r w:rsidR="002D1ABD" w:rsidRPr="002D1ABD">
          <w:rPr>
            <w:rStyle w:val="Hyperlink"/>
            <w:lang w:val="el-GR"/>
          </w:rPr>
          <w:t>/</w:t>
        </w:r>
        <w:r w:rsidR="002D1ABD">
          <w:rPr>
            <w:rStyle w:val="Hyperlink"/>
          </w:rPr>
          <w:t>detail</w:t>
        </w:r>
        <w:r w:rsidR="002D1ABD" w:rsidRPr="002D1ABD">
          <w:rPr>
            <w:rStyle w:val="Hyperlink"/>
            <w:lang w:val="el-GR"/>
          </w:rPr>
          <w:t>/</w:t>
        </w:r>
        <w:r w:rsidR="002D1ABD">
          <w:rPr>
            <w:rStyle w:val="Hyperlink"/>
          </w:rPr>
          <w:t>a</w:t>
        </w:r>
        <w:r w:rsidR="002D1ABD" w:rsidRPr="002D1ABD">
          <w:rPr>
            <w:rStyle w:val="Hyperlink"/>
            <w:lang w:val="el-GR"/>
          </w:rPr>
          <w:t>-</w:t>
        </w:r>
        <w:r w:rsidR="002D1ABD">
          <w:rPr>
            <w:rStyle w:val="Hyperlink"/>
          </w:rPr>
          <w:t>step</w:t>
        </w:r>
        <w:r w:rsidR="002D1ABD" w:rsidRPr="002D1ABD">
          <w:rPr>
            <w:rStyle w:val="Hyperlink"/>
            <w:lang w:val="el-GR"/>
          </w:rPr>
          <w:t>-</w:t>
        </w:r>
        <w:r w:rsidR="002D1ABD">
          <w:rPr>
            <w:rStyle w:val="Hyperlink"/>
          </w:rPr>
          <w:t>by</w:t>
        </w:r>
        <w:r w:rsidR="002D1ABD" w:rsidRPr="002D1ABD">
          <w:rPr>
            <w:rStyle w:val="Hyperlink"/>
            <w:lang w:val="el-GR"/>
          </w:rPr>
          <w:t>-</w:t>
        </w:r>
        <w:r w:rsidR="002D1ABD">
          <w:rPr>
            <w:rStyle w:val="Hyperlink"/>
          </w:rPr>
          <w:t>step</w:t>
        </w:r>
        <w:r w:rsidR="002D1ABD" w:rsidRPr="002D1ABD">
          <w:rPr>
            <w:rStyle w:val="Hyperlink"/>
            <w:lang w:val="el-GR"/>
          </w:rPr>
          <w:t>-</w:t>
        </w:r>
        <w:r w:rsidR="002D1ABD">
          <w:rPr>
            <w:rStyle w:val="Hyperlink"/>
          </w:rPr>
          <w:t>guide</w:t>
        </w:r>
        <w:r w:rsidR="002D1ABD" w:rsidRPr="002D1ABD">
          <w:rPr>
            <w:rStyle w:val="Hyperlink"/>
            <w:lang w:val="el-GR"/>
          </w:rPr>
          <w:t>-</w:t>
        </w:r>
        <w:r w:rsidR="002D1ABD">
          <w:rPr>
            <w:rStyle w:val="Hyperlink"/>
          </w:rPr>
          <w:t>of</w:t>
        </w:r>
        <w:r w:rsidR="002D1ABD" w:rsidRPr="002D1ABD">
          <w:rPr>
            <w:rStyle w:val="Hyperlink"/>
            <w:lang w:val="el-GR"/>
          </w:rPr>
          <w:t>-</w:t>
        </w:r>
        <w:r w:rsidR="002D1ABD">
          <w:rPr>
            <w:rStyle w:val="Hyperlink"/>
          </w:rPr>
          <w:t>how</w:t>
        </w:r>
        <w:r w:rsidR="002D1ABD" w:rsidRPr="002D1ABD">
          <w:rPr>
            <w:rStyle w:val="Hyperlink"/>
            <w:lang w:val="el-GR"/>
          </w:rPr>
          <w:t>-</w:t>
        </w:r>
        <w:r w:rsidR="002D1ABD">
          <w:rPr>
            <w:rStyle w:val="Hyperlink"/>
          </w:rPr>
          <w:t>to</w:t>
        </w:r>
        <w:r w:rsidR="002D1ABD" w:rsidRPr="002D1ABD">
          <w:rPr>
            <w:rStyle w:val="Hyperlink"/>
            <w:lang w:val="el-GR"/>
          </w:rPr>
          <w:t>-</w:t>
        </w:r>
        <w:r w:rsidR="002D1ABD">
          <w:rPr>
            <w:rStyle w:val="Hyperlink"/>
          </w:rPr>
          <w:t>operate</w:t>
        </w:r>
        <w:r w:rsidR="002D1ABD" w:rsidRPr="002D1ABD">
          <w:rPr>
            <w:rStyle w:val="Hyperlink"/>
            <w:lang w:val="el-GR"/>
          </w:rPr>
          <w:t>-</w:t>
        </w:r>
        <w:r w:rsidR="002D1ABD">
          <w:rPr>
            <w:rStyle w:val="Hyperlink"/>
          </w:rPr>
          <w:t>odme</w:t>
        </w:r>
        <w:r w:rsidR="002D1ABD" w:rsidRPr="002D1ABD">
          <w:rPr>
            <w:rStyle w:val="Hyperlink"/>
            <w:lang w:val="el-GR"/>
          </w:rPr>
          <w:t>-</w:t>
        </w:r>
        <w:r w:rsidR="002D1ABD">
          <w:rPr>
            <w:rStyle w:val="Hyperlink"/>
          </w:rPr>
          <w:t>and</w:t>
        </w:r>
        <w:r w:rsidR="002D1ABD" w:rsidRPr="002D1ABD">
          <w:rPr>
            <w:rStyle w:val="Hyperlink"/>
            <w:lang w:val="el-GR"/>
          </w:rPr>
          <w:t>-</w:t>
        </w:r>
        <w:r w:rsidR="002D1ABD">
          <w:rPr>
            <w:rStyle w:val="Hyperlink"/>
          </w:rPr>
          <w:t>principle</w:t>
        </w:r>
        <w:r w:rsidR="002D1ABD" w:rsidRPr="002D1ABD">
          <w:rPr>
            <w:rStyle w:val="Hyperlink"/>
            <w:lang w:val="el-GR"/>
          </w:rPr>
          <w:t>-</w:t>
        </w:r>
        <w:r w:rsidR="002D1ABD">
          <w:rPr>
            <w:rStyle w:val="Hyperlink"/>
          </w:rPr>
          <w:t>of</w:t>
        </w:r>
        <w:r w:rsidR="002D1ABD" w:rsidRPr="002D1ABD">
          <w:rPr>
            <w:rStyle w:val="Hyperlink"/>
            <w:lang w:val="el-GR"/>
          </w:rPr>
          <w:t>-</w:t>
        </w:r>
        <w:r w:rsidR="002D1ABD">
          <w:rPr>
            <w:rStyle w:val="Hyperlink"/>
          </w:rPr>
          <w:t>its</w:t>
        </w:r>
        <w:r w:rsidR="002D1ABD" w:rsidRPr="002D1ABD">
          <w:rPr>
            <w:rStyle w:val="Hyperlink"/>
            <w:lang w:val="el-GR"/>
          </w:rPr>
          <w:t>-</w:t>
        </w:r>
        <w:r w:rsidR="002D1ABD">
          <w:rPr>
            <w:rStyle w:val="Hyperlink"/>
          </w:rPr>
          <w:t>operation</w:t>
        </w:r>
      </w:hyperlink>
      <w:r w:rsidR="002D1ABD" w:rsidRPr="002D1ABD">
        <w:rPr>
          <w:lang w:val="el-GR"/>
        </w:rPr>
        <w:br/>
      </w:r>
      <w:hyperlink r:id="rId25" w:tgtFrame="_blank" w:history="1">
        <w:r w:rsidR="002D1ABD">
          <w:rPr>
            <w:rStyle w:val="Hyperlink"/>
          </w:rPr>
          <w:t>https</w:t>
        </w:r>
        <w:r w:rsidR="002D1ABD" w:rsidRPr="002D1ABD">
          <w:rPr>
            <w:rStyle w:val="Hyperlink"/>
            <w:lang w:val="el-GR"/>
          </w:rPr>
          <w:t>://</w:t>
        </w:r>
        <w:r w:rsidR="002D1ABD">
          <w:rPr>
            <w:rStyle w:val="Hyperlink"/>
          </w:rPr>
          <w:t>www</w:t>
        </w:r>
        <w:r w:rsidR="002D1ABD" w:rsidRPr="002D1ABD">
          <w:rPr>
            <w:rStyle w:val="Hyperlink"/>
            <w:lang w:val="el-GR"/>
          </w:rPr>
          <w:t>.</w:t>
        </w:r>
        <w:r w:rsidR="002D1ABD">
          <w:rPr>
            <w:rStyle w:val="Hyperlink"/>
          </w:rPr>
          <w:t>youtube</w:t>
        </w:r>
        <w:r w:rsidR="002D1ABD" w:rsidRPr="002D1ABD">
          <w:rPr>
            <w:rStyle w:val="Hyperlink"/>
            <w:lang w:val="el-GR"/>
          </w:rPr>
          <w:t>.</w:t>
        </w:r>
        <w:r w:rsidR="002D1ABD">
          <w:rPr>
            <w:rStyle w:val="Hyperlink"/>
          </w:rPr>
          <w:t>com</w:t>
        </w:r>
        <w:r w:rsidR="002D1ABD" w:rsidRPr="002D1ABD">
          <w:rPr>
            <w:rStyle w:val="Hyperlink"/>
            <w:lang w:val="el-GR"/>
          </w:rPr>
          <w:t>/</w:t>
        </w:r>
        <w:r w:rsidR="002D1ABD">
          <w:rPr>
            <w:rStyle w:val="Hyperlink"/>
          </w:rPr>
          <w:t>watch</w:t>
        </w:r>
        <w:r w:rsidR="002D1ABD" w:rsidRPr="002D1ABD">
          <w:rPr>
            <w:rStyle w:val="Hyperlink"/>
            <w:lang w:val="el-GR"/>
          </w:rPr>
          <w:t>?</w:t>
        </w:r>
        <w:r w:rsidR="002D1ABD">
          <w:rPr>
            <w:rStyle w:val="Hyperlink"/>
          </w:rPr>
          <w:t>v</w:t>
        </w:r>
        <w:r w:rsidR="002D1ABD" w:rsidRPr="002D1ABD">
          <w:rPr>
            <w:rStyle w:val="Hyperlink"/>
            <w:lang w:val="el-GR"/>
          </w:rPr>
          <w:t>=</w:t>
        </w:r>
        <w:r w:rsidR="002D1ABD">
          <w:rPr>
            <w:rStyle w:val="Hyperlink"/>
          </w:rPr>
          <w:t>YIV</w:t>
        </w:r>
        <w:r w:rsidR="002D1ABD" w:rsidRPr="002D1ABD">
          <w:rPr>
            <w:rStyle w:val="Hyperlink"/>
            <w:lang w:val="el-GR"/>
          </w:rPr>
          <w:t>-</w:t>
        </w:r>
        <w:r w:rsidR="002D1ABD">
          <w:rPr>
            <w:rStyle w:val="Hyperlink"/>
          </w:rPr>
          <w:t>HWY</w:t>
        </w:r>
        <w:r w:rsidR="002D1ABD" w:rsidRPr="002D1ABD">
          <w:rPr>
            <w:rStyle w:val="Hyperlink"/>
            <w:lang w:val="el-GR"/>
          </w:rPr>
          <w:t>3</w:t>
        </w:r>
        <w:r w:rsidR="002D1ABD">
          <w:rPr>
            <w:rStyle w:val="Hyperlink"/>
          </w:rPr>
          <w:t>SEs</w:t>
        </w:r>
      </w:hyperlink>
      <w:r w:rsidR="002D1ABD" w:rsidRPr="002D1ABD">
        <w:rPr>
          <w:lang w:val="el-GR"/>
        </w:rPr>
        <w:br/>
      </w:r>
      <w:hyperlink r:id="rId26" w:tgtFrame="_blank" w:history="1">
        <w:r w:rsidR="002D1ABD">
          <w:rPr>
            <w:rStyle w:val="Hyperlink"/>
          </w:rPr>
          <w:t>https</w:t>
        </w:r>
        <w:r w:rsidR="002D1ABD" w:rsidRPr="002D1ABD">
          <w:rPr>
            <w:rStyle w:val="Hyperlink"/>
            <w:lang w:val="el-GR"/>
          </w:rPr>
          <w:t>://</w:t>
        </w:r>
        <w:r w:rsidR="002D1ABD">
          <w:rPr>
            <w:rStyle w:val="Hyperlink"/>
          </w:rPr>
          <w:t>www</w:t>
        </w:r>
        <w:r w:rsidR="002D1ABD" w:rsidRPr="002D1ABD">
          <w:rPr>
            <w:rStyle w:val="Hyperlink"/>
            <w:lang w:val="el-GR"/>
          </w:rPr>
          <w:t>.</w:t>
        </w:r>
        <w:r w:rsidR="002D1ABD">
          <w:rPr>
            <w:rStyle w:val="Hyperlink"/>
          </w:rPr>
          <w:t>marineinsight</w:t>
        </w:r>
        <w:r w:rsidR="002D1ABD" w:rsidRPr="002D1ABD">
          <w:rPr>
            <w:rStyle w:val="Hyperlink"/>
            <w:lang w:val="el-GR"/>
          </w:rPr>
          <w:t>.</w:t>
        </w:r>
        <w:r w:rsidR="002D1ABD">
          <w:rPr>
            <w:rStyle w:val="Hyperlink"/>
          </w:rPr>
          <w:t>com</w:t>
        </w:r>
        <w:r w:rsidR="002D1ABD" w:rsidRPr="002D1ABD">
          <w:rPr>
            <w:rStyle w:val="Hyperlink"/>
            <w:lang w:val="el-GR"/>
          </w:rPr>
          <w:t>/</w:t>
        </w:r>
        <w:r w:rsidR="002D1ABD">
          <w:rPr>
            <w:rStyle w:val="Hyperlink"/>
          </w:rPr>
          <w:t>maritime</w:t>
        </w:r>
        <w:r w:rsidR="002D1ABD" w:rsidRPr="002D1ABD">
          <w:rPr>
            <w:rStyle w:val="Hyperlink"/>
            <w:lang w:val="el-GR"/>
          </w:rPr>
          <w:t>-</w:t>
        </w:r>
        <w:r w:rsidR="002D1ABD">
          <w:rPr>
            <w:rStyle w:val="Hyperlink"/>
          </w:rPr>
          <w:t>law</w:t>
        </w:r>
        <w:r w:rsidR="002D1ABD" w:rsidRPr="002D1ABD">
          <w:rPr>
            <w:rStyle w:val="Hyperlink"/>
            <w:lang w:val="el-GR"/>
          </w:rPr>
          <w:t>/</w:t>
        </w:r>
        <w:r w:rsidR="002D1ABD">
          <w:rPr>
            <w:rStyle w:val="Hyperlink"/>
          </w:rPr>
          <w:t>what</w:t>
        </w:r>
        <w:r w:rsidR="002D1ABD" w:rsidRPr="002D1ABD">
          <w:rPr>
            <w:rStyle w:val="Hyperlink"/>
            <w:lang w:val="el-GR"/>
          </w:rPr>
          <w:t>-</w:t>
        </w:r>
        <w:r w:rsidR="002D1ABD">
          <w:rPr>
            <w:rStyle w:val="Hyperlink"/>
          </w:rPr>
          <w:t>is</w:t>
        </w:r>
        <w:r w:rsidR="002D1ABD" w:rsidRPr="002D1ABD">
          <w:rPr>
            <w:rStyle w:val="Hyperlink"/>
            <w:lang w:val="el-GR"/>
          </w:rPr>
          <w:t>-</w:t>
        </w:r>
        <w:r w:rsidR="002D1ABD">
          <w:rPr>
            <w:rStyle w:val="Hyperlink"/>
          </w:rPr>
          <w:t>garbage</w:t>
        </w:r>
        <w:r w:rsidR="002D1ABD" w:rsidRPr="002D1ABD">
          <w:rPr>
            <w:rStyle w:val="Hyperlink"/>
            <w:lang w:val="el-GR"/>
          </w:rPr>
          <w:t>-</w:t>
        </w:r>
        <w:r w:rsidR="002D1ABD">
          <w:rPr>
            <w:rStyle w:val="Hyperlink"/>
          </w:rPr>
          <w:t>management</w:t>
        </w:r>
        <w:r w:rsidR="002D1ABD" w:rsidRPr="002D1ABD">
          <w:rPr>
            <w:rStyle w:val="Hyperlink"/>
            <w:lang w:val="el-GR"/>
          </w:rPr>
          <w:t>-</w:t>
        </w:r>
        <w:r w:rsidR="002D1ABD">
          <w:rPr>
            <w:rStyle w:val="Hyperlink"/>
          </w:rPr>
          <w:t>plan</w:t>
        </w:r>
        <w:r w:rsidR="002D1ABD" w:rsidRPr="002D1ABD">
          <w:rPr>
            <w:rStyle w:val="Hyperlink"/>
            <w:lang w:val="el-GR"/>
          </w:rPr>
          <w:t>-</w:t>
        </w:r>
        <w:r w:rsidR="002D1ABD">
          <w:rPr>
            <w:rStyle w:val="Hyperlink"/>
          </w:rPr>
          <w:t>gmp</w:t>
        </w:r>
        <w:r w:rsidR="002D1ABD" w:rsidRPr="002D1ABD">
          <w:rPr>
            <w:rStyle w:val="Hyperlink"/>
            <w:lang w:val="el-GR"/>
          </w:rPr>
          <w:t>-</w:t>
        </w:r>
        <w:r w:rsidR="002D1ABD">
          <w:rPr>
            <w:rStyle w:val="Hyperlink"/>
          </w:rPr>
          <w:t>on</w:t>
        </w:r>
        <w:r w:rsidR="002D1ABD" w:rsidRPr="002D1ABD">
          <w:rPr>
            <w:rStyle w:val="Hyperlink"/>
            <w:lang w:val="el-GR"/>
          </w:rPr>
          <w:t>-</w:t>
        </w:r>
        <w:r w:rsidR="002D1ABD">
          <w:rPr>
            <w:rStyle w:val="Hyperlink"/>
          </w:rPr>
          <w:t>a</w:t>
        </w:r>
        <w:r w:rsidR="002D1ABD" w:rsidRPr="002D1ABD">
          <w:rPr>
            <w:rStyle w:val="Hyperlink"/>
            <w:lang w:val="el-GR"/>
          </w:rPr>
          <w:t>-</w:t>
        </w:r>
        <w:r w:rsidR="002D1ABD">
          <w:rPr>
            <w:rStyle w:val="Hyperlink"/>
          </w:rPr>
          <w:t>ship</w:t>
        </w:r>
        <w:r w:rsidR="002D1ABD" w:rsidRPr="002D1ABD">
          <w:rPr>
            <w:rStyle w:val="Hyperlink"/>
            <w:lang w:val="el-GR"/>
          </w:rPr>
          <w:t>/</w:t>
        </w:r>
      </w:hyperlink>
      <w:r w:rsidR="002D1ABD" w:rsidRPr="002D1ABD">
        <w:rPr>
          <w:lang w:val="el-GR"/>
        </w:rPr>
        <w:br/>
      </w:r>
      <w:hyperlink r:id="rId27" w:tgtFrame="_blank" w:history="1">
        <w:r w:rsidR="002D1ABD">
          <w:rPr>
            <w:rStyle w:val="Hyperlink"/>
          </w:rPr>
          <w:t>http</w:t>
        </w:r>
        <w:r w:rsidR="002D1ABD" w:rsidRPr="002D1ABD">
          <w:rPr>
            <w:rStyle w:val="Hyperlink"/>
            <w:lang w:val="el-GR"/>
          </w:rPr>
          <w:t>://</w:t>
        </w:r>
        <w:r w:rsidR="002D1ABD">
          <w:rPr>
            <w:rStyle w:val="Hyperlink"/>
          </w:rPr>
          <w:t>www</w:t>
        </w:r>
        <w:r w:rsidR="002D1ABD" w:rsidRPr="002D1ABD">
          <w:rPr>
            <w:rStyle w:val="Hyperlink"/>
            <w:lang w:val="el-GR"/>
          </w:rPr>
          <w:t>.</w:t>
        </w:r>
        <w:r w:rsidR="002D1ABD">
          <w:rPr>
            <w:rStyle w:val="Hyperlink"/>
          </w:rPr>
          <w:t>olp</w:t>
        </w:r>
        <w:r w:rsidR="002D1ABD" w:rsidRPr="002D1ABD">
          <w:rPr>
            <w:rStyle w:val="Hyperlink"/>
            <w:lang w:val="el-GR"/>
          </w:rPr>
          <w:t>.</w:t>
        </w:r>
        <w:r w:rsidR="002D1ABD">
          <w:rPr>
            <w:rStyle w:val="Hyperlink"/>
          </w:rPr>
          <w:t>gr</w:t>
        </w:r>
        <w:r w:rsidR="002D1ABD" w:rsidRPr="002D1ABD">
          <w:rPr>
            <w:rStyle w:val="Hyperlink"/>
            <w:lang w:val="el-GR"/>
          </w:rPr>
          <w:t>/</w:t>
        </w:r>
        <w:r w:rsidR="002D1ABD">
          <w:rPr>
            <w:rStyle w:val="Hyperlink"/>
          </w:rPr>
          <w:t>en</w:t>
        </w:r>
        <w:r w:rsidR="002D1ABD" w:rsidRPr="002D1ABD">
          <w:rPr>
            <w:rStyle w:val="Hyperlink"/>
            <w:lang w:val="el-GR"/>
          </w:rPr>
          <w:t>/</w:t>
        </w:r>
        <w:r w:rsidR="002D1ABD">
          <w:rPr>
            <w:rStyle w:val="Hyperlink"/>
          </w:rPr>
          <w:t>nature</w:t>
        </w:r>
        <w:r w:rsidR="002D1ABD" w:rsidRPr="002D1ABD">
          <w:rPr>
            <w:rStyle w:val="Hyperlink"/>
            <w:lang w:val="el-GR"/>
          </w:rPr>
          <w:t>-</w:t>
        </w:r>
        <w:r w:rsidR="002D1ABD">
          <w:rPr>
            <w:rStyle w:val="Hyperlink"/>
          </w:rPr>
          <w:t>protection</w:t>
        </w:r>
        <w:r w:rsidR="002D1ABD" w:rsidRPr="002D1ABD">
          <w:rPr>
            <w:rStyle w:val="Hyperlink"/>
            <w:lang w:val="el-GR"/>
          </w:rPr>
          <w:t>/</w:t>
        </w:r>
        <w:r w:rsidR="002D1ABD">
          <w:rPr>
            <w:rStyle w:val="Hyperlink"/>
          </w:rPr>
          <w:t>ship</w:t>
        </w:r>
        <w:r w:rsidR="002D1ABD" w:rsidRPr="002D1ABD">
          <w:rPr>
            <w:rStyle w:val="Hyperlink"/>
            <w:lang w:val="el-GR"/>
          </w:rPr>
          <w:t>-</w:t>
        </w:r>
        <w:r w:rsidR="002D1ABD">
          <w:rPr>
            <w:rStyle w:val="Hyperlink"/>
          </w:rPr>
          <w:t>waste</w:t>
        </w:r>
        <w:r w:rsidR="002D1ABD" w:rsidRPr="002D1ABD">
          <w:rPr>
            <w:rStyle w:val="Hyperlink"/>
            <w:lang w:val="el-GR"/>
          </w:rPr>
          <w:t>-</w:t>
        </w:r>
        <w:r w:rsidR="002D1ABD">
          <w:rPr>
            <w:rStyle w:val="Hyperlink"/>
          </w:rPr>
          <w:t>management</w:t>
        </w:r>
        <w:r w:rsidR="002D1ABD" w:rsidRPr="002D1ABD">
          <w:rPr>
            <w:rStyle w:val="Hyperlink"/>
            <w:lang w:val="el-GR"/>
          </w:rPr>
          <w:t>-</w:t>
        </w:r>
        <w:r w:rsidR="002D1ABD">
          <w:rPr>
            <w:rStyle w:val="Hyperlink"/>
          </w:rPr>
          <w:t>plan</w:t>
        </w:r>
      </w:hyperlink>
    </w:p>
    <w:p w:rsidR="002D1ABD" w:rsidRPr="002D1ABD" w:rsidRDefault="00860287" w:rsidP="002D1ABD">
      <w:pPr>
        <w:jc w:val="both"/>
        <w:rPr>
          <w:lang w:val="el-GR"/>
        </w:rPr>
      </w:pPr>
      <w:hyperlink r:id="rId28" w:tgtFrame="_blank" w:history="1">
        <w:r w:rsidR="002D1ABD">
          <w:rPr>
            <w:rStyle w:val="Hyperlink"/>
          </w:rPr>
          <w:t>https</w:t>
        </w:r>
        <w:r w:rsidR="002D1ABD" w:rsidRPr="002D1ABD">
          <w:rPr>
            <w:rStyle w:val="Hyperlink"/>
            <w:lang w:val="el-GR"/>
          </w:rPr>
          <w:t>://</w:t>
        </w:r>
        <w:r w:rsidR="002D1ABD">
          <w:rPr>
            <w:rStyle w:val="Hyperlink"/>
          </w:rPr>
          <w:t>www</w:t>
        </w:r>
        <w:r w:rsidR="002D1ABD" w:rsidRPr="002D1ABD">
          <w:rPr>
            <w:rStyle w:val="Hyperlink"/>
            <w:lang w:val="el-GR"/>
          </w:rPr>
          <w:t>.</w:t>
        </w:r>
        <w:proofErr w:type="spellStart"/>
        <w:r w:rsidR="002D1ABD">
          <w:rPr>
            <w:rStyle w:val="Hyperlink"/>
          </w:rPr>
          <w:t>marineinsight</w:t>
        </w:r>
        <w:proofErr w:type="spellEnd"/>
        <w:r w:rsidR="002D1ABD" w:rsidRPr="002D1ABD">
          <w:rPr>
            <w:rStyle w:val="Hyperlink"/>
            <w:lang w:val="el-GR"/>
          </w:rPr>
          <w:t>.</w:t>
        </w:r>
        <w:r w:rsidR="002D1ABD">
          <w:rPr>
            <w:rStyle w:val="Hyperlink"/>
          </w:rPr>
          <w:t>com</w:t>
        </w:r>
        <w:r w:rsidR="002D1ABD" w:rsidRPr="002D1ABD">
          <w:rPr>
            <w:rStyle w:val="Hyperlink"/>
            <w:lang w:val="el-GR"/>
          </w:rPr>
          <w:t>/</w:t>
        </w:r>
        <w:r w:rsidR="002D1ABD">
          <w:rPr>
            <w:rStyle w:val="Hyperlink"/>
          </w:rPr>
          <w:t>tech</w:t>
        </w:r>
        <w:r w:rsidR="002D1ABD" w:rsidRPr="002D1ABD">
          <w:rPr>
            <w:rStyle w:val="Hyperlink"/>
            <w:lang w:val="el-GR"/>
          </w:rPr>
          <w:t>/</w:t>
        </w:r>
        <w:proofErr w:type="spellStart"/>
        <w:r w:rsidR="002D1ABD">
          <w:rPr>
            <w:rStyle w:val="Hyperlink"/>
          </w:rPr>
          <w:t>ows</w:t>
        </w:r>
        <w:proofErr w:type="spellEnd"/>
        <w:r w:rsidR="002D1ABD" w:rsidRPr="002D1ABD">
          <w:rPr>
            <w:rStyle w:val="Hyperlink"/>
            <w:lang w:val="el-GR"/>
          </w:rPr>
          <w:t>/</w:t>
        </w:r>
        <w:r w:rsidR="002D1ABD">
          <w:rPr>
            <w:rStyle w:val="Hyperlink"/>
          </w:rPr>
          <w:t>oily</w:t>
        </w:r>
        <w:r w:rsidR="002D1ABD" w:rsidRPr="002D1ABD">
          <w:rPr>
            <w:rStyle w:val="Hyperlink"/>
            <w:lang w:val="el-GR"/>
          </w:rPr>
          <w:t>-</w:t>
        </w:r>
        <w:r w:rsidR="002D1ABD">
          <w:rPr>
            <w:rStyle w:val="Hyperlink"/>
          </w:rPr>
          <w:t>water</w:t>
        </w:r>
        <w:r w:rsidR="002D1ABD" w:rsidRPr="002D1ABD">
          <w:rPr>
            <w:rStyle w:val="Hyperlink"/>
            <w:lang w:val="el-GR"/>
          </w:rPr>
          <w:t>-</w:t>
        </w:r>
        <w:r w:rsidR="002D1ABD">
          <w:rPr>
            <w:rStyle w:val="Hyperlink"/>
          </w:rPr>
          <w:t>separator</w:t>
        </w:r>
        <w:r w:rsidR="002D1ABD" w:rsidRPr="002D1ABD">
          <w:rPr>
            <w:rStyle w:val="Hyperlink"/>
            <w:lang w:val="el-GR"/>
          </w:rPr>
          <w:t>-</w:t>
        </w:r>
        <w:r w:rsidR="002D1ABD">
          <w:rPr>
            <w:rStyle w:val="Hyperlink"/>
          </w:rPr>
          <w:t>construction</w:t>
        </w:r>
        <w:r w:rsidR="002D1ABD" w:rsidRPr="002D1ABD">
          <w:rPr>
            <w:rStyle w:val="Hyperlink"/>
            <w:lang w:val="el-GR"/>
          </w:rPr>
          <w:t>-</w:t>
        </w:r>
        <w:r w:rsidR="002D1ABD">
          <w:rPr>
            <w:rStyle w:val="Hyperlink"/>
          </w:rPr>
          <w:t>and</w:t>
        </w:r>
        <w:r w:rsidR="002D1ABD" w:rsidRPr="002D1ABD">
          <w:rPr>
            <w:rStyle w:val="Hyperlink"/>
            <w:lang w:val="el-GR"/>
          </w:rPr>
          <w:t>-</w:t>
        </w:r>
        <w:r w:rsidR="002D1ABD">
          <w:rPr>
            <w:rStyle w:val="Hyperlink"/>
          </w:rPr>
          <w:t>working</w:t>
        </w:r>
        <w:r w:rsidR="002D1ABD" w:rsidRPr="002D1ABD">
          <w:rPr>
            <w:rStyle w:val="Hyperlink"/>
            <w:lang w:val="el-GR"/>
          </w:rPr>
          <w:t>/</w:t>
        </w:r>
      </w:hyperlink>
    </w:p>
    <w:p w:rsidR="002D1ABD" w:rsidRPr="00601A24" w:rsidRDefault="00860287" w:rsidP="002D1ABD">
      <w:pPr>
        <w:jc w:val="both"/>
        <w:rPr>
          <w:lang w:val="el-GR"/>
        </w:rPr>
      </w:pPr>
      <w:hyperlink r:id="rId29" w:history="1">
        <w:r w:rsidR="00601A24" w:rsidRPr="004304CE">
          <w:rPr>
            <w:rStyle w:val="Hyperlink"/>
          </w:rPr>
          <w:t>http</w:t>
        </w:r>
        <w:r w:rsidR="00601A24" w:rsidRPr="00601A24">
          <w:rPr>
            <w:rStyle w:val="Hyperlink"/>
            <w:lang w:val="el-GR"/>
          </w:rPr>
          <w:t>://</w:t>
        </w:r>
        <w:r w:rsidR="00601A24" w:rsidRPr="004304CE">
          <w:rPr>
            <w:rStyle w:val="Hyperlink"/>
          </w:rPr>
          <w:t>www</w:t>
        </w:r>
        <w:r w:rsidR="00601A24" w:rsidRPr="00601A24">
          <w:rPr>
            <w:rStyle w:val="Hyperlink"/>
            <w:lang w:val="el-GR"/>
          </w:rPr>
          <w:t>.</w:t>
        </w:r>
        <w:proofErr w:type="spellStart"/>
        <w:r w:rsidR="00601A24" w:rsidRPr="004304CE">
          <w:rPr>
            <w:rStyle w:val="Hyperlink"/>
          </w:rPr>
          <w:t>odme</w:t>
        </w:r>
        <w:proofErr w:type="spellEnd"/>
        <w:r w:rsidR="00601A24" w:rsidRPr="00601A24">
          <w:rPr>
            <w:rStyle w:val="Hyperlink"/>
            <w:lang w:val="el-GR"/>
          </w:rPr>
          <w:t>.</w:t>
        </w:r>
        <w:r w:rsidR="00601A24" w:rsidRPr="004304CE">
          <w:rPr>
            <w:rStyle w:val="Hyperlink"/>
          </w:rPr>
          <w:t>gr</w:t>
        </w:r>
      </w:hyperlink>
    </w:p>
    <w:p w:rsidR="00601A24" w:rsidRPr="003B1C54" w:rsidRDefault="00860287" w:rsidP="002D1ABD">
      <w:pPr>
        <w:jc w:val="both"/>
        <w:rPr>
          <w:lang w:val="el-GR"/>
        </w:rPr>
      </w:pPr>
      <w:hyperlink r:id="rId30" w:tgtFrame="_blank" w:history="1">
        <w:r w:rsidR="00601A24">
          <w:rPr>
            <w:rStyle w:val="Hyperlink"/>
          </w:rPr>
          <w:t>http</w:t>
        </w:r>
        <w:r w:rsidR="00601A24" w:rsidRPr="00601A24">
          <w:rPr>
            <w:rStyle w:val="Hyperlink"/>
            <w:lang w:val="el-GR"/>
          </w:rPr>
          <w:t>://</w:t>
        </w:r>
        <w:r w:rsidR="00601A24">
          <w:rPr>
            <w:rStyle w:val="Hyperlink"/>
          </w:rPr>
          <w:t>www</w:t>
        </w:r>
        <w:r w:rsidR="00601A24" w:rsidRPr="00601A24">
          <w:rPr>
            <w:rStyle w:val="Hyperlink"/>
            <w:lang w:val="el-GR"/>
          </w:rPr>
          <w:t>.</w:t>
        </w:r>
        <w:proofErr w:type="spellStart"/>
        <w:r w:rsidR="00601A24">
          <w:rPr>
            <w:rStyle w:val="Hyperlink"/>
          </w:rPr>
          <w:t>olp</w:t>
        </w:r>
        <w:proofErr w:type="spellEnd"/>
        <w:r w:rsidR="00601A24" w:rsidRPr="00601A24">
          <w:rPr>
            <w:rStyle w:val="Hyperlink"/>
            <w:lang w:val="el-GR"/>
          </w:rPr>
          <w:t>.</w:t>
        </w:r>
        <w:r w:rsidR="00601A24">
          <w:rPr>
            <w:rStyle w:val="Hyperlink"/>
          </w:rPr>
          <w:t>gr</w:t>
        </w:r>
        <w:r w:rsidR="00601A24" w:rsidRPr="00601A24">
          <w:rPr>
            <w:rStyle w:val="Hyperlink"/>
            <w:lang w:val="el-GR"/>
          </w:rPr>
          <w:t>/</w:t>
        </w:r>
        <w:r w:rsidR="00601A24">
          <w:rPr>
            <w:rStyle w:val="Hyperlink"/>
          </w:rPr>
          <w:t>el</w:t>
        </w:r>
        <w:r w:rsidR="00601A24" w:rsidRPr="00601A24">
          <w:rPr>
            <w:rStyle w:val="Hyperlink"/>
            <w:lang w:val="el-GR"/>
          </w:rPr>
          <w:t>/</w:t>
        </w:r>
        <w:r w:rsidR="00601A24">
          <w:rPr>
            <w:rStyle w:val="Hyperlink"/>
          </w:rPr>
          <w:t>nature</w:t>
        </w:r>
        <w:r w:rsidR="00601A24" w:rsidRPr="00601A24">
          <w:rPr>
            <w:rStyle w:val="Hyperlink"/>
            <w:lang w:val="el-GR"/>
          </w:rPr>
          <w:t>-</w:t>
        </w:r>
        <w:r w:rsidR="00601A24">
          <w:rPr>
            <w:rStyle w:val="Hyperlink"/>
          </w:rPr>
          <w:t>protection</w:t>
        </w:r>
        <w:r w:rsidR="00601A24" w:rsidRPr="00601A24">
          <w:rPr>
            <w:rStyle w:val="Hyperlink"/>
            <w:lang w:val="el-GR"/>
          </w:rPr>
          <w:t>/</w:t>
        </w:r>
        <w:r w:rsidR="00601A24">
          <w:rPr>
            <w:rStyle w:val="Hyperlink"/>
          </w:rPr>
          <w:t>ship</w:t>
        </w:r>
        <w:r w:rsidR="00601A24" w:rsidRPr="00601A24">
          <w:rPr>
            <w:rStyle w:val="Hyperlink"/>
            <w:lang w:val="el-GR"/>
          </w:rPr>
          <w:t>-</w:t>
        </w:r>
        <w:r w:rsidR="00601A24">
          <w:rPr>
            <w:rStyle w:val="Hyperlink"/>
          </w:rPr>
          <w:t>waste</w:t>
        </w:r>
        <w:r w:rsidR="00601A24" w:rsidRPr="00601A24">
          <w:rPr>
            <w:rStyle w:val="Hyperlink"/>
            <w:lang w:val="el-GR"/>
          </w:rPr>
          <w:t>-</w:t>
        </w:r>
        <w:r w:rsidR="00601A24">
          <w:rPr>
            <w:rStyle w:val="Hyperlink"/>
          </w:rPr>
          <w:t>management</w:t>
        </w:r>
        <w:r w:rsidR="00601A24" w:rsidRPr="00601A24">
          <w:rPr>
            <w:rStyle w:val="Hyperlink"/>
            <w:lang w:val="el-GR"/>
          </w:rPr>
          <w:t>-</w:t>
        </w:r>
        <w:r w:rsidR="00601A24">
          <w:rPr>
            <w:rStyle w:val="Hyperlink"/>
          </w:rPr>
          <w:t>plan</w:t>
        </w:r>
      </w:hyperlink>
    </w:p>
    <w:p w:rsidR="00601A24" w:rsidRDefault="00601A24" w:rsidP="002D1ABD">
      <w:pPr>
        <w:jc w:val="both"/>
      </w:pPr>
      <w:r w:rsidRPr="00601A24">
        <w:t>The Management of Ship-Generated Waste On-board Ships - EMSA-OP-02-2016</w:t>
      </w:r>
    </w:p>
    <w:p w:rsidR="00601A24" w:rsidRPr="00601A24" w:rsidRDefault="00601A24" w:rsidP="002D1ABD">
      <w:pPr>
        <w:jc w:val="both"/>
      </w:pPr>
    </w:p>
    <w:p w:rsidR="002D1ABD" w:rsidRPr="00601A24" w:rsidRDefault="002D1ABD" w:rsidP="002D1ABD">
      <w:pPr>
        <w:pStyle w:val="NormalWeb"/>
        <w:rPr>
          <w:sz w:val="20"/>
          <w:szCs w:val="20"/>
          <w:lang w:val="en-US" w:eastAsia="en-US"/>
        </w:rPr>
      </w:pPr>
    </w:p>
    <w:p w:rsidR="002D1ABD" w:rsidRPr="00601A24" w:rsidRDefault="002D1ABD" w:rsidP="00615C8E">
      <w:pPr>
        <w:pStyle w:val="NormalWeb"/>
        <w:rPr>
          <w:sz w:val="20"/>
          <w:szCs w:val="20"/>
          <w:lang w:val="en-US" w:eastAsia="en-US"/>
        </w:rPr>
      </w:pPr>
    </w:p>
    <w:sectPr w:rsidR="002D1ABD" w:rsidRPr="00601A2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287" w:rsidRDefault="00860287" w:rsidP="00D158B6">
      <w:r>
        <w:separator/>
      </w:r>
    </w:p>
  </w:endnote>
  <w:endnote w:type="continuationSeparator" w:id="0">
    <w:p w:rsidR="00860287" w:rsidRDefault="00860287" w:rsidP="00D1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rebuchet MS">
    <w:panose1 w:val="020B0603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A1"/>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287" w:rsidRDefault="00860287" w:rsidP="00D158B6">
      <w:r>
        <w:separator/>
      </w:r>
    </w:p>
  </w:footnote>
  <w:footnote w:type="continuationSeparator" w:id="0">
    <w:p w:rsidR="00860287" w:rsidRDefault="00860287" w:rsidP="00D158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A3438"/>
    <w:multiLevelType w:val="hybridMultilevel"/>
    <w:tmpl w:val="03DC580C"/>
    <w:lvl w:ilvl="0" w:tplc="0828335E">
      <w:start w:val="1"/>
      <w:numFmt w:val="decimal"/>
      <w:lvlText w:val="%1."/>
      <w:lvlJc w:val="left"/>
      <w:pPr>
        <w:ind w:left="435" w:hanging="360"/>
      </w:pPr>
      <w:rPr>
        <w:rFonts w:hint="default"/>
      </w:rPr>
    </w:lvl>
    <w:lvl w:ilvl="1" w:tplc="04080019" w:tentative="1">
      <w:start w:val="1"/>
      <w:numFmt w:val="lowerLetter"/>
      <w:lvlText w:val="%2."/>
      <w:lvlJc w:val="left"/>
      <w:pPr>
        <w:ind w:left="1155" w:hanging="360"/>
      </w:pPr>
    </w:lvl>
    <w:lvl w:ilvl="2" w:tplc="0408001B" w:tentative="1">
      <w:start w:val="1"/>
      <w:numFmt w:val="lowerRoman"/>
      <w:lvlText w:val="%3."/>
      <w:lvlJc w:val="right"/>
      <w:pPr>
        <w:ind w:left="1875" w:hanging="180"/>
      </w:pPr>
    </w:lvl>
    <w:lvl w:ilvl="3" w:tplc="0408000F" w:tentative="1">
      <w:start w:val="1"/>
      <w:numFmt w:val="decimal"/>
      <w:lvlText w:val="%4."/>
      <w:lvlJc w:val="left"/>
      <w:pPr>
        <w:ind w:left="2595" w:hanging="360"/>
      </w:pPr>
    </w:lvl>
    <w:lvl w:ilvl="4" w:tplc="04080019" w:tentative="1">
      <w:start w:val="1"/>
      <w:numFmt w:val="lowerLetter"/>
      <w:lvlText w:val="%5."/>
      <w:lvlJc w:val="left"/>
      <w:pPr>
        <w:ind w:left="3315" w:hanging="360"/>
      </w:pPr>
    </w:lvl>
    <w:lvl w:ilvl="5" w:tplc="0408001B" w:tentative="1">
      <w:start w:val="1"/>
      <w:numFmt w:val="lowerRoman"/>
      <w:lvlText w:val="%6."/>
      <w:lvlJc w:val="right"/>
      <w:pPr>
        <w:ind w:left="4035" w:hanging="180"/>
      </w:pPr>
    </w:lvl>
    <w:lvl w:ilvl="6" w:tplc="0408000F" w:tentative="1">
      <w:start w:val="1"/>
      <w:numFmt w:val="decimal"/>
      <w:lvlText w:val="%7."/>
      <w:lvlJc w:val="left"/>
      <w:pPr>
        <w:ind w:left="4755" w:hanging="360"/>
      </w:pPr>
    </w:lvl>
    <w:lvl w:ilvl="7" w:tplc="04080019" w:tentative="1">
      <w:start w:val="1"/>
      <w:numFmt w:val="lowerLetter"/>
      <w:lvlText w:val="%8."/>
      <w:lvlJc w:val="left"/>
      <w:pPr>
        <w:ind w:left="5475" w:hanging="360"/>
      </w:pPr>
    </w:lvl>
    <w:lvl w:ilvl="8" w:tplc="0408001B" w:tentative="1">
      <w:start w:val="1"/>
      <w:numFmt w:val="lowerRoman"/>
      <w:lvlText w:val="%9."/>
      <w:lvlJc w:val="right"/>
      <w:pPr>
        <w:ind w:left="6195" w:hanging="180"/>
      </w:pPr>
    </w:lvl>
  </w:abstractNum>
  <w:abstractNum w:abstractNumId="1">
    <w:nsid w:val="12050B60"/>
    <w:multiLevelType w:val="hybridMultilevel"/>
    <w:tmpl w:val="54ACCE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553D56"/>
    <w:multiLevelType w:val="hybridMultilevel"/>
    <w:tmpl w:val="4D60AE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5BE466B"/>
    <w:multiLevelType w:val="hybridMultilevel"/>
    <w:tmpl w:val="172449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AA30CA3"/>
    <w:multiLevelType w:val="multilevel"/>
    <w:tmpl w:val="DD86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972683"/>
    <w:multiLevelType w:val="multilevel"/>
    <w:tmpl w:val="5C9ADF4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C00342A"/>
    <w:multiLevelType w:val="hybridMultilevel"/>
    <w:tmpl w:val="7082B0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32A7F38"/>
    <w:multiLevelType w:val="multilevel"/>
    <w:tmpl w:val="B150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2E62B3"/>
    <w:multiLevelType w:val="hybridMultilevel"/>
    <w:tmpl w:val="B97EA822"/>
    <w:lvl w:ilvl="0" w:tplc="2F949FD8">
      <w:start w:val="1"/>
      <w:numFmt w:val="bullet"/>
      <w:lvlText w:val="-"/>
      <w:lvlJc w:val="left"/>
      <w:pPr>
        <w:ind w:left="1080" w:hanging="360"/>
      </w:pPr>
      <w:rPr>
        <w:rFonts w:ascii="Times New Roman" w:eastAsia="Times New Roman" w:hAnsi="Times New Roman" w:cs="Times New Roman" w:hint="default"/>
        <w:sz w:val="20"/>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457C78E9"/>
    <w:multiLevelType w:val="hybridMultilevel"/>
    <w:tmpl w:val="5A5E64DC"/>
    <w:lvl w:ilvl="0" w:tplc="69B48A62">
      <w:start w:val="1"/>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47E739B8"/>
    <w:multiLevelType w:val="multilevel"/>
    <w:tmpl w:val="11A4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7E3285"/>
    <w:multiLevelType w:val="hybridMultilevel"/>
    <w:tmpl w:val="71CAEFBE"/>
    <w:lvl w:ilvl="0" w:tplc="0408000F">
      <w:start w:val="1"/>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E72FE9"/>
    <w:multiLevelType w:val="hybridMultilevel"/>
    <w:tmpl w:val="7A3A6C5E"/>
    <w:lvl w:ilvl="0" w:tplc="EE2A697E">
      <w:start w:val="1"/>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789962A7"/>
    <w:multiLevelType w:val="multilevel"/>
    <w:tmpl w:val="B8AC1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0"/>
  </w:num>
  <w:num w:numId="5">
    <w:abstractNumId w:val="1"/>
  </w:num>
  <w:num w:numId="6">
    <w:abstractNumId w:val="2"/>
  </w:num>
  <w:num w:numId="7">
    <w:abstractNumId w:val="11"/>
  </w:num>
  <w:num w:numId="8">
    <w:abstractNumId w:val="8"/>
  </w:num>
  <w:num w:numId="9">
    <w:abstractNumId w:val="9"/>
  </w:num>
  <w:num w:numId="10">
    <w:abstractNumId w:val="12"/>
  </w:num>
  <w:num w:numId="11">
    <w:abstractNumId w:val="13"/>
  </w:num>
  <w:num w:numId="12">
    <w:abstractNumId w:val="4"/>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57F"/>
    <w:rsid w:val="00053D4A"/>
    <w:rsid w:val="000638D0"/>
    <w:rsid w:val="000871EF"/>
    <w:rsid w:val="000938D6"/>
    <w:rsid w:val="000A4AC1"/>
    <w:rsid w:val="000B3FA6"/>
    <w:rsid w:val="000C7873"/>
    <w:rsid w:val="001421C7"/>
    <w:rsid w:val="001C6440"/>
    <w:rsid w:val="00210D48"/>
    <w:rsid w:val="002804E7"/>
    <w:rsid w:val="00294AFF"/>
    <w:rsid w:val="002959E6"/>
    <w:rsid w:val="002B7B84"/>
    <w:rsid w:val="002D1ABD"/>
    <w:rsid w:val="003134D8"/>
    <w:rsid w:val="00342172"/>
    <w:rsid w:val="00345D5C"/>
    <w:rsid w:val="003641BC"/>
    <w:rsid w:val="00386978"/>
    <w:rsid w:val="003B1C54"/>
    <w:rsid w:val="003D28B8"/>
    <w:rsid w:val="003F30ED"/>
    <w:rsid w:val="00406BC9"/>
    <w:rsid w:val="00415B23"/>
    <w:rsid w:val="00446A66"/>
    <w:rsid w:val="00474765"/>
    <w:rsid w:val="00490120"/>
    <w:rsid w:val="004A5137"/>
    <w:rsid w:val="004B6633"/>
    <w:rsid w:val="004E55A5"/>
    <w:rsid w:val="004F2FF5"/>
    <w:rsid w:val="004F4DE0"/>
    <w:rsid w:val="005036BD"/>
    <w:rsid w:val="00516D41"/>
    <w:rsid w:val="00522F29"/>
    <w:rsid w:val="0055557F"/>
    <w:rsid w:val="005C0651"/>
    <w:rsid w:val="00601A24"/>
    <w:rsid w:val="00604E0D"/>
    <w:rsid w:val="00615C8E"/>
    <w:rsid w:val="00634039"/>
    <w:rsid w:val="006415C6"/>
    <w:rsid w:val="00641D8B"/>
    <w:rsid w:val="00662443"/>
    <w:rsid w:val="006B7258"/>
    <w:rsid w:val="006C331B"/>
    <w:rsid w:val="006F3D4A"/>
    <w:rsid w:val="00701188"/>
    <w:rsid w:val="00736013"/>
    <w:rsid w:val="0073713B"/>
    <w:rsid w:val="00740143"/>
    <w:rsid w:val="00774E02"/>
    <w:rsid w:val="007E15D9"/>
    <w:rsid w:val="00823D03"/>
    <w:rsid w:val="008442EE"/>
    <w:rsid w:val="00860287"/>
    <w:rsid w:val="00890291"/>
    <w:rsid w:val="009320C0"/>
    <w:rsid w:val="00971452"/>
    <w:rsid w:val="00974CD1"/>
    <w:rsid w:val="0099258F"/>
    <w:rsid w:val="009C38B2"/>
    <w:rsid w:val="009F3981"/>
    <w:rsid w:val="00A03527"/>
    <w:rsid w:val="00A0487E"/>
    <w:rsid w:val="00A90908"/>
    <w:rsid w:val="00AE73CC"/>
    <w:rsid w:val="00B005CE"/>
    <w:rsid w:val="00B24B64"/>
    <w:rsid w:val="00B4470F"/>
    <w:rsid w:val="00BE5DD6"/>
    <w:rsid w:val="00C30F87"/>
    <w:rsid w:val="00C53FC1"/>
    <w:rsid w:val="00CC38EA"/>
    <w:rsid w:val="00CF199C"/>
    <w:rsid w:val="00CF39C8"/>
    <w:rsid w:val="00CF4C0A"/>
    <w:rsid w:val="00D04A4D"/>
    <w:rsid w:val="00D133D3"/>
    <w:rsid w:val="00D158B6"/>
    <w:rsid w:val="00D15E45"/>
    <w:rsid w:val="00D16A84"/>
    <w:rsid w:val="00D24F7B"/>
    <w:rsid w:val="00D51AB5"/>
    <w:rsid w:val="00D729B8"/>
    <w:rsid w:val="00D766E5"/>
    <w:rsid w:val="00D91737"/>
    <w:rsid w:val="00D97C3A"/>
    <w:rsid w:val="00DA764C"/>
    <w:rsid w:val="00DB57EB"/>
    <w:rsid w:val="00DB7F46"/>
    <w:rsid w:val="00DC035C"/>
    <w:rsid w:val="00DF0ED3"/>
    <w:rsid w:val="00E24A3B"/>
    <w:rsid w:val="00E44D88"/>
    <w:rsid w:val="00E55B97"/>
    <w:rsid w:val="00E700F6"/>
    <w:rsid w:val="00E93C42"/>
    <w:rsid w:val="00EB01B1"/>
    <w:rsid w:val="00ED31ED"/>
    <w:rsid w:val="00ED3523"/>
    <w:rsid w:val="00F029D0"/>
    <w:rsid w:val="00F60227"/>
    <w:rsid w:val="00F65161"/>
    <w:rsid w:val="00F80D18"/>
    <w:rsid w:val="00FD2AD6"/>
    <w:rsid w:val="00FF73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57F"/>
    <w:pPr>
      <w:spacing w:after="0" w:line="240" w:lineRule="auto"/>
      <w:jc w:val="center"/>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title">
    <w:name w:val="paper title"/>
    <w:uiPriority w:val="99"/>
    <w:rsid w:val="0055557F"/>
    <w:pPr>
      <w:spacing w:after="120" w:line="240" w:lineRule="auto"/>
      <w:jc w:val="center"/>
    </w:pPr>
    <w:rPr>
      <w:rFonts w:ascii="Times New Roman" w:eastAsia="Times New Roman" w:hAnsi="Times New Roman" w:cs="Times New Roman"/>
      <w:bCs/>
      <w:noProof/>
      <w:sz w:val="48"/>
      <w:szCs w:val="48"/>
      <w:lang w:val="en-US"/>
    </w:rPr>
  </w:style>
  <w:style w:type="paragraph" w:customStyle="1" w:styleId="Affiliation">
    <w:name w:val="Affiliation"/>
    <w:uiPriority w:val="99"/>
    <w:rsid w:val="0055557F"/>
    <w:pPr>
      <w:spacing w:after="0" w:line="240" w:lineRule="auto"/>
      <w:jc w:val="center"/>
    </w:pPr>
    <w:rPr>
      <w:rFonts w:ascii="Times New Roman" w:eastAsia="Times New Roman" w:hAnsi="Times New Roman" w:cs="Times New Roman"/>
      <w:sz w:val="20"/>
      <w:szCs w:val="20"/>
      <w:lang w:val="en-US"/>
    </w:rPr>
  </w:style>
  <w:style w:type="paragraph" w:customStyle="1" w:styleId="Author">
    <w:name w:val="Author"/>
    <w:uiPriority w:val="99"/>
    <w:rsid w:val="0055557F"/>
    <w:pPr>
      <w:spacing w:before="360" w:after="40" w:line="240" w:lineRule="auto"/>
      <w:jc w:val="center"/>
    </w:pPr>
    <w:rPr>
      <w:rFonts w:ascii="Times New Roman" w:eastAsia="Times New Roman" w:hAnsi="Times New Roman" w:cs="Times New Roman"/>
      <w:noProof/>
      <w:lang w:val="en-US"/>
    </w:rPr>
  </w:style>
  <w:style w:type="character" w:styleId="Hyperlink">
    <w:name w:val="Hyperlink"/>
    <w:basedOn w:val="DefaultParagraphFont"/>
    <w:uiPriority w:val="99"/>
    <w:unhideWhenUsed/>
    <w:rsid w:val="0055557F"/>
    <w:rPr>
      <w:color w:val="0563C1" w:themeColor="hyperlink"/>
      <w:u w:val="single"/>
    </w:rPr>
  </w:style>
  <w:style w:type="paragraph" w:styleId="NormalWeb">
    <w:name w:val="Normal (Web)"/>
    <w:basedOn w:val="Normal"/>
    <w:uiPriority w:val="99"/>
    <w:unhideWhenUsed/>
    <w:rsid w:val="00B4470F"/>
    <w:pPr>
      <w:spacing w:before="100" w:beforeAutospacing="1" w:after="100" w:afterAutospacing="1"/>
      <w:jc w:val="left"/>
    </w:pPr>
    <w:rPr>
      <w:sz w:val="24"/>
      <w:szCs w:val="24"/>
      <w:lang w:val="el-GR" w:eastAsia="el-GR"/>
    </w:rPr>
  </w:style>
  <w:style w:type="paragraph" w:styleId="Header">
    <w:name w:val="header"/>
    <w:basedOn w:val="Normal"/>
    <w:link w:val="HeaderChar"/>
    <w:uiPriority w:val="99"/>
    <w:unhideWhenUsed/>
    <w:rsid w:val="00D158B6"/>
    <w:pPr>
      <w:tabs>
        <w:tab w:val="center" w:pos="4153"/>
        <w:tab w:val="right" w:pos="8306"/>
      </w:tabs>
    </w:pPr>
  </w:style>
  <w:style w:type="character" w:customStyle="1" w:styleId="HeaderChar">
    <w:name w:val="Header Char"/>
    <w:basedOn w:val="DefaultParagraphFont"/>
    <w:link w:val="Header"/>
    <w:uiPriority w:val="99"/>
    <w:rsid w:val="00D158B6"/>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D158B6"/>
    <w:pPr>
      <w:tabs>
        <w:tab w:val="center" w:pos="4153"/>
        <w:tab w:val="right" w:pos="8306"/>
      </w:tabs>
    </w:pPr>
  </w:style>
  <w:style w:type="character" w:customStyle="1" w:styleId="FooterChar">
    <w:name w:val="Footer Char"/>
    <w:basedOn w:val="DefaultParagraphFont"/>
    <w:link w:val="Footer"/>
    <w:uiPriority w:val="99"/>
    <w:rsid w:val="00D158B6"/>
    <w:rPr>
      <w:rFonts w:ascii="Times New Roman" w:eastAsia="Times New Roman" w:hAnsi="Times New Roman" w:cs="Times New Roman"/>
      <w:sz w:val="20"/>
      <w:szCs w:val="20"/>
      <w:lang w:val="en-US"/>
    </w:rPr>
  </w:style>
  <w:style w:type="character" w:customStyle="1" w:styleId="fontstyle01">
    <w:name w:val="fontstyle01"/>
    <w:basedOn w:val="DefaultParagraphFont"/>
    <w:rsid w:val="004B6633"/>
    <w:rPr>
      <w:rFonts w:ascii="Trebuchet MS" w:hAnsi="Trebuchet MS" w:hint="default"/>
      <w:b w:val="0"/>
      <w:bCs w:val="0"/>
      <w:i w:val="0"/>
      <w:iCs w:val="0"/>
      <w:color w:val="000000"/>
      <w:sz w:val="20"/>
      <w:szCs w:val="20"/>
    </w:rPr>
  </w:style>
  <w:style w:type="character" w:customStyle="1" w:styleId="fontstyle21">
    <w:name w:val="fontstyle21"/>
    <w:basedOn w:val="DefaultParagraphFont"/>
    <w:rsid w:val="004B6633"/>
    <w:rPr>
      <w:rFonts w:ascii="Trebuchet MS" w:hAnsi="Trebuchet MS" w:hint="default"/>
      <w:b w:val="0"/>
      <w:bCs w:val="0"/>
      <w:i w:val="0"/>
      <w:iCs w:val="0"/>
      <w:color w:val="000000"/>
      <w:sz w:val="20"/>
      <w:szCs w:val="20"/>
    </w:rPr>
  </w:style>
  <w:style w:type="paragraph" w:styleId="ListParagraph">
    <w:name w:val="List Paragraph"/>
    <w:basedOn w:val="Normal"/>
    <w:uiPriority w:val="34"/>
    <w:qFormat/>
    <w:rsid w:val="004F2FF5"/>
    <w:pPr>
      <w:ind w:left="720"/>
      <w:contextualSpacing/>
    </w:pPr>
  </w:style>
  <w:style w:type="character" w:styleId="Strong">
    <w:name w:val="Strong"/>
    <w:basedOn w:val="DefaultParagraphFont"/>
    <w:uiPriority w:val="22"/>
    <w:qFormat/>
    <w:rsid w:val="00615C8E"/>
    <w:rPr>
      <w:b/>
      <w:bCs/>
    </w:rPr>
  </w:style>
  <w:style w:type="character" w:customStyle="1" w:styleId="UnresolvedMention">
    <w:name w:val="Unresolved Mention"/>
    <w:basedOn w:val="DefaultParagraphFont"/>
    <w:uiPriority w:val="99"/>
    <w:semiHidden/>
    <w:unhideWhenUsed/>
    <w:rsid w:val="00601A24"/>
    <w:rPr>
      <w:color w:val="808080"/>
      <w:shd w:val="clear" w:color="auto" w:fill="E6E6E6"/>
    </w:rPr>
  </w:style>
  <w:style w:type="paragraph" w:styleId="BalloonText">
    <w:name w:val="Balloon Text"/>
    <w:basedOn w:val="Normal"/>
    <w:link w:val="BalloonTextChar"/>
    <w:uiPriority w:val="99"/>
    <w:semiHidden/>
    <w:unhideWhenUsed/>
    <w:rsid w:val="00CF199C"/>
    <w:rPr>
      <w:rFonts w:ascii="Tahoma" w:hAnsi="Tahoma" w:cs="Tahoma"/>
      <w:sz w:val="16"/>
      <w:szCs w:val="16"/>
    </w:rPr>
  </w:style>
  <w:style w:type="character" w:customStyle="1" w:styleId="BalloonTextChar">
    <w:name w:val="Balloon Text Char"/>
    <w:basedOn w:val="DefaultParagraphFont"/>
    <w:link w:val="BalloonText"/>
    <w:uiPriority w:val="99"/>
    <w:semiHidden/>
    <w:rsid w:val="00CF199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57F"/>
    <w:pPr>
      <w:spacing w:after="0" w:line="240" w:lineRule="auto"/>
      <w:jc w:val="center"/>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title">
    <w:name w:val="paper title"/>
    <w:uiPriority w:val="99"/>
    <w:rsid w:val="0055557F"/>
    <w:pPr>
      <w:spacing w:after="120" w:line="240" w:lineRule="auto"/>
      <w:jc w:val="center"/>
    </w:pPr>
    <w:rPr>
      <w:rFonts w:ascii="Times New Roman" w:eastAsia="Times New Roman" w:hAnsi="Times New Roman" w:cs="Times New Roman"/>
      <w:bCs/>
      <w:noProof/>
      <w:sz w:val="48"/>
      <w:szCs w:val="48"/>
      <w:lang w:val="en-US"/>
    </w:rPr>
  </w:style>
  <w:style w:type="paragraph" w:customStyle="1" w:styleId="Affiliation">
    <w:name w:val="Affiliation"/>
    <w:uiPriority w:val="99"/>
    <w:rsid w:val="0055557F"/>
    <w:pPr>
      <w:spacing w:after="0" w:line="240" w:lineRule="auto"/>
      <w:jc w:val="center"/>
    </w:pPr>
    <w:rPr>
      <w:rFonts w:ascii="Times New Roman" w:eastAsia="Times New Roman" w:hAnsi="Times New Roman" w:cs="Times New Roman"/>
      <w:sz w:val="20"/>
      <w:szCs w:val="20"/>
      <w:lang w:val="en-US"/>
    </w:rPr>
  </w:style>
  <w:style w:type="paragraph" w:customStyle="1" w:styleId="Author">
    <w:name w:val="Author"/>
    <w:uiPriority w:val="99"/>
    <w:rsid w:val="0055557F"/>
    <w:pPr>
      <w:spacing w:before="360" w:after="40" w:line="240" w:lineRule="auto"/>
      <w:jc w:val="center"/>
    </w:pPr>
    <w:rPr>
      <w:rFonts w:ascii="Times New Roman" w:eastAsia="Times New Roman" w:hAnsi="Times New Roman" w:cs="Times New Roman"/>
      <w:noProof/>
      <w:lang w:val="en-US"/>
    </w:rPr>
  </w:style>
  <w:style w:type="character" w:styleId="Hyperlink">
    <w:name w:val="Hyperlink"/>
    <w:basedOn w:val="DefaultParagraphFont"/>
    <w:uiPriority w:val="99"/>
    <w:unhideWhenUsed/>
    <w:rsid w:val="0055557F"/>
    <w:rPr>
      <w:color w:val="0563C1" w:themeColor="hyperlink"/>
      <w:u w:val="single"/>
    </w:rPr>
  </w:style>
  <w:style w:type="paragraph" w:styleId="NormalWeb">
    <w:name w:val="Normal (Web)"/>
    <w:basedOn w:val="Normal"/>
    <w:uiPriority w:val="99"/>
    <w:unhideWhenUsed/>
    <w:rsid w:val="00B4470F"/>
    <w:pPr>
      <w:spacing w:before="100" w:beforeAutospacing="1" w:after="100" w:afterAutospacing="1"/>
      <w:jc w:val="left"/>
    </w:pPr>
    <w:rPr>
      <w:sz w:val="24"/>
      <w:szCs w:val="24"/>
      <w:lang w:val="el-GR" w:eastAsia="el-GR"/>
    </w:rPr>
  </w:style>
  <w:style w:type="paragraph" w:styleId="Header">
    <w:name w:val="header"/>
    <w:basedOn w:val="Normal"/>
    <w:link w:val="HeaderChar"/>
    <w:uiPriority w:val="99"/>
    <w:unhideWhenUsed/>
    <w:rsid w:val="00D158B6"/>
    <w:pPr>
      <w:tabs>
        <w:tab w:val="center" w:pos="4153"/>
        <w:tab w:val="right" w:pos="8306"/>
      </w:tabs>
    </w:pPr>
  </w:style>
  <w:style w:type="character" w:customStyle="1" w:styleId="HeaderChar">
    <w:name w:val="Header Char"/>
    <w:basedOn w:val="DefaultParagraphFont"/>
    <w:link w:val="Header"/>
    <w:uiPriority w:val="99"/>
    <w:rsid w:val="00D158B6"/>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D158B6"/>
    <w:pPr>
      <w:tabs>
        <w:tab w:val="center" w:pos="4153"/>
        <w:tab w:val="right" w:pos="8306"/>
      </w:tabs>
    </w:pPr>
  </w:style>
  <w:style w:type="character" w:customStyle="1" w:styleId="FooterChar">
    <w:name w:val="Footer Char"/>
    <w:basedOn w:val="DefaultParagraphFont"/>
    <w:link w:val="Footer"/>
    <w:uiPriority w:val="99"/>
    <w:rsid w:val="00D158B6"/>
    <w:rPr>
      <w:rFonts w:ascii="Times New Roman" w:eastAsia="Times New Roman" w:hAnsi="Times New Roman" w:cs="Times New Roman"/>
      <w:sz w:val="20"/>
      <w:szCs w:val="20"/>
      <w:lang w:val="en-US"/>
    </w:rPr>
  </w:style>
  <w:style w:type="character" w:customStyle="1" w:styleId="fontstyle01">
    <w:name w:val="fontstyle01"/>
    <w:basedOn w:val="DefaultParagraphFont"/>
    <w:rsid w:val="004B6633"/>
    <w:rPr>
      <w:rFonts w:ascii="Trebuchet MS" w:hAnsi="Trebuchet MS" w:hint="default"/>
      <w:b w:val="0"/>
      <w:bCs w:val="0"/>
      <w:i w:val="0"/>
      <w:iCs w:val="0"/>
      <w:color w:val="000000"/>
      <w:sz w:val="20"/>
      <w:szCs w:val="20"/>
    </w:rPr>
  </w:style>
  <w:style w:type="character" w:customStyle="1" w:styleId="fontstyle21">
    <w:name w:val="fontstyle21"/>
    <w:basedOn w:val="DefaultParagraphFont"/>
    <w:rsid w:val="004B6633"/>
    <w:rPr>
      <w:rFonts w:ascii="Trebuchet MS" w:hAnsi="Trebuchet MS" w:hint="default"/>
      <w:b w:val="0"/>
      <w:bCs w:val="0"/>
      <w:i w:val="0"/>
      <w:iCs w:val="0"/>
      <w:color w:val="000000"/>
      <w:sz w:val="20"/>
      <w:szCs w:val="20"/>
    </w:rPr>
  </w:style>
  <w:style w:type="paragraph" w:styleId="ListParagraph">
    <w:name w:val="List Paragraph"/>
    <w:basedOn w:val="Normal"/>
    <w:uiPriority w:val="34"/>
    <w:qFormat/>
    <w:rsid w:val="004F2FF5"/>
    <w:pPr>
      <w:ind w:left="720"/>
      <w:contextualSpacing/>
    </w:pPr>
  </w:style>
  <w:style w:type="character" w:styleId="Strong">
    <w:name w:val="Strong"/>
    <w:basedOn w:val="DefaultParagraphFont"/>
    <w:uiPriority w:val="22"/>
    <w:qFormat/>
    <w:rsid w:val="00615C8E"/>
    <w:rPr>
      <w:b/>
      <w:bCs/>
    </w:rPr>
  </w:style>
  <w:style w:type="character" w:customStyle="1" w:styleId="UnresolvedMention">
    <w:name w:val="Unresolved Mention"/>
    <w:basedOn w:val="DefaultParagraphFont"/>
    <w:uiPriority w:val="99"/>
    <w:semiHidden/>
    <w:unhideWhenUsed/>
    <w:rsid w:val="00601A24"/>
    <w:rPr>
      <w:color w:val="808080"/>
      <w:shd w:val="clear" w:color="auto" w:fill="E6E6E6"/>
    </w:rPr>
  </w:style>
  <w:style w:type="paragraph" w:styleId="BalloonText">
    <w:name w:val="Balloon Text"/>
    <w:basedOn w:val="Normal"/>
    <w:link w:val="BalloonTextChar"/>
    <w:uiPriority w:val="99"/>
    <w:semiHidden/>
    <w:unhideWhenUsed/>
    <w:rsid w:val="00CF199C"/>
    <w:rPr>
      <w:rFonts w:ascii="Tahoma" w:hAnsi="Tahoma" w:cs="Tahoma"/>
      <w:sz w:val="16"/>
      <w:szCs w:val="16"/>
    </w:rPr>
  </w:style>
  <w:style w:type="character" w:customStyle="1" w:styleId="BalloonTextChar">
    <w:name w:val="Balloon Text Char"/>
    <w:basedOn w:val="DefaultParagraphFont"/>
    <w:link w:val="BalloonText"/>
    <w:uiPriority w:val="99"/>
    <w:semiHidden/>
    <w:rsid w:val="00CF199C"/>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72719">
      <w:bodyDiv w:val="1"/>
      <w:marLeft w:val="0"/>
      <w:marRight w:val="0"/>
      <w:marTop w:val="0"/>
      <w:marBottom w:val="0"/>
      <w:divBdr>
        <w:top w:val="none" w:sz="0" w:space="0" w:color="auto"/>
        <w:left w:val="none" w:sz="0" w:space="0" w:color="auto"/>
        <w:bottom w:val="none" w:sz="0" w:space="0" w:color="auto"/>
        <w:right w:val="none" w:sz="0" w:space="0" w:color="auto"/>
      </w:divBdr>
      <w:divsChild>
        <w:div w:id="1771465060">
          <w:marLeft w:val="0"/>
          <w:marRight w:val="0"/>
          <w:marTop w:val="0"/>
          <w:marBottom w:val="0"/>
          <w:divBdr>
            <w:top w:val="none" w:sz="0" w:space="0" w:color="auto"/>
            <w:left w:val="none" w:sz="0" w:space="0" w:color="auto"/>
            <w:bottom w:val="none" w:sz="0" w:space="0" w:color="auto"/>
            <w:right w:val="none" w:sz="0" w:space="0" w:color="auto"/>
          </w:divBdr>
        </w:div>
        <w:div w:id="1012494903">
          <w:marLeft w:val="0"/>
          <w:marRight w:val="0"/>
          <w:marTop w:val="0"/>
          <w:marBottom w:val="0"/>
          <w:divBdr>
            <w:top w:val="none" w:sz="0" w:space="0" w:color="auto"/>
            <w:left w:val="none" w:sz="0" w:space="0" w:color="auto"/>
            <w:bottom w:val="none" w:sz="0" w:space="0" w:color="auto"/>
            <w:right w:val="none" w:sz="0" w:space="0" w:color="auto"/>
          </w:divBdr>
        </w:div>
        <w:div w:id="1635408669">
          <w:marLeft w:val="0"/>
          <w:marRight w:val="0"/>
          <w:marTop w:val="0"/>
          <w:marBottom w:val="0"/>
          <w:divBdr>
            <w:top w:val="none" w:sz="0" w:space="0" w:color="auto"/>
            <w:left w:val="none" w:sz="0" w:space="0" w:color="auto"/>
            <w:bottom w:val="none" w:sz="0" w:space="0" w:color="auto"/>
            <w:right w:val="none" w:sz="0" w:space="0" w:color="auto"/>
          </w:divBdr>
        </w:div>
      </w:divsChild>
    </w:div>
    <w:div w:id="90666452">
      <w:bodyDiv w:val="1"/>
      <w:marLeft w:val="0"/>
      <w:marRight w:val="0"/>
      <w:marTop w:val="0"/>
      <w:marBottom w:val="0"/>
      <w:divBdr>
        <w:top w:val="none" w:sz="0" w:space="0" w:color="auto"/>
        <w:left w:val="none" w:sz="0" w:space="0" w:color="auto"/>
        <w:bottom w:val="none" w:sz="0" w:space="0" w:color="auto"/>
        <w:right w:val="none" w:sz="0" w:space="0" w:color="auto"/>
      </w:divBdr>
    </w:div>
    <w:div w:id="409351546">
      <w:bodyDiv w:val="1"/>
      <w:marLeft w:val="0"/>
      <w:marRight w:val="0"/>
      <w:marTop w:val="0"/>
      <w:marBottom w:val="0"/>
      <w:divBdr>
        <w:top w:val="none" w:sz="0" w:space="0" w:color="auto"/>
        <w:left w:val="none" w:sz="0" w:space="0" w:color="auto"/>
        <w:bottom w:val="none" w:sz="0" w:space="0" w:color="auto"/>
        <w:right w:val="none" w:sz="0" w:space="0" w:color="auto"/>
      </w:divBdr>
      <w:divsChild>
        <w:div w:id="858351485">
          <w:marLeft w:val="0"/>
          <w:marRight w:val="0"/>
          <w:marTop w:val="0"/>
          <w:marBottom w:val="0"/>
          <w:divBdr>
            <w:top w:val="none" w:sz="0" w:space="0" w:color="auto"/>
            <w:left w:val="none" w:sz="0" w:space="0" w:color="auto"/>
            <w:bottom w:val="none" w:sz="0" w:space="0" w:color="auto"/>
            <w:right w:val="none" w:sz="0" w:space="0" w:color="auto"/>
          </w:divBdr>
        </w:div>
        <w:div w:id="1368146210">
          <w:marLeft w:val="0"/>
          <w:marRight w:val="0"/>
          <w:marTop w:val="0"/>
          <w:marBottom w:val="0"/>
          <w:divBdr>
            <w:top w:val="none" w:sz="0" w:space="0" w:color="auto"/>
            <w:left w:val="none" w:sz="0" w:space="0" w:color="auto"/>
            <w:bottom w:val="none" w:sz="0" w:space="0" w:color="auto"/>
            <w:right w:val="none" w:sz="0" w:space="0" w:color="auto"/>
          </w:divBdr>
        </w:div>
        <w:div w:id="1213543317">
          <w:marLeft w:val="0"/>
          <w:marRight w:val="0"/>
          <w:marTop w:val="0"/>
          <w:marBottom w:val="0"/>
          <w:divBdr>
            <w:top w:val="none" w:sz="0" w:space="0" w:color="auto"/>
            <w:left w:val="none" w:sz="0" w:space="0" w:color="auto"/>
            <w:bottom w:val="none" w:sz="0" w:space="0" w:color="auto"/>
            <w:right w:val="none" w:sz="0" w:space="0" w:color="auto"/>
          </w:divBdr>
        </w:div>
        <w:div w:id="1706172360">
          <w:marLeft w:val="0"/>
          <w:marRight w:val="0"/>
          <w:marTop w:val="0"/>
          <w:marBottom w:val="0"/>
          <w:divBdr>
            <w:top w:val="none" w:sz="0" w:space="0" w:color="auto"/>
            <w:left w:val="none" w:sz="0" w:space="0" w:color="auto"/>
            <w:bottom w:val="none" w:sz="0" w:space="0" w:color="auto"/>
            <w:right w:val="none" w:sz="0" w:space="0" w:color="auto"/>
          </w:divBdr>
        </w:div>
        <w:div w:id="1249072391">
          <w:marLeft w:val="0"/>
          <w:marRight w:val="0"/>
          <w:marTop w:val="0"/>
          <w:marBottom w:val="0"/>
          <w:divBdr>
            <w:top w:val="none" w:sz="0" w:space="0" w:color="auto"/>
            <w:left w:val="none" w:sz="0" w:space="0" w:color="auto"/>
            <w:bottom w:val="none" w:sz="0" w:space="0" w:color="auto"/>
            <w:right w:val="none" w:sz="0" w:space="0" w:color="auto"/>
          </w:divBdr>
        </w:div>
        <w:div w:id="396711273">
          <w:marLeft w:val="0"/>
          <w:marRight w:val="0"/>
          <w:marTop w:val="0"/>
          <w:marBottom w:val="0"/>
          <w:divBdr>
            <w:top w:val="none" w:sz="0" w:space="0" w:color="auto"/>
            <w:left w:val="none" w:sz="0" w:space="0" w:color="auto"/>
            <w:bottom w:val="none" w:sz="0" w:space="0" w:color="auto"/>
            <w:right w:val="none" w:sz="0" w:space="0" w:color="auto"/>
          </w:divBdr>
        </w:div>
        <w:div w:id="1132282468">
          <w:marLeft w:val="0"/>
          <w:marRight w:val="0"/>
          <w:marTop w:val="0"/>
          <w:marBottom w:val="0"/>
          <w:divBdr>
            <w:top w:val="none" w:sz="0" w:space="0" w:color="auto"/>
            <w:left w:val="none" w:sz="0" w:space="0" w:color="auto"/>
            <w:bottom w:val="none" w:sz="0" w:space="0" w:color="auto"/>
            <w:right w:val="none" w:sz="0" w:space="0" w:color="auto"/>
          </w:divBdr>
        </w:div>
        <w:div w:id="416250523">
          <w:marLeft w:val="0"/>
          <w:marRight w:val="0"/>
          <w:marTop w:val="0"/>
          <w:marBottom w:val="0"/>
          <w:divBdr>
            <w:top w:val="none" w:sz="0" w:space="0" w:color="auto"/>
            <w:left w:val="none" w:sz="0" w:space="0" w:color="auto"/>
            <w:bottom w:val="none" w:sz="0" w:space="0" w:color="auto"/>
            <w:right w:val="none" w:sz="0" w:space="0" w:color="auto"/>
          </w:divBdr>
        </w:div>
        <w:div w:id="884951513">
          <w:marLeft w:val="0"/>
          <w:marRight w:val="0"/>
          <w:marTop w:val="0"/>
          <w:marBottom w:val="0"/>
          <w:divBdr>
            <w:top w:val="none" w:sz="0" w:space="0" w:color="auto"/>
            <w:left w:val="none" w:sz="0" w:space="0" w:color="auto"/>
            <w:bottom w:val="none" w:sz="0" w:space="0" w:color="auto"/>
            <w:right w:val="none" w:sz="0" w:space="0" w:color="auto"/>
          </w:divBdr>
        </w:div>
        <w:div w:id="971979508">
          <w:marLeft w:val="0"/>
          <w:marRight w:val="0"/>
          <w:marTop w:val="0"/>
          <w:marBottom w:val="0"/>
          <w:divBdr>
            <w:top w:val="none" w:sz="0" w:space="0" w:color="auto"/>
            <w:left w:val="none" w:sz="0" w:space="0" w:color="auto"/>
            <w:bottom w:val="none" w:sz="0" w:space="0" w:color="auto"/>
            <w:right w:val="none" w:sz="0" w:space="0" w:color="auto"/>
          </w:divBdr>
        </w:div>
        <w:div w:id="826364630">
          <w:marLeft w:val="0"/>
          <w:marRight w:val="0"/>
          <w:marTop w:val="0"/>
          <w:marBottom w:val="0"/>
          <w:divBdr>
            <w:top w:val="none" w:sz="0" w:space="0" w:color="auto"/>
            <w:left w:val="none" w:sz="0" w:space="0" w:color="auto"/>
            <w:bottom w:val="none" w:sz="0" w:space="0" w:color="auto"/>
            <w:right w:val="none" w:sz="0" w:space="0" w:color="auto"/>
          </w:divBdr>
        </w:div>
        <w:div w:id="183135400">
          <w:marLeft w:val="0"/>
          <w:marRight w:val="0"/>
          <w:marTop w:val="0"/>
          <w:marBottom w:val="0"/>
          <w:divBdr>
            <w:top w:val="none" w:sz="0" w:space="0" w:color="auto"/>
            <w:left w:val="none" w:sz="0" w:space="0" w:color="auto"/>
            <w:bottom w:val="none" w:sz="0" w:space="0" w:color="auto"/>
            <w:right w:val="none" w:sz="0" w:space="0" w:color="auto"/>
          </w:divBdr>
        </w:div>
        <w:div w:id="557132080">
          <w:marLeft w:val="0"/>
          <w:marRight w:val="0"/>
          <w:marTop w:val="0"/>
          <w:marBottom w:val="0"/>
          <w:divBdr>
            <w:top w:val="none" w:sz="0" w:space="0" w:color="auto"/>
            <w:left w:val="none" w:sz="0" w:space="0" w:color="auto"/>
            <w:bottom w:val="none" w:sz="0" w:space="0" w:color="auto"/>
            <w:right w:val="none" w:sz="0" w:space="0" w:color="auto"/>
          </w:divBdr>
        </w:div>
        <w:div w:id="851069527">
          <w:marLeft w:val="0"/>
          <w:marRight w:val="0"/>
          <w:marTop w:val="0"/>
          <w:marBottom w:val="0"/>
          <w:divBdr>
            <w:top w:val="none" w:sz="0" w:space="0" w:color="auto"/>
            <w:left w:val="none" w:sz="0" w:space="0" w:color="auto"/>
            <w:bottom w:val="none" w:sz="0" w:space="0" w:color="auto"/>
            <w:right w:val="none" w:sz="0" w:space="0" w:color="auto"/>
          </w:divBdr>
        </w:div>
        <w:div w:id="369302998">
          <w:marLeft w:val="0"/>
          <w:marRight w:val="0"/>
          <w:marTop w:val="0"/>
          <w:marBottom w:val="0"/>
          <w:divBdr>
            <w:top w:val="none" w:sz="0" w:space="0" w:color="auto"/>
            <w:left w:val="none" w:sz="0" w:space="0" w:color="auto"/>
            <w:bottom w:val="none" w:sz="0" w:space="0" w:color="auto"/>
            <w:right w:val="none" w:sz="0" w:space="0" w:color="auto"/>
          </w:divBdr>
        </w:div>
        <w:div w:id="454714568">
          <w:marLeft w:val="0"/>
          <w:marRight w:val="0"/>
          <w:marTop w:val="0"/>
          <w:marBottom w:val="0"/>
          <w:divBdr>
            <w:top w:val="none" w:sz="0" w:space="0" w:color="auto"/>
            <w:left w:val="none" w:sz="0" w:space="0" w:color="auto"/>
            <w:bottom w:val="none" w:sz="0" w:space="0" w:color="auto"/>
            <w:right w:val="none" w:sz="0" w:space="0" w:color="auto"/>
          </w:divBdr>
        </w:div>
        <w:div w:id="2065635134">
          <w:marLeft w:val="0"/>
          <w:marRight w:val="0"/>
          <w:marTop w:val="0"/>
          <w:marBottom w:val="0"/>
          <w:divBdr>
            <w:top w:val="none" w:sz="0" w:space="0" w:color="auto"/>
            <w:left w:val="none" w:sz="0" w:space="0" w:color="auto"/>
            <w:bottom w:val="none" w:sz="0" w:space="0" w:color="auto"/>
            <w:right w:val="none" w:sz="0" w:space="0" w:color="auto"/>
          </w:divBdr>
        </w:div>
        <w:div w:id="758208948">
          <w:marLeft w:val="0"/>
          <w:marRight w:val="0"/>
          <w:marTop w:val="0"/>
          <w:marBottom w:val="0"/>
          <w:divBdr>
            <w:top w:val="none" w:sz="0" w:space="0" w:color="auto"/>
            <w:left w:val="none" w:sz="0" w:space="0" w:color="auto"/>
            <w:bottom w:val="none" w:sz="0" w:space="0" w:color="auto"/>
            <w:right w:val="none" w:sz="0" w:space="0" w:color="auto"/>
          </w:divBdr>
        </w:div>
        <w:div w:id="1690720037">
          <w:marLeft w:val="0"/>
          <w:marRight w:val="0"/>
          <w:marTop w:val="0"/>
          <w:marBottom w:val="0"/>
          <w:divBdr>
            <w:top w:val="none" w:sz="0" w:space="0" w:color="auto"/>
            <w:left w:val="none" w:sz="0" w:space="0" w:color="auto"/>
            <w:bottom w:val="none" w:sz="0" w:space="0" w:color="auto"/>
            <w:right w:val="none" w:sz="0" w:space="0" w:color="auto"/>
          </w:divBdr>
        </w:div>
        <w:div w:id="918832620">
          <w:marLeft w:val="0"/>
          <w:marRight w:val="0"/>
          <w:marTop w:val="0"/>
          <w:marBottom w:val="0"/>
          <w:divBdr>
            <w:top w:val="none" w:sz="0" w:space="0" w:color="auto"/>
            <w:left w:val="none" w:sz="0" w:space="0" w:color="auto"/>
            <w:bottom w:val="none" w:sz="0" w:space="0" w:color="auto"/>
            <w:right w:val="none" w:sz="0" w:space="0" w:color="auto"/>
          </w:divBdr>
        </w:div>
        <w:div w:id="255135228">
          <w:marLeft w:val="0"/>
          <w:marRight w:val="0"/>
          <w:marTop w:val="0"/>
          <w:marBottom w:val="0"/>
          <w:divBdr>
            <w:top w:val="none" w:sz="0" w:space="0" w:color="auto"/>
            <w:left w:val="none" w:sz="0" w:space="0" w:color="auto"/>
            <w:bottom w:val="none" w:sz="0" w:space="0" w:color="auto"/>
            <w:right w:val="none" w:sz="0" w:space="0" w:color="auto"/>
          </w:divBdr>
        </w:div>
      </w:divsChild>
    </w:div>
    <w:div w:id="423956860">
      <w:bodyDiv w:val="1"/>
      <w:marLeft w:val="0"/>
      <w:marRight w:val="0"/>
      <w:marTop w:val="0"/>
      <w:marBottom w:val="0"/>
      <w:divBdr>
        <w:top w:val="none" w:sz="0" w:space="0" w:color="auto"/>
        <w:left w:val="none" w:sz="0" w:space="0" w:color="auto"/>
        <w:bottom w:val="none" w:sz="0" w:space="0" w:color="auto"/>
        <w:right w:val="none" w:sz="0" w:space="0" w:color="auto"/>
      </w:divBdr>
    </w:div>
    <w:div w:id="561600679">
      <w:bodyDiv w:val="1"/>
      <w:marLeft w:val="0"/>
      <w:marRight w:val="0"/>
      <w:marTop w:val="0"/>
      <w:marBottom w:val="0"/>
      <w:divBdr>
        <w:top w:val="none" w:sz="0" w:space="0" w:color="auto"/>
        <w:left w:val="none" w:sz="0" w:space="0" w:color="auto"/>
        <w:bottom w:val="none" w:sz="0" w:space="0" w:color="auto"/>
        <w:right w:val="none" w:sz="0" w:space="0" w:color="auto"/>
      </w:divBdr>
      <w:divsChild>
        <w:div w:id="310789418">
          <w:marLeft w:val="0"/>
          <w:marRight w:val="0"/>
          <w:marTop w:val="0"/>
          <w:marBottom w:val="0"/>
          <w:divBdr>
            <w:top w:val="none" w:sz="0" w:space="0" w:color="auto"/>
            <w:left w:val="none" w:sz="0" w:space="0" w:color="auto"/>
            <w:bottom w:val="none" w:sz="0" w:space="0" w:color="auto"/>
            <w:right w:val="none" w:sz="0" w:space="0" w:color="auto"/>
          </w:divBdr>
        </w:div>
        <w:div w:id="176163008">
          <w:marLeft w:val="0"/>
          <w:marRight w:val="0"/>
          <w:marTop w:val="0"/>
          <w:marBottom w:val="0"/>
          <w:divBdr>
            <w:top w:val="none" w:sz="0" w:space="0" w:color="auto"/>
            <w:left w:val="none" w:sz="0" w:space="0" w:color="auto"/>
            <w:bottom w:val="none" w:sz="0" w:space="0" w:color="auto"/>
            <w:right w:val="none" w:sz="0" w:space="0" w:color="auto"/>
          </w:divBdr>
        </w:div>
        <w:div w:id="648098603">
          <w:marLeft w:val="0"/>
          <w:marRight w:val="0"/>
          <w:marTop w:val="0"/>
          <w:marBottom w:val="0"/>
          <w:divBdr>
            <w:top w:val="none" w:sz="0" w:space="0" w:color="auto"/>
            <w:left w:val="none" w:sz="0" w:space="0" w:color="auto"/>
            <w:bottom w:val="none" w:sz="0" w:space="0" w:color="auto"/>
            <w:right w:val="none" w:sz="0" w:space="0" w:color="auto"/>
          </w:divBdr>
        </w:div>
        <w:div w:id="408506011">
          <w:marLeft w:val="0"/>
          <w:marRight w:val="0"/>
          <w:marTop w:val="0"/>
          <w:marBottom w:val="0"/>
          <w:divBdr>
            <w:top w:val="none" w:sz="0" w:space="0" w:color="auto"/>
            <w:left w:val="none" w:sz="0" w:space="0" w:color="auto"/>
            <w:bottom w:val="none" w:sz="0" w:space="0" w:color="auto"/>
            <w:right w:val="none" w:sz="0" w:space="0" w:color="auto"/>
          </w:divBdr>
        </w:div>
        <w:div w:id="757557725">
          <w:marLeft w:val="0"/>
          <w:marRight w:val="0"/>
          <w:marTop w:val="0"/>
          <w:marBottom w:val="0"/>
          <w:divBdr>
            <w:top w:val="none" w:sz="0" w:space="0" w:color="auto"/>
            <w:left w:val="none" w:sz="0" w:space="0" w:color="auto"/>
            <w:bottom w:val="none" w:sz="0" w:space="0" w:color="auto"/>
            <w:right w:val="none" w:sz="0" w:space="0" w:color="auto"/>
          </w:divBdr>
        </w:div>
        <w:div w:id="1532646291">
          <w:marLeft w:val="0"/>
          <w:marRight w:val="0"/>
          <w:marTop w:val="0"/>
          <w:marBottom w:val="0"/>
          <w:divBdr>
            <w:top w:val="none" w:sz="0" w:space="0" w:color="auto"/>
            <w:left w:val="none" w:sz="0" w:space="0" w:color="auto"/>
            <w:bottom w:val="none" w:sz="0" w:space="0" w:color="auto"/>
            <w:right w:val="none" w:sz="0" w:space="0" w:color="auto"/>
          </w:divBdr>
        </w:div>
        <w:div w:id="1155994897">
          <w:marLeft w:val="0"/>
          <w:marRight w:val="0"/>
          <w:marTop w:val="0"/>
          <w:marBottom w:val="0"/>
          <w:divBdr>
            <w:top w:val="none" w:sz="0" w:space="0" w:color="auto"/>
            <w:left w:val="none" w:sz="0" w:space="0" w:color="auto"/>
            <w:bottom w:val="none" w:sz="0" w:space="0" w:color="auto"/>
            <w:right w:val="none" w:sz="0" w:space="0" w:color="auto"/>
          </w:divBdr>
        </w:div>
        <w:div w:id="1191409871">
          <w:marLeft w:val="0"/>
          <w:marRight w:val="0"/>
          <w:marTop w:val="0"/>
          <w:marBottom w:val="0"/>
          <w:divBdr>
            <w:top w:val="none" w:sz="0" w:space="0" w:color="auto"/>
            <w:left w:val="none" w:sz="0" w:space="0" w:color="auto"/>
            <w:bottom w:val="none" w:sz="0" w:space="0" w:color="auto"/>
            <w:right w:val="none" w:sz="0" w:space="0" w:color="auto"/>
          </w:divBdr>
        </w:div>
        <w:div w:id="1006518942">
          <w:marLeft w:val="0"/>
          <w:marRight w:val="0"/>
          <w:marTop w:val="0"/>
          <w:marBottom w:val="0"/>
          <w:divBdr>
            <w:top w:val="none" w:sz="0" w:space="0" w:color="auto"/>
            <w:left w:val="none" w:sz="0" w:space="0" w:color="auto"/>
            <w:bottom w:val="none" w:sz="0" w:space="0" w:color="auto"/>
            <w:right w:val="none" w:sz="0" w:space="0" w:color="auto"/>
          </w:divBdr>
        </w:div>
        <w:div w:id="1225213566">
          <w:marLeft w:val="0"/>
          <w:marRight w:val="0"/>
          <w:marTop w:val="0"/>
          <w:marBottom w:val="0"/>
          <w:divBdr>
            <w:top w:val="none" w:sz="0" w:space="0" w:color="auto"/>
            <w:left w:val="none" w:sz="0" w:space="0" w:color="auto"/>
            <w:bottom w:val="none" w:sz="0" w:space="0" w:color="auto"/>
            <w:right w:val="none" w:sz="0" w:space="0" w:color="auto"/>
          </w:divBdr>
        </w:div>
        <w:div w:id="2111730965">
          <w:marLeft w:val="0"/>
          <w:marRight w:val="0"/>
          <w:marTop w:val="0"/>
          <w:marBottom w:val="0"/>
          <w:divBdr>
            <w:top w:val="none" w:sz="0" w:space="0" w:color="auto"/>
            <w:left w:val="none" w:sz="0" w:space="0" w:color="auto"/>
            <w:bottom w:val="none" w:sz="0" w:space="0" w:color="auto"/>
            <w:right w:val="none" w:sz="0" w:space="0" w:color="auto"/>
          </w:divBdr>
        </w:div>
        <w:div w:id="1593466783">
          <w:marLeft w:val="0"/>
          <w:marRight w:val="0"/>
          <w:marTop w:val="0"/>
          <w:marBottom w:val="0"/>
          <w:divBdr>
            <w:top w:val="none" w:sz="0" w:space="0" w:color="auto"/>
            <w:left w:val="none" w:sz="0" w:space="0" w:color="auto"/>
            <w:bottom w:val="none" w:sz="0" w:space="0" w:color="auto"/>
            <w:right w:val="none" w:sz="0" w:space="0" w:color="auto"/>
          </w:divBdr>
        </w:div>
        <w:div w:id="1819228100">
          <w:marLeft w:val="0"/>
          <w:marRight w:val="0"/>
          <w:marTop w:val="0"/>
          <w:marBottom w:val="0"/>
          <w:divBdr>
            <w:top w:val="none" w:sz="0" w:space="0" w:color="auto"/>
            <w:left w:val="none" w:sz="0" w:space="0" w:color="auto"/>
            <w:bottom w:val="none" w:sz="0" w:space="0" w:color="auto"/>
            <w:right w:val="none" w:sz="0" w:space="0" w:color="auto"/>
          </w:divBdr>
        </w:div>
        <w:div w:id="1726753209">
          <w:marLeft w:val="0"/>
          <w:marRight w:val="0"/>
          <w:marTop w:val="0"/>
          <w:marBottom w:val="0"/>
          <w:divBdr>
            <w:top w:val="none" w:sz="0" w:space="0" w:color="auto"/>
            <w:left w:val="none" w:sz="0" w:space="0" w:color="auto"/>
            <w:bottom w:val="none" w:sz="0" w:space="0" w:color="auto"/>
            <w:right w:val="none" w:sz="0" w:space="0" w:color="auto"/>
          </w:divBdr>
        </w:div>
        <w:div w:id="618144946">
          <w:marLeft w:val="0"/>
          <w:marRight w:val="0"/>
          <w:marTop w:val="0"/>
          <w:marBottom w:val="0"/>
          <w:divBdr>
            <w:top w:val="none" w:sz="0" w:space="0" w:color="auto"/>
            <w:left w:val="none" w:sz="0" w:space="0" w:color="auto"/>
            <w:bottom w:val="none" w:sz="0" w:space="0" w:color="auto"/>
            <w:right w:val="none" w:sz="0" w:space="0" w:color="auto"/>
          </w:divBdr>
        </w:div>
        <w:div w:id="1616982588">
          <w:marLeft w:val="0"/>
          <w:marRight w:val="0"/>
          <w:marTop w:val="0"/>
          <w:marBottom w:val="0"/>
          <w:divBdr>
            <w:top w:val="none" w:sz="0" w:space="0" w:color="auto"/>
            <w:left w:val="none" w:sz="0" w:space="0" w:color="auto"/>
            <w:bottom w:val="none" w:sz="0" w:space="0" w:color="auto"/>
            <w:right w:val="none" w:sz="0" w:space="0" w:color="auto"/>
          </w:divBdr>
        </w:div>
        <w:div w:id="1094016816">
          <w:marLeft w:val="0"/>
          <w:marRight w:val="0"/>
          <w:marTop w:val="0"/>
          <w:marBottom w:val="0"/>
          <w:divBdr>
            <w:top w:val="none" w:sz="0" w:space="0" w:color="auto"/>
            <w:left w:val="none" w:sz="0" w:space="0" w:color="auto"/>
            <w:bottom w:val="none" w:sz="0" w:space="0" w:color="auto"/>
            <w:right w:val="none" w:sz="0" w:space="0" w:color="auto"/>
          </w:divBdr>
        </w:div>
        <w:div w:id="1402210737">
          <w:marLeft w:val="0"/>
          <w:marRight w:val="0"/>
          <w:marTop w:val="0"/>
          <w:marBottom w:val="0"/>
          <w:divBdr>
            <w:top w:val="none" w:sz="0" w:space="0" w:color="auto"/>
            <w:left w:val="none" w:sz="0" w:space="0" w:color="auto"/>
            <w:bottom w:val="none" w:sz="0" w:space="0" w:color="auto"/>
            <w:right w:val="none" w:sz="0" w:space="0" w:color="auto"/>
          </w:divBdr>
        </w:div>
        <w:div w:id="1126192106">
          <w:marLeft w:val="0"/>
          <w:marRight w:val="0"/>
          <w:marTop w:val="0"/>
          <w:marBottom w:val="0"/>
          <w:divBdr>
            <w:top w:val="none" w:sz="0" w:space="0" w:color="auto"/>
            <w:left w:val="none" w:sz="0" w:space="0" w:color="auto"/>
            <w:bottom w:val="none" w:sz="0" w:space="0" w:color="auto"/>
            <w:right w:val="none" w:sz="0" w:space="0" w:color="auto"/>
          </w:divBdr>
        </w:div>
        <w:div w:id="1482311109">
          <w:marLeft w:val="0"/>
          <w:marRight w:val="0"/>
          <w:marTop w:val="0"/>
          <w:marBottom w:val="0"/>
          <w:divBdr>
            <w:top w:val="none" w:sz="0" w:space="0" w:color="auto"/>
            <w:left w:val="none" w:sz="0" w:space="0" w:color="auto"/>
            <w:bottom w:val="none" w:sz="0" w:space="0" w:color="auto"/>
            <w:right w:val="none" w:sz="0" w:space="0" w:color="auto"/>
          </w:divBdr>
        </w:div>
        <w:div w:id="644966999">
          <w:marLeft w:val="0"/>
          <w:marRight w:val="0"/>
          <w:marTop w:val="0"/>
          <w:marBottom w:val="0"/>
          <w:divBdr>
            <w:top w:val="none" w:sz="0" w:space="0" w:color="auto"/>
            <w:left w:val="none" w:sz="0" w:space="0" w:color="auto"/>
            <w:bottom w:val="none" w:sz="0" w:space="0" w:color="auto"/>
            <w:right w:val="none" w:sz="0" w:space="0" w:color="auto"/>
          </w:divBdr>
        </w:div>
      </w:divsChild>
    </w:div>
    <w:div w:id="646974329">
      <w:bodyDiv w:val="1"/>
      <w:marLeft w:val="0"/>
      <w:marRight w:val="0"/>
      <w:marTop w:val="0"/>
      <w:marBottom w:val="0"/>
      <w:divBdr>
        <w:top w:val="none" w:sz="0" w:space="0" w:color="auto"/>
        <w:left w:val="none" w:sz="0" w:space="0" w:color="auto"/>
        <w:bottom w:val="none" w:sz="0" w:space="0" w:color="auto"/>
        <w:right w:val="none" w:sz="0" w:space="0" w:color="auto"/>
      </w:divBdr>
      <w:divsChild>
        <w:div w:id="19166057">
          <w:marLeft w:val="0"/>
          <w:marRight w:val="0"/>
          <w:marTop w:val="0"/>
          <w:marBottom w:val="0"/>
          <w:divBdr>
            <w:top w:val="none" w:sz="0" w:space="0" w:color="auto"/>
            <w:left w:val="none" w:sz="0" w:space="0" w:color="auto"/>
            <w:bottom w:val="none" w:sz="0" w:space="0" w:color="auto"/>
            <w:right w:val="none" w:sz="0" w:space="0" w:color="auto"/>
          </w:divBdr>
        </w:div>
        <w:div w:id="572739556">
          <w:marLeft w:val="0"/>
          <w:marRight w:val="0"/>
          <w:marTop w:val="0"/>
          <w:marBottom w:val="0"/>
          <w:divBdr>
            <w:top w:val="none" w:sz="0" w:space="0" w:color="auto"/>
            <w:left w:val="none" w:sz="0" w:space="0" w:color="auto"/>
            <w:bottom w:val="none" w:sz="0" w:space="0" w:color="auto"/>
            <w:right w:val="none" w:sz="0" w:space="0" w:color="auto"/>
          </w:divBdr>
        </w:div>
        <w:div w:id="114523529">
          <w:marLeft w:val="0"/>
          <w:marRight w:val="0"/>
          <w:marTop w:val="0"/>
          <w:marBottom w:val="0"/>
          <w:divBdr>
            <w:top w:val="none" w:sz="0" w:space="0" w:color="auto"/>
            <w:left w:val="none" w:sz="0" w:space="0" w:color="auto"/>
            <w:bottom w:val="none" w:sz="0" w:space="0" w:color="auto"/>
            <w:right w:val="none" w:sz="0" w:space="0" w:color="auto"/>
          </w:divBdr>
        </w:div>
        <w:div w:id="328555757">
          <w:marLeft w:val="0"/>
          <w:marRight w:val="0"/>
          <w:marTop w:val="0"/>
          <w:marBottom w:val="0"/>
          <w:divBdr>
            <w:top w:val="none" w:sz="0" w:space="0" w:color="auto"/>
            <w:left w:val="none" w:sz="0" w:space="0" w:color="auto"/>
            <w:bottom w:val="none" w:sz="0" w:space="0" w:color="auto"/>
            <w:right w:val="none" w:sz="0" w:space="0" w:color="auto"/>
          </w:divBdr>
        </w:div>
        <w:div w:id="111218881">
          <w:marLeft w:val="0"/>
          <w:marRight w:val="0"/>
          <w:marTop w:val="0"/>
          <w:marBottom w:val="0"/>
          <w:divBdr>
            <w:top w:val="none" w:sz="0" w:space="0" w:color="auto"/>
            <w:left w:val="none" w:sz="0" w:space="0" w:color="auto"/>
            <w:bottom w:val="none" w:sz="0" w:space="0" w:color="auto"/>
            <w:right w:val="none" w:sz="0" w:space="0" w:color="auto"/>
          </w:divBdr>
        </w:div>
        <w:div w:id="1108504491">
          <w:marLeft w:val="0"/>
          <w:marRight w:val="0"/>
          <w:marTop w:val="0"/>
          <w:marBottom w:val="0"/>
          <w:divBdr>
            <w:top w:val="none" w:sz="0" w:space="0" w:color="auto"/>
            <w:left w:val="none" w:sz="0" w:space="0" w:color="auto"/>
            <w:bottom w:val="none" w:sz="0" w:space="0" w:color="auto"/>
            <w:right w:val="none" w:sz="0" w:space="0" w:color="auto"/>
          </w:divBdr>
        </w:div>
        <w:div w:id="597754688">
          <w:marLeft w:val="0"/>
          <w:marRight w:val="0"/>
          <w:marTop w:val="0"/>
          <w:marBottom w:val="0"/>
          <w:divBdr>
            <w:top w:val="none" w:sz="0" w:space="0" w:color="auto"/>
            <w:left w:val="none" w:sz="0" w:space="0" w:color="auto"/>
            <w:bottom w:val="none" w:sz="0" w:space="0" w:color="auto"/>
            <w:right w:val="none" w:sz="0" w:space="0" w:color="auto"/>
          </w:divBdr>
        </w:div>
      </w:divsChild>
    </w:div>
    <w:div w:id="650409137">
      <w:bodyDiv w:val="1"/>
      <w:marLeft w:val="0"/>
      <w:marRight w:val="0"/>
      <w:marTop w:val="0"/>
      <w:marBottom w:val="0"/>
      <w:divBdr>
        <w:top w:val="none" w:sz="0" w:space="0" w:color="auto"/>
        <w:left w:val="none" w:sz="0" w:space="0" w:color="auto"/>
        <w:bottom w:val="none" w:sz="0" w:space="0" w:color="auto"/>
        <w:right w:val="none" w:sz="0" w:space="0" w:color="auto"/>
      </w:divBdr>
    </w:div>
    <w:div w:id="690835209">
      <w:bodyDiv w:val="1"/>
      <w:marLeft w:val="0"/>
      <w:marRight w:val="0"/>
      <w:marTop w:val="0"/>
      <w:marBottom w:val="0"/>
      <w:divBdr>
        <w:top w:val="none" w:sz="0" w:space="0" w:color="auto"/>
        <w:left w:val="none" w:sz="0" w:space="0" w:color="auto"/>
        <w:bottom w:val="none" w:sz="0" w:space="0" w:color="auto"/>
        <w:right w:val="none" w:sz="0" w:space="0" w:color="auto"/>
      </w:divBdr>
      <w:divsChild>
        <w:div w:id="1979332166">
          <w:marLeft w:val="0"/>
          <w:marRight w:val="0"/>
          <w:marTop w:val="0"/>
          <w:marBottom w:val="0"/>
          <w:divBdr>
            <w:top w:val="none" w:sz="0" w:space="0" w:color="auto"/>
            <w:left w:val="none" w:sz="0" w:space="0" w:color="auto"/>
            <w:bottom w:val="none" w:sz="0" w:space="0" w:color="auto"/>
            <w:right w:val="none" w:sz="0" w:space="0" w:color="auto"/>
          </w:divBdr>
        </w:div>
        <w:div w:id="801847850">
          <w:marLeft w:val="0"/>
          <w:marRight w:val="0"/>
          <w:marTop w:val="0"/>
          <w:marBottom w:val="0"/>
          <w:divBdr>
            <w:top w:val="none" w:sz="0" w:space="0" w:color="auto"/>
            <w:left w:val="none" w:sz="0" w:space="0" w:color="auto"/>
            <w:bottom w:val="none" w:sz="0" w:space="0" w:color="auto"/>
            <w:right w:val="none" w:sz="0" w:space="0" w:color="auto"/>
          </w:divBdr>
        </w:div>
        <w:div w:id="1735658157">
          <w:marLeft w:val="0"/>
          <w:marRight w:val="0"/>
          <w:marTop w:val="0"/>
          <w:marBottom w:val="0"/>
          <w:divBdr>
            <w:top w:val="none" w:sz="0" w:space="0" w:color="auto"/>
            <w:left w:val="none" w:sz="0" w:space="0" w:color="auto"/>
            <w:bottom w:val="none" w:sz="0" w:space="0" w:color="auto"/>
            <w:right w:val="none" w:sz="0" w:space="0" w:color="auto"/>
          </w:divBdr>
        </w:div>
      </w:divsChild>
    </w:div>
    <w:div w:id="717512111">
      <w:bodyDiv w:val="1"/>
      <w:marLeft w:val="0"/>
      <w:marRight w:val="0"/>
      <w:marTop w:val="0"/>
      <w:marBottom w:val="0"/>
      <w:divBdr>
        <w:top w:val="none" w:sz="0" w:space="0" w:color="auto"/>
        <w:left w:val="none" w:sz="0" w:space="0" w:color="auto"/>
        <w:bottom w:val="none" w:sz="0" w:space="0" w:color="auto"/>
        <w:right w:val="none" w:sz="0" w:space="0" w:color="auto"/>
      </w:divBdr>
    </w:div>
    <w:div w:id="757405009">
      <w:bodyDiv w:val="1"/>
      <w:marLeft w:val="0"/>
      <w:marRight w:val="0"/>
      <w:marTop w:val="0"/>
      <w:marBottom w:val="0"/>
      <w:divBdr>
        <w:top w:val="none" w:sz="0" w:space="0" w:color="auto"/>
        <w:left w:val="none" w:sz="0" w:space="0" w:color="auto"/>
        <w:bottom w:val="none" w:sz="0" w:space="0" w:color="auto"/>
        <w:right w:val="none" w:sz="0" w:space="0" w:color="auto"/>
      </w:divBdr>
      <w:divsChild>
        <w:div w:id="1770852596">
          <w:marLeft w:val="0"/>
          <w:marRight w:val="0"/>
          <w:marTop w:val="0"/>
          <w:marBottom w:val="0"/>
          <w:divBdr>
            <w:top w:val="none" w:sz="0" w:space="0" w:color="auto"/>
            <w:left w:val="none" w:sz="0" w:space="0" w:color="auto"/>
            <w:bottom w:val="none" w:sz="0" w:space="0" w:color="auto"/>
            <w:right w:val="none" w:sz="0" w:space="0" w:color="auto"/>
          </w:divBdr>
        </w:div>
        <w:div w:id="1790394261">
          <w:marLeft w:val="0"/>
          <w:marRight w:val="0"/>
          <w:marTop w:val="0"/>
          <w:marBottom w:val="0"/>
          <w:divBdr>
            <w:top w:val="none" w:sz="0" w:space="0" w:color="auto"/>
            <w:left w:val="none" w:sz="0" w:space="0" w:color="auto"/>
            <w:bottom w:val="none" w:sz="0" w:space="0" w:color="auto"/>
            <w:right w:val="none" w:sz="0" w:space="0" w:color="auto"/>
          </w:divBdr>
        </w:div>
        <w:div w:id="1447386727">
          <w:marLeft w:val="0"/>
          <w:marRight w:val="0"/>
          <w:marTop w:val="0"/>
          <w:marBottom w:val="0"/>
          <w:divBdr>
            <w:top w:val="none" w:sz="0" w:space="0" w:color="auto"/>
            <w:left w:val="none" w:sz="0" w:space="0" w:color="auto"/>
            <w:bottom w:val="none" w:sz="0" w:space="0" w:color="auto"/>
            <w:right w:val="none" w:sz="0" w:space="0" w:color="auto"/>
          </w:divBdr>
        </w:div>
      </w:divsChild>
    </w:div>
    <w:div w:id="784469962">
      <w:bodyDiv w:val="1"/>
      <w:marLeft w:val="0"/>
      <w:marRight w:val="0"/>
      <w:marTop w:val="0"/>
      <w:marBottom w:val="0"/>
      <w:divBdr>
        <w:top w:val="none" w:sz="0" w:space="0" w:color="auto"/>
        <w:left w:val="none" w:sz="0" w:space="0" w:color="auto"/>
        <w:bottom w:val="none" w:sz="0" w:space="0" w:color="auto"/>
        <w:right w:val="none" w:sz="0" w:space="0" w:color="auto"/>
      </w:divBdr>
    </w:div>
    <w:div w:id="854000303">
      <w:bodyDiv w:val="1"/>
      <w:marLeft w:val="0"/>
      <w:marRight w:val="0"/>
      <w:marTop w:val="0"/>
      <w:marBottom w:val="0"/>
      <w:divBdr>
        <w:top w:val="none" w:sz="0" w:space="0" w:color="auto"/>
        <w:left w:val="none" w:sz="0" w:space="0" w:color="auto"/>
        <w:bottom w:val="none" w:sz="0" w:space="0" w:color="auto"/>
        <w:right w:val="none" w:sz="0" w:space="0" w:color="auto"/>
      </w:divBdr>
    </w:div>
    <w:div w:id="989671495">
      <w:bodyDiv w:val="1"/>
      <w:marLeft w:val="0"/>
      <w:marRight w:val="0"/>
      <w:marTop w:val="0"/>
      <w:marBottom w:val="0"/>
      <w:divBdr>
        <w:top w:val="none" w:sz="0" w:space="0" w:color="auto"/>
        <w:left w:val="none" w:sz="0" w:space="0" w:color="auto"/>
        <w:bottom w:val="none" w:sz="0" w:space="0" w:color="auto"/>
        <w:right w:val="none" w:sz="0" w:space="0" w:color="auto"/>
      </w:divBdr>
      <w:divsChild>
        <w:div w:id="1913198942">
          <w:marLeft w:val="0"/>
          <w:marRight w:val="0"/>
          <w:marTop w:val="0"/>
          <w:marBottom w:val="0"/>
          <w:divBdr>
            <w:top w:val="none" w:sz="0" w:space="0" w:color="auto"/>
            <w:left w:val="none" w:sz="0" w:space="0" w:color="auto"/>
            <w:bottom w:val="none" w:sz="0" w:space="0" w:color="auto"/>
            <w:right w:val="none" w:sz="0" w:space="0" w:color="auto"/>
          </w:divBdr>
        </w:div>
        <w:div w:id="1075008839">
          <w:marLeft w:val="0"/>
          <w:marRight w:val="0"/>
          <w:marTop w:val="0"/>
          <w:marBottom w:val="0"/>
          <w:divBdr>
            <w:top w:val="none" w:sz="0" w:space="0" w:color="auto"/>
            <w:left w:val="none" w:sz="0" w:space="0" w:color="auto"/>
            <w:bottom w:val="none" w:sz="0" w:space="0" w:color="auto"/>
            <w:right w:val="none" w:sz="0" w:space="0" w:color="auto"/>
          </w:divBdr>
        </w:div>
        <w:div w:id="839392393">
          <w:marLeft w:val="0"/>
          <w:marRight w:val="0"/>
          <w:marTop w:val="0"/>
          <w:marBottom w:val="0"/>
          <w:divBdr>
            <w:top w:val="none" w:sz="0" w:space="0" w:color="auto"/>
            <w:left w:val="none" w:sz="0" w:space="0" w:color="auto"/>
            <w:bottom w:val="none" w:sz="0" w:space="0" w:color="auto"/>
            <w:right w:val="none" w:sz="0" w:space="0" w:color="auto"/>
          </w:divBdr>
        </w:div>
      </w:divsChild>
    </w:div>
    <w:div w:id="1029649330">
      <w:bodyDiv w:val="1"/>
      <w:marLeft w:val="0"/>
      <w:marRight w:val="0"/>
      <w:marTop w:val="0"/>
      <w:marBottom w:val="0"/>
      <w:divBdr>
        <w:top w:val="none" w:sz="0" w:space="0" w:color="auto"/>
        <w:left w:val="none" w:sz="0" w:space="0" w:color="auto"/>
        <w:bottom w:val="none" w:sz="0" w:space="0" w:color="auto"/>
        <w:right w:val="none" w:sz="0" w:space="0" w:color="auto"/>
      </w:divBdr>
    </w:div>
    <w:div w:id="1091658106">
      <w:bodyDiv w:val="1"/>
      <w:marLeft w:val="0"/>
      <w:marRight w:val="0"/>
      <w:marTop w:val="0"/>
      <w:marBottom w:val="0"/>
      <w:divBdr>
        <w:top w:val="none" w:sz="0" w:space="0" w:color="auto"/>
        <w:left w:val="none" w:sz="0" w:space="0" w:color="auto"/>
        <w:bottom w:val="none" w:sz="0" w:space="0" w:color="auto"/>
        <w:right w:val="none" w:sz="0" w:space="0" w:color="auto"/>
      </w:divBdr>
    </w:div>
    <w:div w:id="1101220030">
      <w:bodyDiv w:val="1"/>
      <w:marLeft w:val="0"/>
      <w:marRight w:val="0"/>
      <w:marTop w:val="0"/>
      <w:marBottom w:val="0"/>
      <w:divBdr>
        <w:top w:val="none" w:sz="0" w:space="0" w:color="auto"/>
        <w:left w:val="none" w:sz="0" w:space="0" w:color="auto"/>
        <w:bottom w:val="none" w:sz="0" w:space="0" w:color="auto"/>
        <w:right w:val="none" w:sz="0" w:space="0" w:color="auto"/>
      </w:divBdr>
      <w:divsChild>
        <w:div w:id="1114406028">
          <w:marLeft w:val="0"/>
          <w:marRight w:val="0"/>
          <w:marTop w:val="0"/>
          <w:marBottom w:val="0"/>
          <w:divBdr>
            <w:top w:val="none" w:sz="0" w:space="0" w:color="auto"/>
            <w:left w:val="none" w:sz="0" w:space="0" w:color="auto"/>
            <w:bottom w:val="none" w:sz="0" w:space="0" w:color="auto"/>
            <w:right w:val="none" w:sz="0" w:space="0" w:color="auto"/>
          </w:divBdr>
        </w:div>
      </w:divsChild>
    </w:div>
    <w:div w:id="1105686171">
      <w:bodyDiv w:val="1"/>
      <w:marLeft w:val="0"/>
      <w:marRight w:val="0"/>
      <w:marTop w:val="0"/>
      <w:marBottom w:val="0"/>
      <w:divBdr>
        <w:top w:val="none" w:sz="0" w:space="0" w:color="auto"/>
        <w:left w:val="none" w:sz="0" w:space="0" w:color="auto"/>
        <w:bottom w:val="none" w:sz="0" w:space="0" w:color="auto"/>
        <w:right w:val="none" w:sz="0" w:space="0" w:color="auto"/>
      </w:divBdr>
    </w:div>
    <w:div w:id="1113941062">
      <w:bodyDiv w:val="1"/>
      <w:marLeft w:val="0"/>
      <w:marRight w:val="0"/>
      <w:marTop w:val="0"/>
      <w:marBottom w:val="0"/>
      <w:divBdr>
        <w:top w:val="none" w:sz="0" w:space="0" w:color="auto"/>
        <w:left w:val="none" w:sz="0" w:space="0" w:color="auto"/>
        <w:bottom w:val="none" w:sz="0" w:space="0" w:color="auto"/>
        <w:right w:val="none" w:sz="0" w:space="0" w:color="auto"/>
      </w:divBdr>
    </w:div>
    <w:div w:id="1231307044">
      <w:bodyDiv w:val="1"/>
      <w:marLeft w:val="0"/>
      <w:marRight w:val="0"/>
      <w:marTop w:val="0"/>
      <w:marBottom w:val="0"/>
      <w:divBdr>
        <w:top w:val="none" w:sz="0" w:space="0" w:color="auto"/>
        <w:left w:val="none" w:sz="0" w:space="0" w:color="auto"/>
        <w:bottom w:val="none" w:sz="0" w:space="0" w:color="auto"/>
        <w:right w:val="none" w:sz="0" w:space="0" w:color="auto"/>
      </w:divBdr>
    </w:div>
    <w:div w:id="1234195866">
      <w:bodyDiv w:val="1"/>
      <w:marLeft w:val="0"/>
      <w:marRight w:val="0"/>
      <w:marTop w:val="0"/>
      <w:marBottom w:val="0"/>
      <w:divBdr>
        <w:top w:val="none" w:sz="0" w:space="0" w:color="auto"/>
        <w:left w:val="none" w:sz="0" w:space="0" w:color="auto"/>
        <w:bottom w:val="none" w:sz="0" w:space="0" w:color="auto"/>
        <w:right w:val="none" w:sz="0" w:space="0" w:color="auto"/>
      </w:divBdr>
      <w:divsChild>
        <w:div w:id="50538525">
          <w:marLeft w:val="0"/>
          <w:marRight w:val="0"/>
          <w:marTop w:val="0"/>
          <w:marBottom w:val="0"/>
          <w:divBdr>
            <w:top w:val="none" w:sz="0" w:space="0" w:color="auto"/>
            <w:left w:val="none" w:sz="0" w:space="0" w:color="auto"/>
            <w:bottom w:val="none" w:sz="0" w:space="0" w:color="auto"/>
            <w:right w:val="none" w:sz="0" w:space="0" w:color="auto"/>
          </w:divBdr>
        </w:div>
        <w:div w:id="1755736330">
          <w:marLeft w:val="0"/>
          <w:marRight w:val="0"/>
          <w:marTop w:val="0"/>
          <w:marBottom w:val="0"/>
          <w:divBdr>
            <w:top w:val="none" w:sz="0" w:space="0" w:color="auto"/>
            <w:left w:val="none" w:sz="0" w:space="0" w:color="auto"/>
            <w:bottom w:val="none" w:sz="0" w:space="0" w:color="auto"/>
            <w:right w:val="none" w:sz="0" w:space="0" w:color="auto"/>
          </w:divBdr>
        </w:div>
      </w:divsChild>
    </w:div>
    <w:div w:id="1250382563">
      <w:bodyDiv w:val="1"/>
      <w:marLeft w:val="0"/>
      <w:marRight w:val="0"/>
      <w:marTop w:val="0"/>
      <w:marBottom w:val="0"/>
      <w:divBdr>
        <w:top w:val="none" w:sz="0" w:space="0" w:color="auto"/>
        <w:left w:val="none" w:sz="0" w:space="0" w:color="auto"/>
        <w:bottom w:val="none" w:sz="0" w:space="0" w:color="auto"/>
        <w:right w:val="none" w:sz="0" w:space="0" w:color="auto"/>
      </w:divBdr>
      <w:divsChild>
        <w:div w:id="1910992384">
          <w:marLeft w:val="0"/>
          <w:marRight w:val="0"/>
          <w:marTop w:val="0"/>
          <w:marBottom w:val="0"/>
          <w:divBdr>
            <w:top w:val="none" w:sz="0" w:space="0" w:color="auto"/>
            <w:left w:val="none" w:sz="0" w:space="0" w:color="auto"/>
            <w:bottom w:val="none" w:sz="0" w:space="0" w:color="auto"/>
            <w:right w:val="none" w:sz="0" w:space="0" w:color="auto"/>
          </w:divBdr>
        </w:div>
        <w:div w:id="602030744">
          <w:marLeft w:val="0"/>
          <w:marRight w:val="0"/>
          <w:marTop w:val="0"/>
          <w:marBottom w:val="0"/>
          <w:divBdr>
            <w:top w:val="none" w:sz="0" w:space="0" w:color="auto"/>
            <w:left w:val="none" w:sz="0" w:space="0" w:color="auto"/>
            <w:bottom w:val="none" w:sz="0" w:space="0" w:color="auto"/>
            <w:right w:val="none" w:sz="0" w:space="0" w:color="auto"/>
          </w:divBdr>
        </w:div>
        <w:div w:id="1554460947">
          <w:marLeft w:val="0"/>
          <w:marRight w:val="0"/>
          <w:marTop w:val="0"/>
          <w:marBottom w:val="0"/>
          <w:divBdr>
            <w:top w:val="none" w:sz="0" w:space="0" w:color="auto"/>
            <w:left w:val="none" w:sz="0" w:space="0" w:color="auto"/>
            <w:bottom w:val="none" w:sz="0" w:space="0" w:color="auto"/>
            <w:right w:val="none" w:sz="0" w:space="0" w:color="auto"/>
          </w:divBdr>
        </w:div>
      </w:divsChild>
    </w:div>
    <w:div w:id="1302347615">
      <w:bodyDiv w:val="1"/>
      <w:marLeft w:val="0"/>
      <w:marRight w:val="0"/>
      <w:marTop w:val="0"/>
      <w:marBottom w:val="0"/>
      <w:divBdr>
        <w:top w:val="none" w:sz="0" w:space="0" w:color="auto"/>
        <w:left w:val="none" w:sz="0" w:space="0" w:color="auto"/>
        <w:bottom w:val="none" w:sz="0" w:space="0" w:color="auto"/>
        <w:right w:val="none" w:sz="0" w:space="0" w:color="auto"/>
      </w:divBdr>
    </w:div>
    <w:div w:id="1303971827">
      <w:bodyDiv w:val="1"/>
      <w:marLeft w:val="0"/>
      <w:marRight w:val="0"/>
      <w:marTop w:val="0"/>
      <w:marBottom w:val="0"/>
      <w:divBdr>
        <w:top w:val="none" w:sz="0" w:space="0" w:color="auto"/>
        <w:left w:val="none" w:sz="0" w:space="0" w:color="auto"/>
        <w:bottom w:val="none" w:sz="0" w:space="0" w:color="auto"/>
        <w:right w:val="none" w:sz="0" w:space="0" w:color="auto"/>
      </w:divBdr>
      <w:divsChild>
        <w:div w:id="650714338">
          <w:marLeft w:val="0"/>
          <w:marRight w:val="0"/>
          <w:marTop w:val="0"/>
          <w:marBottom w:val="0"/>
          <w:divBdr>
            <w:top w:val="none" w:sz="0" w:space="0" w:color="auto"/>
            <w:left w:val="none" w:sz="0" w:space="0" w:color="auto"/>
            <w:bottom w:val="none" w:sz="0" w:space="0" w:color="auto"/>
            <w:right w:val="none" w:sz="0" w:space="0" w:color="auto"/>
          </w:divBdr>
        </w:div>
        <w:div w:id="479925576">
          <w:marLeft w:val="0"/>
          <w:marRight w:val="0"/>
          <w:marTop w:val="0"/>
          <w:marBottom w:val="0"/>
          <w:divBdr>
            <w:top w:val="none" w:sz="0" w:space="0" w:color="auto"/>
            <w:left w:val="none" w:sz="0" w:space="0" w:color="auto"/>
            <w:bottom w:val="none" w:sz="0" w:space="0" w:color="auto"/>
            <w:right w:val="none" w:sz="0" w:space="0" w:color="auto"/>
          </w:divBdr>
        </w:div>
        <w:div w:id="68310290">
          <w:marLeft w:val="0"/>
          <w:marRight w:val="0"/>
          <w:marTop w:val="0"/>
          <w:marBottom w:val="0"/>
          <w:divBdr>
            <w:top w:val="none" w:sz="0" w:space="0" w:color="auto"/>
            <w:left w:val="none" w:sz="0" w:space="0" w:color="auto"/>
            <w:bottom w:val="none" w:sz="0" w:space="0" w:color="auto"/>
            <w:right w:val="none" w:sz="0" w:space="0" w:color="auto"/>
          </w:divBdr>
        </w:div>
        <w:div w:id="1010639272">
          <w:marLeft w:val="0"/>
          <w:marRight w:val="0"/>
          <w:marTop w:val="0"/>
          <w:marBottom w:val="0"/>
          <w:divBdr>
            <w:top w:val="none" w:sz="0" w:space="0" w:color="auto"/>
            <w:left w:val="none" w:sz="0" w:space="0" w:color="auto"/>
            <w:bottom w:val="none" w:sz="0" w:space="0" w:color="auto"/>
            <w:right w:val="none" w:sz="0" w:space="0" w:color="auto"/>
          </w:divBdr>
        </w:div>
      </w:divsChild>
    </w:div>
    <w:div w:id="1319655961">
      <w:bodyDiv w:val="1"/>
      <w:marLeft w:val="0"/>
      <w:marRight w:val="0"/>
      <w:marTop w:val="0"/>
      <w:marBottom w:val="0"/>
      <w:divBdr>
        <w:top w:val="none" w:sz="0" w:space="0" w:color="auto"/>
        <w:left w:val="none" w:sz="0" w:space="0" w:color="auto"/>
        <w:bottom w:val="none" w:sz="0" w:space="0" w:color="auto"/>
        <w:right w:val="none" w:sz="0" w:space="0" w:color="auto"/>
      </w:divBdr>
    </w:div>
    <w:div w:id="1392846262">
      <w:bodyDiv w:val="1"/>
      <w:marLeft w:val="0"/>
      <w:marRight w:val="0"/>
      <w:marTop w:val="0"/>
      <w:marBottom w:val="0"/>
      <w:divBdr>
        <w:top w:val="none" w:sz="0" w:space="0" w:color="auto"/>
        <w:left w:val="none" w:sz="0" w:space="0" w:color="auto"/>
        <w:bottom w:val="none" w:sz="0" w:space="0" w:color="auto"/>
        <w:right w:val="none" w:sz="0" w:space="0" w:color="auto"/>
      </w:divBdr>
    </w:div>
    <w:div w:id="1469281001">
      <w:bodyDiv w:val="1"/>
      <w:marLeft w:val="0"/>
      <w:marRight w:val="0"/>
      <w:marTop w:val="0"/>
      <w:marBottom w:val="0"/>
      <w:divBdr>
        <w:top w:val="none" w:sz="0" w:space="0" w:color="auto"/>
        <w:left w:val="none" w:sz="0" w:space="0" w:color="auto"/>
        <w:bottom w:val="none" w:sz="0" w:space="0" w:color="auto"/>
        <w:right w:val="none" w:sz="0" w:space="0" w:color="auto"/>
      </w:divBdr>
    </w:div>
    <w:div w:id="1478838996">
      <w:bodyDiv w:val="1"/>
      <w:marLeft w:val="0"/>
      <w:marRight w:val="0"/>
      <w:marTop w:val="0"/>
      <w:marBottom w:val="0"/>
      <w:divBdr>
        <w:top w:val="none" w:sz="0" w:space="0" w:color="auto"/>
        <w:left w:val="none" w:sz="0" w:space="0" w:color="auto"/>
        <w:bottom w:val="none" w:sz="0" w:space="0" w:color="auto"/>
        <w:right w:val="none" w:sz="0" w:space="0" w:color="auto"/>
      </w:divBdr>
      <w:divsChild>
        <w:div w:id="1744644234">
          <w:marLeft w:val="0"/>
          <w:marRight w:val="0"/>
          <w:marTop w:val="0"/>
          <w:marBottom w:val="0"/>
          <w:divBdr>
            <w:top w:val="none" w:sz="0" w:space="0" w:color="auto"/>
            <w:left w:val="none" w:sz="0" w:space="0" w:color="auto"/>
            <w:bottom w:val="none" w:sz="0" w:space="0" w:color="auto"/>
            <w:right w:val="none" w:sz="0" w:space="0" w:color="auto"/>
          </w:divBdr>
        </w:div>
        <w:div w:id="1350109584">
          <w:marLeft w:val="0"/>
          <w:marRight w:val="0"/>
          <w:marTop w:val="0"/>
          <w:marBottom w:val="0"/>
          <w:divBdr>
            <w:top w:val="none" w:sz="0" w:space="0" w:color="auto"/>
            <w:left w:val="none" w:sz="0" w:space="0" w:color="auto"/>
            <w:bottom w:val="none" w:sz="0" w:space="0" w:color="auto"/>
            <w:right w:val="none" w:sz="0" w:space="0" w:color="auto"/>
          </w:divBdr>
        </w:div>
        <w:div w:id="1884366022">
          <w:marLeft w:val="0"/>
          <w:marRight w:val="0"/>
          <w:marTop w:val="0"/>
          <w:marBottom w:val="0"/>
          <w:divBdr>
            <w:top w:val="none" w:sz="0" w:space="0" w:color="auto"/>
            <w:left w:val="none" w:sz="0" w:space="0" w:color="auto"/>
            <w:bottom w:val="none" w:sz="0" w:space="0" w:color="auto"/>
            <w:right w:val="none" w:sz="0" w:space="0" w:color="auto"/>
          </w:divBdr>
        </w:div>
      </w:divsChild>
    </w:div>
    <w:div w:id="1634020826">
      <w:bodyDiv w:val="1"/>
      <w:marLeft w:val="0"/>
      <w:marRight w:val="0"/>
      <w:marTop w:val="0"/>
      <w:marBottom w:val="0"/>
      <w:divBdr>
        <w:top w:val="none" w:sz="0" w:space="0" w:color="auto"/>
        <w:left w:val="none" w:sz="0" w:space="0" w:color="auto"/>
        <w:bottom w:val="none" w:sz="0" w:space="0" w:color="auto"/>
        <w:right w:val="none" w:sz="0" w:space="0" w:color="auto"/>
      </w:divBdr>
    </w:div>
    <w:div w:id="1682466978">
      <w:bodyDiv w:val="1"/>
      <w:marLeft w:val="0"/>
      <w:marRight w:val="0"/>
      <w:marTop w:val="0"/>
      <w:marBottom w:val="0"/>
      <w:divBdr>
        <w:top w:val="none" w:sz="0" w:space="0" w:color="auto"/>
        <w:left w:val="none" w:sz="0" w:space="0" w:color="auto"/>
        <w:bottom w:val="none" w:sz="0" w:space="0" w:color="auto"/>
        <w:right w:val="none" w:sz="0" w:space="0" w:color="auto"/>
      </w:divBdr>
    </w:div>
    <w:div w:id="1985573782">
      <w:bodyDiv w:val="1"/>
      <w:marLeft w:val="0"/>
      <w:marRight w:val="0"/>
      <w:marTop w:val="0"/>
      <w:marBottom w:val="0"/>
      <w:divBdr>
        <w:top w:val="none" w:sz="0" w:space="0" w:color="auto"/>
        <w:left w:val="none" w:sz="0" w:space="0" w:color="auto"/>
        <w:bottom w:val="none" w:sz="0" w:space="0" w:color="auto"/>
        <w:right w:val="none" w:sz="0" w:space="0" w:color="auto"/>
      </w:divBdr>
    </w:div>
    <w:div w:id="2115515269">
      <w:bodyDiv w:val="1"/>
      <w:marLeft w:val="0"/>
      <w:marRight w:val="0"/>
      <w:marTop w:val="0"/>
      <w:marBottom w:val="0"/>
      <w:divBdr>
        <w:top w:val="none" w:sz="0" w:space="0" w:color="auto"/>
        <w:left w:val="none" w:sz="0" w:space="0" w:color="auto"/>
        <w:bottom w:val="none" w:sz="0" w:space="0" w:color="auto"/>
        <w:right w:val="none" w:sz="0" w:space="0" w:color="auto"/>
      </w:divBdr>
      <w:divsChild>
        <w:div w:id="745997151">
          <w:marLeft w:val="0"/>
          <w:marRight w:val="0"/>
          <w:marTop w:val="0"/>
          <w:marBottom w:val="0"/>
          <w:divBdr>
            <w:top w:val="none" w:sz="0" w:space="0" w:color="auto"/>
            <w:left w:val="none" w:sz="0" w:space="0" w:color="auto"/>
            <w:bottom w:val="none" w:sz="0" w:space="0" w:color="auto"/>
            <w:right w:val="none" w:sz="0" w:space="0" w:color="auto"/>
          </w:divBdr>
        </w:div>
        <w:div w:id="1697927787">
          <w:marLeft w:val="0"/>
          <w:marRight w:val="0"/>
          <w:marTop w:val="0"/>
          <w:marBottom w:val="0"/>
          <w:divBdr>
            <w:top w:val="none" w:sz="0" w:space="0" w:color="auto"/>
            <w:left w:val="none" w:sz="0" w:space="0" w:color="auto"/>
            <w:bottom w:val="none" w:sz="0" w:space="0" w:color="auto"/>
            <w:right w:val="none" w:sz="0" w:space="0" w:color="auto"/>
          </w:divBdr>
        </w:div>
      </w:divsChild>
    </w:div>
    <w:div w:id="213721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www.marineinsight.com/maritime-law/what-is-garbage-management-plan-gmp-on-a-ship/" TargetMode="Externa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s://www.youtube.com/watch?v=YIV-HWY3SEs"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yperlink" Target="http://www.odme.g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myseatime.com/blog/detail/a-step-by-step-guide-of-how-to-operate-odme-and-principle-of-its-operati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insatech.com/downloads/ODME-BROCHURE.indd.pdf" TargetMode="External"/><Relationship Id="rId28" Type="http://schemas.openxmlformats.org/officeDocument/2006/relationships/hyperlink" Target="https://www.marineinsight.com/tech/ows/oily-water-separator-construction-and-working/"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yperlink" Target="http://www.marpoltraining.com/MMSKOREAN/MARPOL/Annex_I/r31.htm" TargetMode="External"/><Relationship Id="rId27" Type="http://schemas.openxmlformats.org/officeDocument/2006/relationships/hyperlink" Target="http://www.olp.gr/en/nature-protection/ship-waste-management-plan" TargetMode="External"/><Relationship Id="rId30" Type="http://schemas.openxmlformats.org/officeDocument/2006/relationships/hyperlink" Target="http://www.olp.gr/el/nature-protection/ship-waste-management-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27</Pages>
  <Words>6242</Words>
  <Characters>33711</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Spyros Kaminiaris</dc:creator>
  <cp:lastModifiedBy>American International Group</cp:lastModifiedBy>
  <cp:revision>5</cp:revision>
  <cp:lastPrinted>2018-01-23T09:52:00Z</cp:lastPrinted>
  <dcterms:created xsi:type="dcterms:W3CDTF">2018-01-23T10:01:00Z</dcterms:created>
  <dcterms:modified xsi:type="dcterms:W3CDTF">2018-01-23T10:20:00Z</dcterms:modified>
</cp:coreProperties>
</file>