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DE" w:rsidRPr="00721B2B" w:rsidRDefault="00EA01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1B2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Source</w:t>
      </w:r>
      <w:r w:rsidRPr="00721B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EA01DE" w:rsidRPr="00721B2B" w:rsidRDefault="0073766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5" w:history="1">
        <w:r w:rsidR="00EA01DE" w:rsidRPr="00721B2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https://www.sciencedirect.com/journal/advances-in-small-animal-medicine-and-surgery</w:t>
        </w:r>
      </w:hyperlink>
    </w:p>
    <w:p w:rsidR="00EA01DE" w:rsidRPr="00721B2B" w:rsidRDefault="00EA01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01DE" w:rsidRPr="00EA01DE" w:rsidRDefault="00EA01DE" w:rsidP="00EA0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b/>
          <w:sz w:val="28"/>
          <w:szCs w:val="28"/>
        </w:rPr>
        <w:t xml:space="preserve">www.advancesinsmallanimal.com </w:t>
      </w:r>
    </w:p>
    <w:p w:rsidR="00EA01DE" w:rsidRPr="00721B2B" w:rsidRDefault="00EA01DE" w:rsidP="00EA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volume</w:t>
      </w:r>
      <w:proofErr w:type="gramEnd"/>
      <w:r w:rsidRPr="0072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issue</w:t>
      </w:r>
      <w:r w:rsidRPr="0072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="00316BC4" w:rsidRPr="00721B2B">
        <w:rPr>
          <w:rFonts w:ascii="Times New Roman" w:eastAsia="Times New Roman" w:hAnsi="Times New Roman" w:cs="Times New Roman"/>
          <w:sz w:val="28"/>
          <w:szCs w:val="28"/>
        </w:rPr>
        <w:tab/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July</w:t>
      </w:r>
      <w:r w:rsidRPr="0072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316BC4" w:rsidRDefault="00316BC4" w:rsidP="00EA01DE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316BC4" w:rsidRPr="00EA01DE" w:rsidRDefault="00316BC4" w:rsidP="00EA01DE">
      <w:pPr>
        <w:spacing w:after="0" w:line="240" w:lineRule="auto"/>
        <w:rPr>
          <w:rFonts w:ascii="Arial" w:eastAsia="Times New Roman" w:hAnsi="Arial" w:cs="Arial"/>
        </w:rPr>
      </w:pPr>
    </w:p>
    <w:p w:rsidR="00316BC4" w:rsidRPr="00EA01DE" w:rsidRDefault="00316BC4" w:rsidP="00556AF6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</w:rPr>
      </w:pPr>
      <w:r w:rsidRPr="00721B2B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</w:rPr>
        <w:t>[</w:t>
      </w:r>
      <w:r w:rsidRPr="00721B2B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u w:val="single"/>
        </w:rPr>
        <w:t>First page pdf</w:t>
      </w:r>
      <w:r w:rsidRPr="00721B2B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</w:rPr>
        <w:t>]</w:t>
      </w:r>
    </w:p>
    <w:p w:rsidR="00EA01DE" w:rsidRPr="00721B2B" w:rsidRDefault="00EA01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A01DE" w:rsidRPr="00EA01DE" w:rsidRDefault="00EA01DE" w:rsidP="00EA01DE">
      <w:pPr>
        <w:spacing w:after="0" w:line="240" w:lineRule="auto"/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</w:pPr>
      <w:r w:rsidRPr="00EA01DE"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  <w:t xml:space="preserve">Another Time </w:t>
      </w:r>
      <w:proofErr w:type="gramStart"/>
      <w:r w:rsidRPr="00EA01DE"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  <w:t>Around</w:t>
      </w:r>
      <w:proofErr w:type="gramEnd"/>
      <w:r w:rsidRPr="00EA01DE"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  <w:t xml:space="preserve"> the Block </w:t>
      </w:r>
    </w:p>
    <w:p w:rsidR="00EA01DE" w:rsidRPr="00721B2B" w:rsidRDefault="00EA01DE" w:rsidP="00EA01DE">
      <w:pPr>
        <w:spacing w:after="0" w:line="240" w:lineRule="auto"/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</w:pPr>
      <w:r w:rsidRPr="00EA01DE">
        <w:rPr>
          <w:rFonts w:ascii="Times New Roman" w:eastAsia="Times New Roman" w:hAnsi="Times New Roman" w:cs="Times New Roman"/>
          <w:b/>
          <w:color w:val="BF8F00" w:themeColor="accent4" w:themeShade="BF"/>
          <w:sz w:val="40"/>
          <w:szCs w:val="40"/>
        </w:rPr>
        <w:t>With the Immune Response</w:t>
      </w:r>
    </w:p>
    <w:p w:rsidR="00EA01DE" w:rsidRDefault="00EA01DE" w:rsidP="00EA01DE">
      <w:pPr>
        <w:spacing w:after="0" w:line="240" w:lineRule="auto"/>
        <w:rPr>
          <w:rFonts w:ascii="Arial" w:eastAsia="Times New Roman" w:hAnsi="Arial" w:cs="Arial"/>
          <w:b/>
          <w:color w:val="BF8F00" w:themeColor="accent4" w:themeShade="BF"/>
          <w:sz w:val="28"/>
          <w:szCs w:val="28"/>
        </w:rPr>
      </w:pPr>
    </w:p>
    <w:p w:rsidR="00EA01DE" w:rsidRPr="00EA01DE" w:rsidRDefault="00EA01DE" w:rsidP="00EA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John A.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Elllis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DVM, PhD,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DiPl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ACVP,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DiPl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ACVM</w:t>
      </w:r>
    </w:p>
    <w:p w:rsidR="00EA01DE" w:rsidRPr="00721B2B" w:rsidRDefault="007857B4" w:rsidP="00EA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2B">
        <w:rPr>
          <w:rFonts w:ascii="Times New Roman" w:eastAsia="Times New Roman" w:hAnsi="Times New Roman" w:cs="Times New Roman"/>
          <w:sz w:val="28"/>
          <w:szCs w:val="28"/>
        </w:rPr>
        <w:t>WESTERN COLLEGE OF VETERINARY MEDICINE</w:t>
      </w:r>
    </w:p>
    <w:p w:rsidR="007857B4" w:rsidRPr="00721B2B" w:rsidRDefault="007857B4" w:rsidP="00EA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2B">
        <w:rPr>
          <w:rFonts w:ascii="Times New Roman" w:eastAsia="Times New Roman" w:hAnsi="Times New Roman" w:cs="Times New Roman"/>
          <w:sz w:val="28"/>
          <w:szCs w:val="28"/>
        </w:rPr>
        <w:t>UNIVERSITY OF SASKATCHEWAN</w:t>
      </w:r>
    </w:p>
    <w:p w:rsidR="007857B4" w:rsidRPr="007857B4" w:rsidRDefault="007857B4" w:rsidP="00B870D9">
      <w:pPr>
        <w:rPr>
          <w:rFonts w:ascii="Times New Roman" w:eastAsia="Times New Roman" w:hAnsi="Times New Roman" w:cs="Times New Roman"/>
          <w:sz w:val="28"/>
          <w:szCs w:val="28"/>
        </w:rPr>
      </w:pPr>
      <w:r w:rsidRPr="00721B2B">
        <w:rPr>
          <w:rFonts w:ascii="Times New Roman" w:eastAsia="Times New Roman" w:hAnsi="Times New Roman" w:cs="Times New Roman"/>
          <w:sz w:val="28"/>
          <w:szCs w:val="28"/>
        </w:rPr>
        <w:t>Saskatoon, SK Canada S</w:t>
      </w:r>
      <w:r w:rsidRPr="007857B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870D9" w:rsidRPr="00721B2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857B4">
        <w:rPr>
          <w:rFonts w:ascii="Times New Roman" w:eastAsia="Times New Roman" w:hAnsi="Times New Roman" w:cs="Times New Roman"/>
          <w:sz w:val="28"/>
          <w:szCs w:val="28"/>
        </w:rPr>
        <w:t>5B4</w:t>
      </w:r>
    </w:p>
    <w:p w:rsidR="00EA01DE" w:rsidRDefault="00EA01DE" w:rsidP="00EA01DE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Ask any veterinary student: “Which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courses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in vet school really put you to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sleep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?” Immunology is very likely to be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tops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in the mix of responses. </w:t>
      </w: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They’ll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say it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excruciating in seemingly irrelevant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detail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, acronym-laden, had too frequent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references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to inbred strains of mice, and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make matters worse, it was usually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given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first thing in the morning or right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lunch. Snore! But, as honest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prac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titioners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would admit, it is probably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="008D0C9B" w:rsidRPr="0055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course, excluding biochemistry</w:t>
      </w:r>
    </w:p>
    <w:p w:rsidR="00EA01DE" w:rsidRPr="00EA01DE" w:rsidRDefault="00EA01DE" w:rsidP="007376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AF6">
        <w:rPr>
          <w:rFonts w:ascii="Times New Roman" w:eastAsia="Times New Roman" w:hAnsi="Times New Roman" w:cs="Times New Roman"/>
          <w:sz w:val="28"/>
          <w:szCs w:val="28"/>
        </w:rPr>
        <w:t>yuk</w:t>
      </w:r>
      <w:proofErr w:type="gramEnd"/>
      <w:r w:rsidRPr="00556AF6">
        <w:rPr>
          <w:rFonts w:ascii="Times New Roman" w:eastAsia="Times New Roman" w:hAnsi="Times New Roman" w:cs="Times New Roman"/>
          <w:sz w:val="28"/>
          <w:szCs w:val="28"/>
        </w:rPr>
        <w:t>!</w:t>
      </w:r>
      <w:r w:rsidR="008D0C9B" w:rsidRPr="00556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1DE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deserved more attention, especially as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relates to vaccination. These courses are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still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the heroes and headaches of practice.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It therefore begs another review in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light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of more recent information.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journeyperson’s knowledge of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immu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nology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starts with the concept that defense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the vertebrate body is a three-layered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affair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. The first layer is the normal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struc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ture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and physiology of the body; it’s </w:t>
      </w:r>
    </w:p>
    <w:p w:rsidR="00EA01DE" w:rsidRPr="00556AF6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constitutive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meaning</w:t>
      </w:r>
      <w:r w:rsidR="00316BC4" w:rsidRPr="00556A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6AF6">
        <w:rPr>
          <w:rFonts w:ascii="Times New Roman" w:eastAsia="Times New Roman" w:hAnsi="Times New Roman" w:cs="Times New Roman"/>
          <w:sz w:val="28"/>
          <w:szCs w:val="28"/>
        </w:rPr>
        <w:t xml:space="preserve">it’s just there. So,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gets a lot of lip service, but consider-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ably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less thought. The skin, the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mucocili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ary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escalator, and peristalsis are examples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these physical barriers and “scrub-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bing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>” functions. If any of these are dis-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rupted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, then germs get a leg up. The plot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really thickened in this field recently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burgeoning amounts of information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concerning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the “normal flora,” or as it is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more technically known, the “micro-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biome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>.” It is another concept tradition-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ally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given short shrift. Alteration of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microbiota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by management, nutrition, and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antibiotic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(over)use has huge implications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overall health as well as to how animals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respond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to vaccination. Stay tuned.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If the constitutive barricades are breached,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innate immune system is next up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defense. It is an ancient arm of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immune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response that has enjoyed a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renaissance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in the last decade or so.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Innate immunity </w:t>
      </w: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has been taken from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afterthought, lacking both specific-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ity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and memory, to a central position in a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understanding of how the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verte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brate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body interacts with the world.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innate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immune system is now thought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have some memory function and be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broadly capable of cross-protective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responses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than originally conceived. With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revival, of course, has come a lot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mechanistic molecular information;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another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anxiety-maker before midterms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finals. </w:t>
      </w: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, detail aside, the important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lastRenderedPageBreak/>
        <w:t>thing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to remember about innate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immu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nity</w:t>
      </w:r>
      <w:proofErr w:type="spellEnd"/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is that it is essentially an inflammatory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response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; in small doses, necessary and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protective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; in big doses, the stuff of disease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adverse reactions to vaccination.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The final defensive stratagem is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adaptive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or acquired immune response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those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constellations of responses associated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 and B lymphocytes. Traditionally,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acquired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immunity has been the center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attention for most veterinary students,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it comprises the microbe-specific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responses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related to infection and </w:t>
      </w:r>
      <w:proofErr w:type="spellStart"/>
      <w:r w:rsidRPr="00EA01DE">
        <w:rPr>
          <w:rFonts w:ascii="Times New Roman" w:eastAsia="Times New Roman" w:hAnsi="Times New Roman" w:cs="Times New Roman"/>
          <w:sz w:val="28"/>
          <w:szCs w:val="28"/>
        </w:rPr>
        <w:t>vacci</w:t>
      </w:r>
      <w:proofErr w:type="spellEnd"/>
      <w:r w:rsidRPr="00EA01D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nation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, i.e., having some readily apparent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to practice.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Recognizing that the different parts of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immune system see the world in very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ways can simplify understanding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interactions that comprise immunity.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The commonality is that it all comes down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receptor ligand-biochemical interaction,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this is different biochemistry than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veterinarians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commonly consider. The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innate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immune system senses “danger” in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world in the form of biochemical pat-</w:t>
      </w:r>
      <w:bookmarkStart w:id="0" w:name="_GoBack"/>
      <w:bookmarkEnd w:id="0"/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terns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, or pathogen-associated molecular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patterns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that are not generally found in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vertebrate body, such as gram-negative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bacterial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endotoxins. The body’s cells have </w:t>
      </w:r>
    </w:p>
    <w:p w:rsidR="00EA01DE" w:rsidRPr="00EA01DE" w:rsidRDefault="00EA01DE" w:rsidP="0073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1DE">
        <w:rPr>
          <w:rFonts w:ascii="Times New Roman" w:eastAsia="Times New Roman" w:hAnsi="Times New Roman" w:cs="Times New Roman"/>
          <w:sz w:val="28"/>
          <w:szCs w:val="28"/>
        </w:rPr>
        <w:t>specific</w:t>
      </w:r>
      <w:proofErr w:type="gramEnd"/>
      <w:r w:rsidRPr="00EA01DE">
        <w:rPr>
          <w:rFonts w:ascii="Times New Roman" w:eastAsia="Times New Roman" w:hAnsi="Times New Roman" w:cs="Times New Roman"/>
          <w:sz w:val="28"/>
          <w:szCs w:val="28"/>
        </w:rPr>
        <w:t xml:space="preserve"> families of receptors to do that: </w:t>
      </w:r>
    </w:p>
    <w:p w:rsidR="00EA01DE" w:rsidRDefault="00EA01DE" w:rsidP="00EA01DE">
      <w:pPr>
        <w:spacing w:after="0" w:line="240" w:lineRule="auto"/>
        <w:rPr>
          <w:rFonts w:ascii="Arial" w:eastAsia="Times New Roman" w:hAnsi="Arial" w:cs="Arial"/>
          <w:b/>
          <w:color w:val="BF8F00" w:themeColor="accent4" w:themeShade="BF"/>
          <w:sz w:val="47"/>
          <w:szCs w:val="47"/>
        </w:rPr>
      </w:pPr>
    </w:p>
    <w:p w:rsidR="00316BC4" w:rsidRPr="00316BC4" w:rsidRDefault="00316BC4" w:rsidP="00EA01DE">
      <w:pPr>
        <w:spacing w:after="0" w:line="240" w:lineRule="auto"/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</w:pP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32"/>
          <w:szCs w:val="32"/>
        </w:rPr>
        <w:tab/>
      </w:r>
    </w:p>
    <w:p w:rsidR="00EA01DE" w:rsidRPr="00EA01DE" w:rsidRDefault="00316BC4" w:rsidP="00EA01DE">
      <w:pPr>
        <w:spacing w:after="0" w:line="240" w:lineRule="auto"/>
        <w:rPr>
          <w:rFonts w:ascii="Arial" w:eastAsia="Times New Roman" w:hAnsi="Arial" w:cs="Arial"/>
          <w:color w:val="BF8F00" w:themeColor="accent4" w:themeShade="BF"/>
          <w:sz w:val="40"/>
          <w:szCs w:val="40"/>
        </w:rPr>
      </w:pP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  <w:r>
        <w:rPr>
          <w:rFonts w:ascii="Arial" w:eastAsia="Times New Roman" w:hAnsi="Arial" w:cs="Arial"/>
          <w:b/>
          <w:color w:val="BF8F00" w:themeColor="accent4" w:themeShade="BF"/>
          <w:sz w:val="40"/>
          <w:szCs w:val="40"/>
        </w:rPr>
        <w:tab/>
      </w:r>
    </w:p>
    <w:p w:rsidR="00EA01DE" w:rsidRPr="00EA01DE" w:rsidRDefault="00EA01D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EA01DE" w:rsidRPr="00EA01DE" w:rsidSect="00EA01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1453"/>
    <w:multiLevelType w:val="hybridMultilevel"/>
    <w:tmpl w:val="58DC473C"/>
    <w:lvl w:ilvl="0" w:tplc="172C57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E"/>
    <w:rsid w:val="00316BC4"/>
    <w:rsid w:val="00556AF6"/>
    <w:rsid w:val="006166DB"/>
    <w:rsid w:val="00721B2B"/>
    <w:rsid w:val="00737660"/>
    <w:rsid w:val="007857B4"/>
    <w:rsid w:val="008D0C9B"/>
    <w:rsid w:val="009F1FD6"/>
    <w:rsid w:val="00B870D9"/>
    <w:rsid w:val="00E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5E7DE-FA1B-43C6-A174-77C57B5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1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journal/advances-in-small-animal-medicine-and-surg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7</cp:revision>
  <dcterms:created xsi:type="dcterms:W3CDTF">2018-10-28T09:32:00Z</dcterms:created>
  <dcterms:modified xsi:type="dcterms:W3CDTF">2018-10-28T13:33:00Z</dcterms:modified>
</cp:coreProperties>
</file>