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7D" w:rsidRDefault="0061096F" w:rsidP="00E20DF4">
      <w:pPr>
        <w:pStyle w:val="a3"/>
        <w:rPr>
          <w:b/>
          <w:lang w:val="fr-FR"/>
        </w:rPr>
      </w:pPr>
      <w:r w:rsidRPr="0061096F">
        <w:rPr>
          <w:noProof/>
          <w:lang w:eastAsia="el-GR"/>
        </w:rPr>
        <w:pict>
          <v:rect id="_x0000_s1026" style="position:absolute;margin-left:-4.25pt;margin-top:-5.9pt;width:517.5pt;height:81.75pt;z-index:-251658752" strokecolor="#330" strokeweight="3pt">
            <v:stroke linestyle="thinThin"/>
            <v:textbox>
              <w:txbxContent>
                <w:p w:rsidR="00963B7D" w:rsidRPr="00280FBC" w:rsidRDefault="00963B7D" w:rsidP="00F66B3D">
                  <w:pPr>
                    <w:pStyle w:val="a3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UNIVERSITÉ DE THESSALIE</w:t>
                  </w:r>
                </w:p>
                <w:p w:rsidR="00963B7D" w:rsidRPr="00280FBC" w:rsidRDefault="00963B7D" w:rsidP="00F66B3D">
                  <w:pPr>
                    <w:pStyle w:val="a3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 xml:space="preserve">      CENTRE DE LANGUES ÉTRANGÈRES- SECTION DE LANGUE FRANÇAISE</w:t>
                  </w:r>
                </w:p>
                <w:p w:rsidR="00963B7D" w:rsidRDefault="00963B7D" w:rsidP="00F66B3D">
                  <w:pPr>
                    <w:pStyle w:val="a3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>FACULTÉ DES SCIENCES HUMAINES</w:t>
                  </w:r>
                </w:p>
                <w:p w:rsidR="00963B7D" w:rsidRPr="005C1BDF" w:rsidRDefault="00963B7D" w:rsidP="00F66B3D">
                  <w:pPr>
                    <w:pStyle w:val="a3"/>
                    <w:ind w:right="303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fr-FR"/>
                    </w:rPr>
                    <w:t>(1</w:t>
                  </w:r>
                  <w:r>
                    <w:rPr>
                      <w:sz w:val="24"/>
                      <w:szCs w:val="24"/>
                      <w:vertAlign w:val="superscript"/>
                      <w:lang w:val="fr-FR"/>
                    </w:rPr>
                    <w:t>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  <w:r>
                    <w:rPr>
                      <w:sz w:val="24"/>
                      <w:szCs w:val="24"/>
                      <w:lang w:val="fr-FR"/>
                    </w:rPr>
                    <w:t xml:space="preserve"> Bureau </w:t>
                  </w:r>
                  <w:r w:rsidRPr="00CC71EF">
                    <w:rPr>
                      <w:sz w:val="24"/>
                      <w:szCs w:val="24"/>
                      <w:lang w:val="fr-FR"/>
                    </w:rPr>
                    <w:t>des langues étrangères</w:t>
                  </w:r>
                  <w:r>
                    <w:rPr>
                      <w:sz w:val="24"/>
                      <w:szCs w:val="24"/>
                      <w:lang w:val="fr-FR"/>
                    </w:rPr>
                    <w:t>, tél. 24210-74682</w:t>
                  </w:r>
                </w:p>
                <w:p w:rsidR="00963B7D" w:rsidRPr="00280FBC" w:rsidRDefault="00963B7D" w:rsidP="00F66B3D">
                  <w:pPr>
                    <w:pStyle w:val="a3"/>
                    <w:spacing w:line="360" w:lineRule="auto"/>
                    <w:ind w:right="303"/>
                    <w:rPr>
                      <w:lang w:val="fr-FR"/>
                    </w:rPr>
                  </w:pPr>
                  <w:r w:rsidRPr="00280FBC">
                    <w:rPr>
                      <w:lang w:val="fr-FR"/>
                    </w:rPr>
                    <w:t xml:space="preserve">Enseignante: </w:t>
                  </w:r>
                  <w:proofErr w:type="spellStart"/>
                  <w:r w:rsidRPr="00280FBC">
                    <w:rPr>
                      <w:lang w:val="fr-FR"/>
                    </w:rPr>
                    <w:t>Eftychia</w:t>
                  </w:r>
                  <w:proofErr w:type="spellEnd"/>
                  <w:r w:rsidRPr="00280FBC">
                    <w:rPr>
                      <w:lang w:val="fr-FR"/>
                    </w:rPr>
                    <w:t xml:space="preserve"> </w:t>
                  </w:r>
                  <w:proofErr w:type="spellStart"/>
                  <w:r w:rsidRPr="00280FBC">
                    <w:rPr>
                      <w:lang w:val="fr-FR"/>
                    </w:rPr>
                    <w:t>Damaskou</w:t>
                  </w:r>
                  <w:proofErr w:type="spellEnd"/>
                  <w:r>
                    <w:rPr>
                      <w:lang w:val="fr-FR"/>
                    </w:rPr>
                    <w:t xml:space="preserve">, </w:t>
                  </w:r>
                  <w:hyperlink r:id="rId5" w:history="1">
                    <w:r w:rsidRPr="001F149C">
                      <w:rPr>
                        <w:rStyle w:val="-"/>
                        <w:lang w:val="fr-FR"/>
                      </w:rPr>
                      <w:t>e_damaskou@yahoo.gr</w:t>
                    </w:r>
                  </w:hyperlink>
                  <w:r>
                    <w:rPr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963B7D" w:rsidRDefault="00963B7D" w:rsidP="00E20DF4">
      <w:pPr>
        <w:pStyle w:val="a3"/>
        <w:rPr>
          <w:b/>
          <w:lang w:val="fr-FR"/>
        </w:rPr>
      </w:pPr>
    </w:p>
    <w:p w:rsidR="00963B7D" w:rsidRDefault="00963B7D" w:rsidP="00E20DF4">
      <w:pPr>
        <w:pStyle w:val="a3"/>
        <w:rPr>
          <w:b/>
          <w:lang w:val="fr-FR"/>
        </w:rPr>
      </w:pPr>
    </w:p>
    <w:p w:rsidR="00963B7D" w:rsidRDefault="00963B7D" w:rsidP="00E20DF4">
      <w:pPr>
        <w:pStyle w:val="a3"/>
        <w:rPr>
          <w:b/>
          <w:lang w:val="fr-FR"/>
        </w:rPr>
      </w:pPr>
    </w:p>
    <w:p w:rsidR="00963B7D" w:rsidRDefault="00963B7D" w:rsidP="00E20DF4">
      <w:pPr>
        <w:pStyle w:val="a3"/>
        <w:rPr>
          <w:b/>
          <w:lang w:val="fr-FR"/>
        </w:rPr>
      </w:pPr>
    </w:p>
    <w:p w:rsidR="00963B7D" w:rsidRDefault="00963B7D" w:rsidP="00E20DF4">
      <w:pPr>
        <w:pStyle w:val="a3"/>
        <w:rPr>
          <w:b/>
          <w:lang w:val="fr-FR"/>
        </w:rPr>
      </w:pPr>
    </w:p>
    <w:p w:rsidR="00963B7D" w:rsidRDefault="00963B7D" w:rsidP="00E20DF4">
      <w:pPr>
        <w:pStyle w:val="a3"/>
        <w:rPr>
          <w:b/>
          <w:lang w:val="fr-FR"/>
        </w:rPr>
      </w:pPr>
      <w:r w:rsidRPr="00F66B3D">
        <w:rPr>
          <w:b/>
          <w:lang w:val="fr-FR"/>
        </w:rPr>
        <w:t>Semestre de printemps- Cours 1b</w:t>
      </w:r>
    </w:p>
    <w:p w:rsidR="005259B5" w:rsidRPr="00F66B3D" w:rsidRDefault="005259B5" w:rsidP="00E20DF4">
      <w:pPr>
        <w:pStyle w:val="a3"/>
        <w:rPr>
          <w:b/>
          <w:lang w:val="fr-FR"/>
        </w:rPr>
      </w:pPr>
      <w:r>
        <w:rPr>
          <w:b/>
          <w:lang w:val="fr-FR"/>
        </w:rPr>
        <w:t xml:space="preserve">Lisez le texte suivant et répondez aux questions. </w:t>
      </w:r>
    </w:p>
    <w:p w:rsidR="00963B7D" w:rsidRPr="00E20DF4" w:rsidRDefault="005259B5" w:rsidP="00E20DF4">
      <w:pPr>
        <w:pStyle w:val="a3"/>
        <w:rPr>
          <w:b/>
          <w:lang w:val="en-US"/>
        </w:rPr>
      </w:pPr>
      <w:r w:rsidRPr="0061096F">
        <w:rPr>
          <w:b/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522pt;height:537pt;visibility:visible">
            <v:imagedata r:id="rId6" o:title=""/>
          </v:shape>
        </w:pict>
      </w:r>
    </w:p>
    <w:p w:rsidR="00963B7D" w:rsidRDefault="00963B7D" w:rsidP="00E20DF4">
      <w:pPr>
        <w:pStyle w:val="a3"/>
        <w:rPr>
          <w:b/>
          <w:lang w:val="en-US"/>
        </w:rPr>
      </w:pPr>
      <w:r w:rsidRPr="00E20DF4">
        <w:rPr>
          <w:b/>
          <w:lang w:val="en-US"/>
        </w:rPr>
        <w:t>http://www.education.gouv.fr/cid161/l-inscription-a-l-ecole-maternelle.html</w:t>
      </w:r>
    </w:p>
    <w:p w:rsidR="00963B7D" w:rsidRPr="003E3466" w:rsidRDefault="00963B7D" w:rsidP="00864F20">
      <w:pPr>
        <w:pStyle w:val="a3"/>
        <w:rPr>
          <w:b/>
          <w:lang w:val="en-US"/>
        </w:rPr>
      </w:pPr>
    </w:p>
    <w:p w:rsidR="00963B7D" w:rsidRDefault="00963B7D" w:rsidP="00864F20">
      <w:pPr>
        <w:pStyle w:val="a3"/>
        <w:rPr>
          <w:b/>
          <w:lang w:val="fr-FR"/>
        </w:rPr>
      </w:pPr>
      <w:r w:rsidRPr="00864F20">
        <w:rPr>
          <w:b/>
          <w:lang w:val="fr-FR"/>
        </w:rPr>
        <w:t xml:space="preserve">1. Les enfants ayant moins de 2 ans ne peuvent pas être inscrits </w:t>
      </w:r>
      <w:r>
        <w:rPr>
          <w:b/>
          <w:lang w:val="fr-FR"/>
        </w:rPr>
        <w:t>à l’école maternelle. Vrai</w:t>
      </w:r>
      <w:r>
        <w:rPr>
          <w:b/>
          <w:lang w:val="fr-FR"/>
        </w:rPr>
        <w:tab/>
        <w:t>Faux</w:t>
      </w:r>
    </w:p>
    <w:p w:rsidR="00963B7D" w:rsidRDefault="00963B7D" w:rsidP="00864F20">
      <w:pPr>
        <w:pStyle w:val="a3"/>
        <w:rPr>
          <w:b/>
          <w:lang w:val="fr-FR"/>
        </w:rPr>
      </w:pPr>
      <w:r>
        <w:rPr>
          <w:b/>
          <w:lang w:val="fr-FR"/>
        </w:rPr>
        <w:t>2. Les enfants ayant 2 ans doivent s’inscrire dans des écoles maternelles précises. Vrai</w:t>
      </w:r>
      <w:r>
        <w:rPr>
          <w:b/>
          <w:lang w:val="fr-FR"/>
        </w:rPr>
        <w:tab/>
        <w:t xml:space="preserve">    Faux</w:t>
      </w:r>
    </w:p>
    <w:p w:rsidR="00963B7D" w:rsidRDefault="00963B7D" w:rsidP="00864F20">
      <w:pPr>
        <w:pStyle w:val="a3"/>
        <w:rPr>
          <w:b/>
          <w:lang w:val="fr-FR"/>
        </w:rPr>
      </w:pPr>
      <w:r>
        <w:rPr>
          <w:b/>
          <w:lang w:val="fr-FR"/>
        </w:rPr>
        <w:t>3. Les enfants de 2 ans sont accueillis dans les mêmes classes que les enfants plus âgés. Vrai</w:t>
      </w:r>
      <w:r>
        <w:rPr>
          <w:b/>
          <w:lang w:val="fr-FR"/>
        </w:rPr>
        <w:tab/>
        <w:t>Faux</w:t>
      </w:r>
    </w:p>
    <w:p w:rsidR="00963B7D" w:rsidRDefault="00963B7D" w:rsidP="00864F20">
      <w:pPr>
        <w:pStyle w:val="a3"/>
        <w:rPr>
          <w:b/>
          <w:lang w:val="fr-FR"/>
        </w:rPr>
      </w:pPr>
      <w:r>
        <w:rPr>
          <w:b/>
          <w:lang w:val="fr-FR"/>
        </w:rPr>
        <w:t>4. Les enseignants et les assistants sont spécialement formés pour s’occuper de jeunes enfants. Vrai    Faux</w:t>
      </w:r>
    </w:p>
    <w:p w:rsidR="00963B7D" w:rsidRDefault="00963B7D" w:rsidP="00864F20">
      <w:pPr>
        <w:pStyle w:val="a3"/>
        <w:rPr>
          <w:b/>
          <w:lang w:val="fr-FR"/>
        </w:rPr>
      </w:pPr>
      <w:r>
        <w:rPr>
          <w:b/>
          <w:lang w:val="fr-FR"/>
        </w:rPr>
        <w:t>5. En quoi consiste une classe adaptée aux enfants âgés de 2 ans ?</w:t>
      </w:r>
    </w:p>
    <w:p w:rsidR="00963B7D" w:rsidRDefault="00963B7D" w:rsidP="00864F20">
      <w:pPr>
        <w:pStyle w:val="a3"/>
        <w:rPr>
          <w:b/>
          <w:lang w:val="fr-FR"/>
        </w:rPr>
      </w:pPr>
      <w:r>
        <w:rPr>
          <w:b/>
          <w:lang w:val="fr-FR"/>
        </w:rPr>
        <w:t>6. Il est interdit aux parents de rester en classe. Vrai</w:t>
      </w:r>
      <w:r>
        <w:rPr>
          <w:b/>
          <w:lang w:val="fr-FR"/>
        </w:rPr>
        <w:tab/>
        <w:t>Faux</w:t>
      </w:r>
    </w:p>
    <w:p w:rsidR="00963B7D" w:rsidRPr="00864F20" w:rsidRDefault="00963B7D" w:rsidP="00864F20">
      <w:pPr>
        <w:pStyle w:val="a3"/>
        <w:rPr>
          <w:b/>
          <w:lang w:val="fr-FR"/>
        </w:rPr>
      </w:pPr>
      <w:r>
        <w:rPr>
          <w:b/>
          <w:lang w:val="fr-FR"/>
        </w:rPr>
        <w:t xml:space="preserve">7. Quelles sont les activités principales prévues pour les enfants de cet âge ? </w:t>
      </w:r>
    </w:p>
    <w:p w:rsidR="00963B7D" w:rsidRPr="00864F20" w:rsidRDefault="00963B7D" w:rsidP="00E20DF4">
      <w:pPr>
        <w:pStyle w:val="a3"/>
        <w:rPr>
          <w:b/>
          <w:lang w:val="fr-FR"/>
        </w:rPr>
      </w:pPr>
      <w:r>
        <w:rPr>
          <w:b/>
          <w:lang w:val="fr-FR"/>
        </w:rPr>
        <w:t>8. Quelles sont les étapes pour inscrire son enfant à l’école ?</w:t>
      </w:r>
    </w:p>
    <w:sectPr w:rsidR="00963B7D" w:rsidRPr="00864F20" w:rsidSect="00864F20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F6D"/>
    <w:multiLevelType w:val="hybridMultilevel"/>
    <w:tmpl w:val="FB3CD43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DF4"/>
    <w:rsid w:val="00154664"/>
    <w:rsid w:val="00156A5D"/>
    <w:rsid w:val="001940FB"/>
    <w:rsid w:val="001F149C"/>
    <w:rsid w:val="00280FBC"/>
    <w:rsid w:val="00335B52"/>
    <w:rsid w:val="003E3466"/>
    <w:rsid w:val="004F302E"/>
    <w:rsid w:val="005259B5"/>
    <w:rsid w:val="005C1BDF"/>
    <w:rsid w:val="0061096F"/>
    <w:rsid w:val="00697AD5"/>
    <w:rsid w:val="00864F20"/>
    <w:rsid w:val="00883884"/>
    <w:rsid w:val="008F3C96"/>
    <w:rsid w:val="00962A6D"/>
    <w:rsid w:val="00963B7D"/>
    <w:rsid w:val="00C827F5"/>
    <w:rsid w:val="00CC71EF"/>
    <w:rsid w:val="00E20DF4"/>
    <w:rsid w:val="00EF7165"/>
    <w:rsid w:val="00F027E6"/>
    <w:rsid w:val="00F46E8C"/>
    <w:rsid w:val="00F6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6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20DF4"/>
    <w:rPr>
      <w:lang w:eastAsia="en-US"/>
    </w:rPr>
  </w:style>
  <w:style w:type="paragraph" w:styleId="a4">
    <w:name w:val="Balloon Text"/>
    <w:basedOn w:val="a"/>
    <w:link w:val="Char"/>
    <w:uiPriority w:val="99"/>
    <w:semiHidden/>
    <w:rsid w:val="00E2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E20DF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rsid w:val="00335B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5">
    <w:name w:val="Strong"/>
    <w:basedOn w:val="a0"/>
    <w:uiPriority w:val="99"/>
    <w:qFormat/>
    <w:rsid w:val="00335B52"/>
    <w:rPr>
      <w:rFonts w:cs="Times New Roman"/>
      <w:b/>
      <w:bCs/>
    </w:rPr>
  </w:style>
  <w:style w:type="character" w:styleId="-">
    <w:name w:val="Hyperlink"/>
    <w:basedOn w:val="a0"/>
    <w:uiPriority w:val="99"/>
    <w:rsid w:val="00F66B3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1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_damaskou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134</Words>
  <Characters>713</Characters>
  <Application>Microsoft Office Word</Application>
  <DocSecurity>0</DocSecurity>
  <Lines>5</Lines>
  <Paragraphs>1</Paragraphs>
  <ScaleCrop>false</ScaleCrop>
  <Company>OFFICE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11</cp:revision>
  <dcterms:created xsi:type="dcterms:W3CDTF">2017-02-22T22:13:00Z</dcterms:created>
  <dcterms:modified xsi:type="dcterms:W3CDTF">2017-05-22T08:24:00Z</dcterms:modified>
</cp:coreProperties>
</file>