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55"/>
        <w:gridCol w:w="6240"/>
        <w:gridCol w:w="1491"/>
      </w:tblGrid>
      <w:tr w:rsidR="00A577D4" w:rsidRPr="00AE7AD9" w:rsidTr="00B712F6">
        <w:trPr>
          <w:trHeight w:val="1170"/>
        </w:trPr>
        <w:tc>
          <w:tcPr>
            <w:tcW w:w="837" w:type="pct"/>
          </w:tcPr>
          <w:p w:rsidR="00A577D4" w:rsidRPr="00AE7AD9" w:rsidRDefault="00A577D4" w:rsidP="00B712F6">
            <w:pPr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</w:rPr>
              <w:drawing>
                <wp:inline distT="0" distB="0" distL="0" distR="0">
                  <wp:extent cx="723900" cy="704850"/>
                  <wp:effectExtent l="19050" t="0" r="0" b="0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pct"/>
          </w:tcPr>
          <w:p w:rsidR="00A577D4" w:rsidRPr="00E63233" w:rsidRDefault="00A577D4" w:rsidP="00B712F6">
            <w:pPr>
              <w:jc w:val="center"/>
              <w:rPr>
                <w:rFonts w:ascii="Georgia" w:eastAsia="Gulim" w:hAnsi="Georgia"/>
                <w:b/>
                <w:sz w:val="28"/>
                <w:szCs w:val="24"/>
              </w:rPr>
            </w:pPr>
            <w:r w:rsidRPr="007A09FF">
              <w:rPr>
                <w:rFonts w:ascii="Georgia" w:eastAsia="Gulim" w:hAnsi="Georgia"/>
                <w:b/>
                <w:bC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 ΘΕΣΣΑΛΙΑΣ</w:t>
            </w:r>
          </w:p>
          <w:p w:rsidR="00A577D4" w:rsidRPr="00467492" w:rsidRDefault="00687DD7" w:rsidP="00B712F6">
            <w:pPr>
              <w:jc w:val="center"/>
              <w:rPr>
                <w:rFonts w:ascii="Georgia" w:eastAsia="Gulim" w:hAnsi="Georgia" w:cs="Arial"/>
                <w:b/>
                <w:bCs/>
                <w:sz w:val="24"/>
                <w:szCs w:val="24"/>
              </w:rPr>
            </w:pPr>
            <w:r>
              <w:rPr>
                <w:rFonts w:ascii="Georgia" w:eastAsia="Gulim" w:hAnsi="Georgia"/>
                <w:b/>
                <w:bCs/>
                <w:sz w:val="24"/>
                <w:szCs w:val="24"/>
              </w:rPr>
              <w:t>Σχολή</w:t>
            </w:r>
            <w:r w:rsidR="00A577D4" w:rsidRPr="00E63233">
              <w:rPr>
                <w:rFonts w:ascii="Georgia" w:eastAsia="Gulim" w:hAnsi="Georgia"/>
                <w:b/>
                <w:bCs/>
                <w:sz w:val="24"/>
                <w:szCs w:val="24"/>
              </w:rPr>
              <w:t xml:space="preserve"> Επιστήμης Φυσικής Αγωγής &amp; Αθλητισμού</w:t>
            </w:r>
            <w:r w:rsidR="00A577D4" w:rsidRPr="00467492">
              <w:rPr>
                <w:rFonts w:ascii="Georgia" w:eastAsia="Gulim" w:hAnsi="Georgia" w:cs="Arial"/>
                <w:b/>
                <w:bCs/>
                <w:sz w:val="24"/>
                <w:szCs w:val="24"/>
              </w:rPr>
              <w:t xml:space="preserve"> </w:t>
            </w:r>
          </w:p>
          <w:p w:rsidR="00A577D4" w:rsidRDefault="00A577D4" w:rsidP="00B712F6">
            <w:pPr>
              <w:jc w:val="center"/>
              <w:rPr>
                <w:rFonts w:ascii="Gulim" w:eastAsia="Gulim" w:hAnsi="Gulim"/>
                <w:b/>
                <w:bCs/>
                <w:sz w:val="24"/>
                <w:szCs w:val="24"/>
              </w:rPr>
            </w:pPr>
          </w:p>
          <w:p w:rsidR="00A577D4" w:rsidRPr="00687DD7" w:rsidRDefault="00687DD7" w:rsidP="00687DD7">
            <w:pPr>
              <w:jc w:val="center"/>
              <w:rPr>
                <w:rFonts w:ascii="Georgia" w:hAnsi="Georgia"/>
                <w:szCs w:val="22"/>
                <w:lang w:val="en-US"/>
              </w:rPr>
            </w:pPr>
            <w:r>
              <w:rPr>
                <w:rFonts w:ascii="Georgia" w:eastAsia="Gulim" w:hAnsi="Georgia"/>
                <w:b/>
                <w:bCs/>
                <w:sz w:val="24"/>
                <w:szCs w:val="24"/>
              </w:rPr>
              <w:t>Αθλητική Ψυχολογία</w:t>
            </w:r>
            <w:r w:rsidR="00A577D4" w:rsidRPr="00E63233">
              <w:rPr>
                <w:rFonts w:ascii="Georgia" w:eastAsia="Gulim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3" w:type="pct"/>
          </w:tcPr>
          <w:p w:rsidR="00A577D4" w:rsidRPr="00AE7AD9" w:rsidRDefault="00A577D4" w:rsidP="00B712F6">
            <w:pPr>
              <w:jc w:val="right"/>
              <w:rPr>
                <w:rFonts w:ascii="Calligraph421 BT" w:hAnsi="Calligraph421 BT"/>
                <w:b/>
                <w:sz w:val="28"/>
                <w:szCs w:val="28"/>
              </w:rPr>
            </w:pPr>
            <w:r>
              <w:rPr>
                <w:rFonts w:ascii="Calligraph421 BT" w:hAnsi="Calligraph421 BT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5800" cy="685800"/>
                  <wp:effectExtent l="19050" t="0" r="0" b="0"/>
                  <wp:docPr id="4" name="Εικόνα 2" descr="kedavros se ky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kedavros se ky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7D4" w:rsidRPr="00A577D4" w:rsidRDefault="00A577D4" w:rsidP="00A577D4">
      <w:pPr>
        <w:pBdr>
          <w:bottom w:val="threeDEngrave" w:sz="24" w:space="1" w:color="auto"/>
        </w:pBdr>
        <w:rPr>
          <w:sz w:val="10"/>
          <w:szCs w:val="12"/>
        </w:rPr>
      </w:pP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  <w:r w:rsidRPr="00A577D4">
        <w:rPr>
          <w:sz w:val="10"/>
          <w:szCs w:val="12"/>
        </w:rPr>
        <w:tab/>
      </w:r>
    </w:p>
    <w:p w:rsidR="00793C4D" w:rsidRPr="001D6378" w:rsidRDefault="00793C4D" w:rsidP="00A577D4">
      <w:pPr>
        <w:rPr>
          <w:rFonts w:ascii="Arial" w:hAnsi="Arial" w:cs="Arial"/>
        </w:rPr>
      </w:pPr>
    </w:p>
    <w:p w:rsidR="00687DD7" w:rsidRDefault="00687DD7" w:rsidP="00A577D4">
      <w:pPr>
        <w:jc w:val="both"/>
        <w:rPr>
          <w:rFonts w:ascii="Arial" w:hAnsi="Arial" w:cs="Arial"/>
          <w:b/>
        </w:rPr>
      </w:pPr>
    </w:p>
    <w:p w:rsidR="00037B59" w:rsidRPr="00E15EBF" w:rsidRDefault="00A577D4" w:rsidP="00A577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ΤΙΤΛΟΣ ΜΑΘ</w:t>
      </w:r>
      <w:r w:rsidRPr="0046749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ΤΟΣ</w:t>
      </w:r>
      <w:r>
        <w:rPr>
          <w:rFonts w:ascii="Arial" w:hAnsi="Arial" w:cs="Arial"/>
          <w:b/>
        </w:rPr>
        <w:softHyphen/>
        <w:t xml:space="preserve"> </w:t>
      </w:r>
      <w:r>
        <w:rPr>
          <w:rFonts w:ascii="Arial" w:hAnsi="Arial" w:cs="Arial"/>
          <w:b/>
        </w:rPr>
        <w:tab/>
      </w:r>
      <w:r w:rsidRPr="00467492">
        <w:rPr>
          <w:rFonts w:ascii="Arial" w:hAnsi="Arial" w:cs="Arial"/>
          <w:b/>
        </w:rPr>
        <w:tab/>
      </w:r>
      <w:r w:rsidR="00687DD7">
        <w:rPr>
          <w:rFonts w:ascii="Arial" w:hAnsi="Arial" w:cs="Arial"/>
        </w:rPr>
        <w:t>Αθλητική Ψυχολογία</w:t>
      </w:r>
    </w:p>
    <w:p w:rsidR="00642E95" w:rsidRDefault="00037B59" w:rsidP="00A577D4">
      <w:pPr>
        <w:rPr>
          <w:rFonts w:ascii="Arial" w:hAnsi="Arial" w:cs="Arial"/>
        </w:rPr>
      </w:pPr>
      <w:r w:rsidRPr="00E15EBF">
        <w:rPr>
          <w:rFonts w:ascii="Arial" w:hAnsi="Arial" w:cs="Arial"/>
          <w:b/>
        </w:rPr>
        <w:t>ΚΩΔ. Μ</w:t>
      </w:r>
      <w:r w:rsidR="00A577D4">
        <w:rPr>
          <w:rFonts w:ascii="Arial" w:hAnsi="Arial" w:cs="Arial"/>
          <w:b/>
        </w:rPr>
        <w:t>ΑΘ</w:t>
      </w:r>
      <w:r w:rsidR="00A577D4" w:rsidRPr="00467492">
        <w:rPr>
          <w:rFonts w:ascii="Arial" w:hAnsi="Arial" w:cs="Arial"/>
          <w:b/>
        </w:rPr>
        <w:t>/</w:t>
      </w:r>
      <w:r w:rsidRPr="00E15EBF">
        <w:rPr>
          <w:rFonts w:ascii="Arial" w:hAnsi="Arial" w:cs="Arial"/>
          <w:b/>
        </w:rPr>
        <w:t xml:space="preserve">ΤΟΣ  </w:t>
      </w:r>
      <w:r w:rsidRPr="00E15EBF">
        <w:rPr>
          <w:rFonts w:ascii="Arial" w:hAnsi="Arial" w:cs="Arial"/>
          <w:b/>
        </w:rPr>
        <w:tab/>
      </w:r>
      <w:r w:rsidRPr="00E15EBF">
        <w:rPr>
          <w:rFonts w:ascii="Arial" w:hAnsi="Arial" w:cs="Arial"/>
          <w:b/>
        </w:rPr>
        <w:tab/>
      </w:r>
      <w:r w:rsidR="00496B76" w:rsidRPr="00496B76">
        <w:rPr>
          <w:rFonts w:ascii="Arial" w:hAnsi="Arial" w:cs="Arial"/>
        </w:rPr>
        <w:t xml:space="preserve">ΜΚ </w:t>
      </w:r>
      <w:r w:rsidR="00687DD7">
        <w:rPr>
          <w:rFonts w:ascii="Arial" w:hAnsi="Arial" w:cs="Arial"/>
        </w:rPr>
        <w:t>0108</w:t>
      </w:r>
    </w:p>
    <w:p w:rsidR="00346336" w:rsidRPr="00346336" w:rsidRDefault="00346336" w:rsidP="00A577D4">
      <w:pPr>
        <w:rPr>
          <w:rFonts w:ascii="Arial" w:hAnsi="Arial" w:cs="Arial"/>
          <w:sz w:val="16"/>
          <w:szCs w:val="16"/>
        </w:rPr>
      </w:pPr>
    </w:p>
    <w:p w:rsidR="00346336" w:rsidRPr="00A8552C" w:rsidRDefault="00037B59" w:rsidP="00A577D4">
      <w:pPr>
        <w:rPr>
          <w:rFonts w:ascii="Arial" w:hAnsi="Arial" w:cs="Arial"/>
        </w:rPr>
      </w:pPr>
      <w:r w:rsidRPr="00E15EBF">
        <w:rPr>
          <w:rFonts w:ascii="Arial" w:hAnsi="Arial" w:cs="Arial"/>
          <w:b/>
        </w:rPr>
        <w:t>ΔΙΔΑΣΚΩΝ</w:t>
      </w:r>
      <w:r w:rsidRPr="00346336">
        <w:rPr>
          <w:rFonts w:ascii="Arial" w:hAnsi="Arial" w:cs="Arial"/>
          <w:b/>
        </w:rPr>
        <w:t xml:space="preserve">            </w:t>
      </w:r>
      <w:r w:rsidRPr="00346336">
        <w:rPr>
          <w:rFonts w:ascii="Arial" w:hAnsi="Arial" w:cs="Arial"/>
          <w:b/>
        </w:rPr>
        <w:tab/>
      </w:r>
      <w:r w:rsidR="00A577D4" w:rsidRPr="00346336">
        <w:rPr>
          <w:rFonts w:ascii="Arial" w:hAnsi="Arial" w:cs="Arial"/>
          <w:b/>
        </w:rPr>
        <w:tab/>
      </w:r>
      <w:proofErr w:type="spellStart"/>
      <w:r w:rsidR="00A8552C">
        <w:rPr>
          <w:rFonts w:ascii="Arial" w:hAnsi="Arial" w:cs="Arial"/>
        </w:rPr>
        <w:t>Κομούτος</w:t>
      </w:r>
      <w:proofErr w:type="spellEnd"/>
      <w:r w:rsidR="00A8552C">
        <w:rPr>
          <w:rFonts w:ascii="Arial" w:hAnsi="Arial" w:cs="Arial"/>
        </w:rPr>
        <w:t xml:space="preserve"> Νικόλαος, Αναπληρωτής Κ</w:t>
      </w:r>
      <w:r w:rsidR="00F2006F">
        <w:rPr>
          <w:rFonts w:ascii="Arial" w:hAnsi="Arial" w:cs="Arial"/>
        </w:rPr>
        <w:t>αθηγητής</w:t>
      </w:r>
      <w:r w:rsidR="00A8552C">
        <w:rPr>
          <w:rFonts w:ascii="Arial" w:hAnsi="Arial" w:cs="Arial"/>
        </w:rPr>
        <w:t>,</w:t>
      </w:r>
      <w:r w:rsidR="00F2006F">
        <w:rPr>
          <w:rFonts w:ascii="Arial" w:hAnsi="Arial" w:cs="Arial"/>
        </w:rPr>
        <w:t xml:space="preserve"> </w:t>
      </w:r>
      <w:r w:rsidR="002308C1">
        <w:rPr>
          <w:rFonts w:ascii="Arial" w:hAnsi="Arial" w:cs="Arial"/>
        </w:rPr>
        <w:t>ΣΕΦΑΑ, ΠΘ</w:t>
      </w:r>
    </w:p>
    <w:p w:rsidR="00A577D4" w:rsidRPr="00A8552C" w:rsidRDefault="00037B59" w:rsidP="00346336">
      <w:pPr>
        <w:ind w:left="2160" w:firstLine="720"/>
        <w:rPr>
          <w:rFonts w:ascii="Arial" w:hAnsi="Arial" w:cs="Arial"/>
          <w:lang w:val="en-US"/>
        </w:rPr>
      </w:pPr>
      <w:r w:rsidRPr="00346336">
        <w:rPr>
          <w:rFonts w:ascii="Arial" w:hAnsi="Arial" w:cs="Arial"/>
          <w:lang w:val="de-DE"/>
        </w:rPr>
        <w:t>T</w:t>
      </w:r>
      <w:proofErr w:type="spellStart"/>
      <w:r w:rsidRPr="00346336">
        <w:rPr>
          <w:rFonts w:ascii="Arial" w:hAnsi="Arial" w:cs="Arial"/>
        </w:rPr>
        <w:t>ηλ</w:t>
      </w:r>
      <w:proofErr w:type="spellEnd"/>
      <w:r w:rsidR="00346336" w:rsidRPr="00A8552C">
        <w:rPr>
          <w:rFonts w:ascii="Arial" w:hAnsi="Arial" w:cs="Arial"/>
          <w:lang w:val="en-US"/>
        </w:rPr>
        <w:t>:</w:t>
      </w:r>
      <w:r w:rsidRPr="00A8552C">
        <w:rPr>
          <w:rFonts w:ascii="Arial" w:hAnsi="Arial" w:cs="Arial"/>
          <w:lang w:val="en-US"/>
        </w:rPr>
        <w:t xml:space="preserve"> </w:t>
      </w:r>
      <w:r w:rsidR="005F35DF" w:rsidRPr="00A8552C">
        <w:rPr>
          <w:rFonts w:ascii="Arial" w:hAnsi="Arial" w:cs="Arial"/>
          <w:lang w:val="en-US"/>
        </w:rPr>
        <w:t>24310</w:t>
      </w:r>
      <w:r w:rsidRPr="00A8552C">
        <w:rPr>
          <w:rFonts w:ascii="Arial" w:hAnsi="Arial" w:cs="Arial"/>
          <w:lang w:val="en-US"/>
        </w:rPr>
        <w:t>470</w:t>
      </w:r>
      <w:r w:rsidR="00A8552C" w:rsidRPr="00A8552C">
        <w:rPr>
          <w:rFonts w:ascii="Arial" w:hAnsi="Arial" w:cs="Arial"/>
          <w:lang w:val="en-US"/>
        </w:rPr>
        <w:t>27</w:t>
      </w:r>
      <w:r w:rsidRPr="00A8552C">
        <w:rPr>
          <w:rFonts w:ascii="Arial" w:hAnsi="Arial" w:cs="Arial"/>
          <w:lang w:val="en-US"/>
        </w:rPr>
        <w:t xml:space="preserve"> </w:t>
      </w:r>
      <w:r w:rsidR="00F2006F" w:rsidRPr="00A8552C">
        <w:rPr>
          <w:rFonts w:ascii="Arial" w:hAnsi="Arial" w:cs="Arial"/>
          <w:lang w:val="en-US"/>
        </w:rPr>
        <w:t>/</w:t>
      </w:r>
      <w:r w:rsidR="00346336" w:rsidRPr="00A8552C">
        <w:rPr>
          <w:rFonts w:ascii="Arial" w:hAnsi="Arial" w:cs="Arial"/>
          <w:lang w:val="en-US"/>
        </w:rPr>
        <w:t xml:space="preserve"> </w:t>
      </w:r>
      <w:r w:rsidR="00F2006F">
        <w:rPr>
          <w:rFonts w:ascii="Arial" w:hAnsi="Arial" w:cs="Arial"/>
          <w:lang w:val="en-US"/>
        </w:rPr>
        <w:t>e</w:t>
      </w:r>
      <w:r w:rsidRPr="00346336">
        <w:rPr>
          <w:rFonts w:ascii="Arial" w:hAnsi="Arial" w:cs="Arial"/>
          <w:lang w:val="de-DE"/>
        </w:rPr>
        <w:t>mail</w:t>
      </w:r>
      <w:r w:rsidRPr="00A8552C">
        <w:rPr>
          <w:rFonts w:ascii="Arial" w:hAnsi="Arial" w:cs="Arial"/>
          <w:lang w:val="en-US"/>
        </w:rPr>
        <w:t>:</w:t>
      </w:r>
      <w:r w:rsidRPr="00A8552C">
        <w:rPr>
          <w:rFonts w:ascii="Arial" w:hAnsi="Arial" w:cs="Arial"/>
          <w:b/>
          <w:lang w:val="en-US"/>
        </w:rPr>
        <w:t xml:space="preserve"> </w:t>
      </w:r>
      <w:r w:rsidR="00A8552C">
        <w:rPr>
          <w:rFonts w:ascii="Arial" w:hAnsi="Arial" w:cs="Arial"/>
          <w:lang w:val="en-US"/>
        </w:rPr>
        <w:t>nzourba</w:t>
      </w:r>
      <w:r w:rsidR="00346336" w:rsidRPr="00A8552C">
        <w:rPr>
          <w:rFonts w:ascii="Arial" w:hAnsi="Arial" w:cs="Arial"/>
          <w:lang w:val="en-US"/>
        </w:rPr>
        <w:t>@</w:t>
      </w:r>
      <w:r w:rsidR="00346336" w:rsidRPr="00346336">
        <w:rPr>
          <w:rFonts w:ascii="Arial" w:hAnsi="Arial" w:cs="Arial"/>
          <w:lang w:val="en-US"/>
        </w:rPr>
        <w:t>pe</w:t>
      </w:r>
      <w:r w:rsidR="00346336" w:rsidRPr="00A8552C">
        <w:rPr>
          <w:rFonts w:ascii="Arial" w:hAnsi="Arial" w:cs="Arial"/>
          <w:lang w:val="en-US"/>
        </w:rPr>
        <w:t>.</w:t>
      </w:r>
      <w:r w:rsidR="00346336" w:rsidRPr="00346336">
        <w:rPr>
          <w:rFonts w:ascii="Arial" w:hAnsi="Arial" w:cs="Arial"/>
          <w:lang w:val="en-US"/>
        </w:rPr>
        <w:t>uth</w:t>
      </w:r>
      <w:r w:rsidR="00346336" w:rsidRPr="00A8552C">
        <w:rPr>
          <w:rFonts w:ascii="Arial" w:hAnsi="Arial" w:cs="Arial"/>
          <w:lang w:val="en-US"/>
        </w:rPr>
        <w:t>.</w:t>
      </w:r>
      <w:r w:rsidR="00346336" w:rsidRPr="00346336">
        <w:rPr>
          <w:rFonts w:ascii="Arial" w:hAnsi="Arial" w:cs="Arial"/>
          <w:lang w:val="en-US"/>
        </w:rPr>
        <w:t>gr</w:t>
      </w:r>
    </w:p>
    <w:p w:rsidR="00346336" w:rsidRPr="00A8552C" w:rsidRDefault="00346336" w:rsidP="00346336">
      <w:pPr>
        <w:ind w:left="2160" w:firstLine="720"/>
        <w:rPr>
          <w:rFonts w:ascii="Arial" w:hAnsi="Arial" w:cs="Arial"/>
          <w:sz w:val="16"/>
          <w:szCs w:val="16"/>
          <w:lang w:val="en-US"/>
        </w:rPr>
      </w:pPr>
    </w:p>
    <w:p w:rsidR="00A8552C" w:rsidRDefault="00A577D4" w:rsidP="00A577D4">
      <w:pPr>
        <w:rPr>
          <w:rFonts w:ascii="Arial" w:hAnsi="Arial" w:cs="Arial"/>
        </w:rPr>
      </w:pPr>
      <w:r>
        <w:rPr>
          <w:rFonts w:ascii="Arial" w:hAnsi="Arial" w:cs="Arial"/>
          <w:b/>
        </w:rPr>
        <w:t>ΑΛΛΟΙ</w:t>
      </w:r>
      <w:r w:rsidRPr="00467492">
        <w:rPr>
          <w:rFonts w:ascii="Arial" w:hAnsi="Arial" w:cs="Arial"/>
          <w:b/>
        </w:rPr>
        <w:t xml:space="preserve"> </w:t>
      </w:r>
      <w:r w:rsidR="00D661EF">
        <w:rPr>
          <w:rFonts w:ascii="Arial" w:hAnsi="Arial" w:cs="Arial"/>
          <w:b/>
        </w:rPr>
        <w:t>ΔΙΔΑΣΚΟΝΤΕΣ</w:t>
      </w:r>
      <w:r w:rsidR="00D661EF">
        <w:rPr>
          <w:rFonts w:ascii="Arial" w:hAnsi="Arial" w:cs="Arial"/>
          <w:b/>
        </w:rPr>
        <w:tab/>
      </w:r>
      <w:r w:rsidR="00D661EF">
        <w:rPr>
          <w:rFonts w:ascii="Arial" w:hAnsi="Arial" w:cs="Arial"/>
          <w:b/>
        </w:rPr>
        <w:tab/>
      </w:r>
      <w:r w:rsidR="00A8552C" w:rsidRPr="00A8552C">
        <w:rPr>
          <w:rFonts w:ascii="Arial" w:hAnsi="Arial" w:cs="Arial"/>
        </w:rPr>
        <w:t>Φιλίππου Νάντια</w:t>
      </w:r>
      <w:r w:rsidR="00A8552C">
        <w:rPr>
          <w:rFonts w:ascii="Arial" w:hAnsi="Arial" w:cs="Arial"/>
        </w:rPr>
        <w:t>, Ε.ΔΙ.Π., ΣΕΦΑΑ, ΠΘ</w:t>
      </w:r>
    </w:p>
    <w:p w:rsidR="00A8552C" w:rsidRPr="00A8552C" w:rsidRDefault="00A8552C" w:rsidP="00A8552C">
      <w:pPr>
        <w:ind w:left="2160" w:firstLine="720"/>
        <w:rPr>
          <w:rFonts w:ascii="Arial" w:hAnsi="Arial" w:cs="Arial"/>
          <w:lang w:val="en-US"/>
        </w:rPr>
      </w:pPr>
      <w:r w:rsidRPr="00346336">
        <w:rPr>
          <w:rFonts w:ascii="Arial" w:hAnsi="Arial" w:cs="Arial"/>
          <w:lang w:val="de-DE"/>
        </w:rPr>
        <w:t>T</w:t>
      </w:r>
      <w:proofErr w:type="spellStart"/>
      <w:r w:rsidRPr="00346336">
        <w:rPr>
          <w:rFonts w:ascii="Arial" w:hAnsi="Arial" w:cs="Arial"/>
        </w:rPr>
        <w:t>ηλ</w:t>
      </w:r>
      <w:proofErr w:type="spellEnd"/>
      <w:r w:rsidRPr="00A8552C">
        <w:rPr>
          <w:rFonts w:ascii="Arial" w:hAnsi="Arial" w:cs="Arial"/>
          <w:lang w:val="en-US"/>
        </w:rPr>
        <w:t>: 243104702</w:t>
      </w:r>
      <w:r w:rsidRPr="00A8552C">
        <w:rPr>
          <w:rFonts w:ascii="Arial" w:hAnsi="Arial" w:cs="Arial"/>
          <w:lang w:val="en-US"/>
        </w:rPr>
        <w:t>4</w:t>
      </w:r>
      <w:r w:rsidRPr="00A8552C">
        <w:rPr>
          <w:rFonts w:ascii="Arial" w:hAnsi="Arial" w:cs="Arial"/>
          <w:lang w:val="en-US"/>
        </w:rPr>
        <w:t xml:space="preserve"> / </w:t>
      </w:r>
      <w:r>
        <w:rPr>
          <w:rFonts w:ascii="Arial" w:hAnsi="Arial" w:cs="Arial"/>
          <w:lang w:val="en-US"/>
        </w:rPr>
        <w:t>e</w:t>
      </w:r>
      <w:r w:rsidRPr="00346336">
        <w:rPr>
          <w:rFonts w:ascii="Arial" w:hAnsi="Arial" w:cs="Arial"/>
          <w:lang w:val="de-DE"/>
        </w:rPr>
        <w:t>mail</w:t>
      </w:r>
      <w:r w:rsidRPr="00A8552C">
        <w:rPr>
          <w:rFonts w:ascii="Arial" w:hAnsi="Arial" w:cs="Arial"/>
          <w:lang w:val="en-US"/>
        </w:rPr>
        <w:t>:</w:t>
      </w:r>
      <w:r w:rsidRPr="00A8552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konfilip</w:t>
      </w:r>
      <w:r w:rsidRPr="00A8552C">
        <w:rPr>
          <w:rFonts w:ascii="Arial" w:hAnsi="Arial" w:cs="Arial"/>
          <w:lang w:val="en-US"/>
        </w:rPr>
        <w:t>@</w:t>
      </w:r>
      <w:r w:rsidRPr="00346336">
        <w:rPr>
          <w:rFonts w:ascii="Arial" w:hAnsi="Arial" w:cs="Arial"/>
          <w:lang w:val="en-US"/>
        </w:rPr>
        <w:t>pe</w:t>
      </w:r>
      <w:r w:rsidRPr="00A8552C">
        <w:rPr>
          <w:rFonts w:ascii="Arial" w:hAnsi="Arial" w:cs="Arial"/>
          <w:lang w:val="en-US"/>
        </w:rPr>
        <w:t>.</w:t>
      </w:r>
      <w:r w:rsidRPr="00346336">
        <w:rPr>
          <w:rFonts w:ascii="Arial" w:hAnsi="Arial" w:cs="Arial"/>
          <w:lang w:val="en-US"/>
        </w:rPr>
        <w:t>uth</w:t>
      </w:r>
      <w:r w:rsidRPr="00A8552C">
        <w:rPr>
          <w:rFonts w:ascii="Arial" w:hAnsi="Arial" w:cs="Arial"/>
          <w:lang w:val="en-US"/>
        </w:rPr>
        <w:t>.</w:t>
      </w:r>
      <w:r w:rsidRPr="00346336">
        <w:rPr>
          <w:rFonts w:ascii="Arial" w:hAnsi="Arial" w:cs="Arial"/>
          <w:lang w:val="en-US"/>
        </w:rPr>
        <w:t>gr</w:t>
      </w:r>
    </w:p>
    <w:p w:rsidR="00A8552C" w:rsidRPr="00A8552C" w:rsidRDefault="00A8552C" w:rsidP="00A577D4">
      <w:pPr>
        <w:rPr>
          <w:rFonts w:ascii="Arial" w:hAnsi="Arial" w:cs="Arial"/>
          <w:b/>
          <w:lang w:val="en-US"/>
        </w:rPr>
      </w:pPr>
    </w:p>
    <w:p w:rsidR="00346336" w:rsidRPr="006C61FE" w:rsidRDefault="00687DD7" w:rsidP="00A8552C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Γαλάνης Ευάγγελος</w:t>
      </w:r>
      <w:r w:rsidR="00E27C2B" w:rsidRPr="00E27C2B">
        <w:rPr>
          <w:rFonts w:ascii="Arial" w:hAnsi="Arial" w:cs="Arial"/>
        </w:rPr>
        <w:t xml:space="preserve">, </w:t>
      </w:r>
      <w:r w:rsidR="00E27C2B">
        <w:rPr>
          <w:rFonts w:ascii="Arial" w:hAnsi="Arial" w:cs="Arial"/>
        </w:rPr>
        <w:t>Διδάκτωρ ΣΕΦΑΑ, ΠΘ</w:t>
      </w:r>
    </w:p>
    <w:p w:rsidR="00F2006F" w:rsidRPr="00E27C2B" w:rsidRDefault="00F2006F" w:rsidP="00A577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Τηλ</w:t>
      </w:r>
      <w:proofErr w:type="spellEnd"/>
      <w:r w:rsidRPr="00E27C2B">
        <w:rPr>
          <w:rFonts w:ascii="Arial" w:hAnsi="Arial" w:cs="Arial"/>
        </w:rPr>
        <w:t xml:space="preserve">.: 2431047023 / </w:t>
      </w:r>
      <w:r>
        <w:rPr>
          <w:rFonts w:ascii="Arial" w:hAnsi="Arial" w:cs="Arial"/>
          <w:lang w:val="en-US"/>
        </w:rPr>
        <w:t>email</w:t>
      </w:r>
      <w:r w:rsidRPr="00E27C2B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-US"/>
        </w:rPr>
        <w:t>egalanis</w:t>
      </w:r>
      <w:proofErr w:type="spellEnd"/>
      <w:r w:rsidRPr="00E27C2B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uth</w:t>
      </w:r>
      <w:proofErr w:type="spellEnd"/>
      <w:r w:rsidRPr="00E27C2B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gr</w:t>
      </w:r>
    </w:p>
    <w:p w:rsidR="00346336" w:rsidRPr="00E27C2B" w:rsidRDefault="00346336" w:rsidP="00346336">
      <w:pPr>
        <w:ind w:left="2160" w:firstLine="720"/>
        <w:rPr>
          <w:rFonts w:ascii="Arial" w:hAnsi="Arial" w:cs="Arial"/>
          <w:b/>
          <w:sz w:val="16"/>
          <w:szCs w:val="16"/>
        </w:rPr>
      </w:pPr>
    </w:p>
    <w:p w:rsidR="00D661EF" w:rsidRDefault="00A577D4" w:rsidP="00A577D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ΤΑΥΤΟΤΗΤΑ </w:t>
      </w:r>
      <w:r w:rsidR="00D661EF">
        <w:rPr>
          <w:rFonts w:ascii="Arial" w:hAnsi="Arial" w:cs="Arial"/>
          <w:b/>
        </w:rPr>
        <w:t>ΜΑΘ</w:t>
      </w:r>
      <w:r w:rsidRPr="00467492">
        <w:rPr>
          <w:rFonts w:ascii="Arial" w:hAnsi="Arial" w:cs="Arial"/>
          <w:b/>
        </w:rPr>
        <w:t>/</w:t>
      </w:r>
      <w:r w:rsidR="00D661EF">
        <w:rPr>
          <w:rFonts w:ascii="Arial" w:hAnsi="Arial" w:cs="Arial"/>
          <w:b/>
        </w:rPr>
        <w:t>ΤΟΣ</w:t>
      </w:r>
      <w:r w:rsidR="00D661EF">
        <w:rPr>
          <w:rFonts w:ascii="Arial" w:hAnsi="Arial" w:cs="Arial"/>
          <w:b/>
        </w:rPr>
        <w:tab/>
      </w:r>
      <w:r w:rsidR="00687DD7">
        <w:rPr>
          <w:rFonts w:ascii="Arial" w:hAnsi="Arial" w:cs="Arial"/>
        </w:rPr>
        <w:t>Α΄ κύκλος σπουδών: Βασικός</w:t>
      </w:r>
      <w:r w:rsidR="00037B59" w:rsidRPr="00E15EBF">
        <w:rPr>
          <w:rFonts w:ascii="Arial" w:hAnsi="Arial" w:cs="Arial"/>
        </w:rPr>
        <w:t xml:space="preserve"> </w:t>
      </w:r>
      <w:r w:rsidR="006C16A4">
        <w:rPr>
          <w:rFonts w:ascii="Arial" w:hAnsi="Arial" w:cs="Arial"/>
        </w:rPr>
        <w:t>(</w:t>
      </w:r>
      <w:r w:rsidRPr="00467492">
        <w:rPr>
          <w:rFonts w:ascii="Arial" w:hAnsi="Arial" w:cs="Arial"/>
        </w:rPr>
        <w:t xml:space="preserve">4 </w:t>
      </w:r>
      <w:r w:rsidR="006C16A4">
        <w:rPr>
          <w:rFonts w:ascii="Arial" w:hAnsi="Arial" w:cs="Arial"/>
          <w:lang w:val="en-US"/>
        </w:rPr>
        <w:t>ECTS</w:t>
      </w:r>
      <w:r w:rsidR="006C16A4" w:rsidRPr="00D661EF">
        <w:rPr>
          <w:rFonts w:ascii="Arial" w:hAnsi="Arial" w:cs="Arial"/>
        </w:rPr>
        <w:t>)</w:t>
      </w:r>
    </w:p>
    <w:p w:rsidR="00346336" w:rsidRPr="00346336" w:rsidRDefault="00346336" w:rsidP="00A577D4">
      <w:pPr>
        <w:jc w:val="both"/>
        <w:rPr>
          <w:rFonts w:ascii="Arial" w:hAnsi="Arial" w:cs="Arial"/>
          <w:b/>
          <w:sz w:val="16"/>
          <w:szCs w:val="16"/>
        </w:rPr>
      </w:pPr>
    </w:p>
    <w:p w:rsidR="00037B59" w:rsidRPr="00F2006F" w:rsidRDefault="00037B59" w:rsidP="00A577D4">
      <w:pPr>
        <w:ind w:left="2880" w:hanging="2880"/>
        <w:jc w:val="both"/>
        <w:rPr>
          <w:rFonts w:ascii="Arial" w:hAnsi="Arial" w:cs="Arial"/>
          <w:b/>
        </w:rPr>
      </w:pPr>
      <w:r w:rsidRPr="00E15EBF">
        <w:rPr>
          <w:rFonts w:ascii="Arial" w:hAnsi="Arial" w:cs="Arial"/>
          <w:b/>
        </w:rPr>
        <w:t>ΛΕΞΕΙΣ</w:t>
      </w:r>
      <w:r w:rsidRPr="00F2006F">
        <w:rPr>
          <w:rFonts w:ascii="Arial" w:hAnsi="Arial" w:cs="Arial"/>
          <w:b/>
        </w:rPr>
        <w:t xml:space="preserve"> </w:t>
      </w:r>
      <w:r w:rsidRPr="00E15EBF">
        <w:rPr>
          <w:rFonts w:ascii="Arial" w:hAnsi="Arial" w:cs="Arial"/>
          <w:b/>
        </w:rPr>
        <w:t>ΚΛΕΙΔΙΑ</w:t>
      </w:r>
      <w:r w:rsidRPr="00F2006F">
        <w:rPr>
          <w:rFonts w:ascii="Arial" w:hAnsi="Arial" w:cs="Arial"/>
          <w:b/>
        </w:rPr>
        <w:tab/>
      </w:r>
      <w:r w:rsidR="00F2006F">
        <w:rPr>
          <w:rFonts w:ascii="Arial" w:hAnsi="Arial" w:cs="Arial"/>
        </w:rPr>
        <w:t>Ψυχολογικές δεξιότητες &amp; τεχνικές στον αθλητισμό</w:t>
      </w:r>
    </w:p>
    <w:p w:rsidR="00C96E8B" w:rsidRPr="00F2006F" w:rsidRDefault="00C96E8B" w:rsidP="00037B59">
      <w:pPr>
        <w:rPr>
          <w:rFonts w:ascii="Arial" w:hAnsi="Arial" w:cs="Arial"/>
          <w:b/>
        </w:rPr>
      </w:pPr>
    </w:p>
    <w:p w:rsidR="00793C4D" w:rsidRPr="00F2006F" w:rsidRDefault="00793C4D" w:rsidP="00037B59">
      <w:pPr>
        <w:rPr>
          <w:rFonts w:ascii="Arial" w:hAnsi="Arial" w:cs="Arial"/>
          <w:b/>
        </w:rPr>
      </w:pPr>
    </w:p>
    <w:p w:rsidR="00037B59" w:rsidRDefault="00037B59" w:rsidP="00A577D4">
      <w:pPr>
        <w:rPr>
          <w:rFonts w:ascii="Arial" w:hAnsi="Arial" w:cs="Arial"/>
          <w:b/>
        </w:rPr>
      </w:pPr>
      <w:r w:rsidRPr="00E15EBF">
        <w:rPr>
          <w:rFonts w:ascii="Arial" w:hAnsi="Arial" w:cs="Arial"/>
          <w:b/>
        </w:rPr>
        <w:t>ΣΚΟΠΟ</w:t>
      </w:r>
      <w:r w:rsidR="007D7229" w:rsidRPr="00E15EBF">
        <w:rPr>
          <w:rFonts w:ascii="Arial" w:hAnsi="Arial" w:cs="Arial"/>
          <w:b/>
        </w:rPr>
        <w:t>Σ</w:t>
      </w:r>
      <w:r w:rsidRPr="00E15EBF">
        <w:rPr>
          <w:rFonts w:ascii="Arial" w:hAnsi="Arial" w:cs="Arial"/>
          <w:b/>
        </w:rPr>
        <w:t xml:space="preserve"> &amp; ΣΤΟΧΟΙ TOY MAΘΗΜΑΤΟΣ </w:t>
      </w:r>
    </w:p>
    <w:p w:rsidR="00764394" w:rsidRPr="00764394" w:rsidRDefault="00764394" w:rsidP="00A577D4">
      <w:pPr>
        <w:rPr>
          <w:rFonts w:ascii="Arial" w:hAnsi="Arial" w:cs="Arial"/>
          <w:b/>
          <w:sz w:val="12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9464"/>
      </w:tblGrid>
      <w:tr w:rsidR="00037B59" w:rsidRPr="00E15EBF" w:rsidTr="007704A5">
        <w:tc>
          <w:tcPr>
            <w:tcW w:w="9464" w:type="dxa"/>
            <w:shd w:val="clear" w:color="auto" w:fill="D9D9D9" w:themeFill="background1" w:themeFillShade="D9"/>
          </w:tcPr>
          <w:p w:rsidR="00037B59" w:rsidRPr="00E15EBF" w:rsidRDefault="00037B59" w:rsidP="00037B59">
            <w:pPr>
              <w:jc w:val="both"/>
              <w:rPr>
                <w:rFonts w:ascii="Arial" w:hAnsi="Arial" w:cs="Arial"/>
              </w:rPr>
            </w:pPr>
            <w:r w:rsidRPr="00E15EBF">
              <w:rPr>
                <w:rFonts w:ascii="Arial" w:hAnsi="Arial" w:cs="Arial"/>
              </w:rPr>
              <w:t>Μετά το τέλος των μαθημάτων, συζητήσεων και εργασιών, οι φοιτητές</w:t>
            </w:r>
            <w:r w:rsidR="006C16A4">
              <w:rPr>
                <w:rFonts w:ascii="Arial" w:hAnsi="Arial" w:cs="Arial"/>
              </w:rPr>
              <w:t>/τριες</w:t>
            </w:r>
            <w:r w:rsidRPr="00E15EBF">
              <w:rPr>
                <w:rFonts w:ascii="Arial" w:hAnsi="Arial" w:cs="Arial"/>
              </w:rPr>
              <w:t xml:space="preserve"> θα πρέπει να είναι σε θέση:</w:t>
            </w:r>
          </w:p>
          <w:p w:rsidR="0025229D" w:rsidRPr="0025229D" w:rsidRDefault="0025229D" w:rsidP="0025229D">
            <w:pPr>
              <w:numPr>
                <w:ilvl w:val="0"/>
                <w:numId w:val="5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</w:t>
            </w:r>
            <w:r w:rsidRPr="0025229D">
              <w:rPr>
                <w:rFonts w:ascii="Arial" w:hAnsi="Arial" w:cs="Arial"/>
              </w:rPr>
              <w:t>α συζητήσουν κριτικά τους ψυχολογικούς παράγοντες που συντελούν στην επίδοση και στην ανάπτυξη των αθλητών/τριών</w:t>
            </w:r>
          </w:p>
          <w:p w:rsidR="00037B59" w:rsidRPr="00E15EBF" w:rsidRDefault="00037B59" w:rsidP="007D7229">
            <w:pPr>
              <w:numPr>
                <w:ilvl w:val="0"/>
                <w:numId w:val="5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E15EBF">
              <w:rPr>
                <w:rFonts w:ascii="Arial" w:hAnsi="Arial" w:cs="Arial"/>
              </w:rPr>
              <w:t xml:space="preserve">Να μπορούν να </w:t>
            </w:r>
            <w:r w:rsidR="00B57A60">
              <w:rPr>
                <w:rFonts w:ascii="Arial" w:hAnsi="Arial" w:cs="Arial"/>
              </w:rPr>
              <w:t>εφαρμόσουν</w:t>
            </w:r>
            <w:r w:rsidRPr="00E15EBF">
              <w:rPr>
                <w:rFonts w:ascii="Arial" w:hAnsi="Arial" w:cs="Arial"/>
              </w:rPr>
              <w:t xml:space="preserve"> ψυχολογικές τεχνικές με στόχο την ενίσχυση της αθλητικής απόδοσης </w:t>
            </w:r>
          </w:p>
          <w:p w:rsidR="00037B59" w:rsidRDefault="00037B59" w:rsidP="007D7229">
            <w:pPr>
              <w:numPr>
                <w:ilvl w:val="0"/>
                <w:numId w:val="5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 w:rsidRPr="00E15EBF">
              <w:rPr>
                <w:rFonts w:ascii="Arial" w:hAnsi="Arial" w:cs="Arial"/>
              </w:rPr>
              <w:t>Να μπορούν να συμμετάσχουν ενεργά στη</w:t>
            </w:r>
            <w:r w:rsidR="00B57A60">
              <w:rPr>
                <w:rFonts w:ascii="Arial" w:hAnsi="Arial" w:cs="Arial"/>
              </w:rPr>
              <w:t>ν</w:t>
            </w:r>
            <w:r w:rsidRPr="00E15EBF">
              <w:rPr>
                <w:rFonts w:ascii="Arial" w:hAnsi="Arial" w:cs="Arial"/>
              </w:rPr>
              <w:t xml:space="preserve"> ψυχολογική προετοιμασία των αθλητών </w:t>
            </w:r>
            <w:r w:rsidR="00574CFA">
              <w:rPr>
                <w:rFonts w:ascii="Arial" w:hAnsi="Arial" w:cs="Arial"/>
              </w:rPr>
              <w:t>και αθλητ</w:t>
            </w:r>
            <w:r w:rsidR="00003308">
              <w:rPr>
                <w:rFonts w:ascii="Arial" w:hAnsi="Arial" w:cs="Arial"/>
              </w:rPr>
              <w:t>ρ</w:t>
            </w:r>
            <w:r w:rsidR="00574CFA">
              <w:rPr>
                <w:rFonts w:ascii="Arial" w:hAnsi="Arial" w:cs="Arial"/>
              </w:rPr>
              <w:t>ι</w:t>
            </w:r>
            <w:r w:rsidR="00003308">
              <w:rPr>
                <w:rFonts w:ascii="Arial" w:hAnsi="Arial" w:cs="Arial"/>
              </w:rPr>
              <w:t xml:space="preserve">ών </w:t>
            </w:r>
            <w:r w:rsidRPr="00E15EBF">
              <w:rPr>
                <w:rFonts w:ascii="Arial" w:hAnsi="Arial" w:cs="Arial"/>
              </w:rPr>
              <w:t xml:space="preserve">τους </w:t>
            </w:r>
            <w:r w:rsidR="007D7229" w:rsidRPr="00E15EBF">
              <w:rPr>
                <w:rFonts w:ascii="Arial" w:hAnsi="Arial" w:cs="Arial"/>
              </w:rPr>
              <w:t>κατά την περίοδο προπόνησης</w:t>
            </w:r>
            <w:r w:rsidR="00003308">
              <w:rPr>
                <w:rFonts w:ascii="Arial" w:hAnsi="Arial" w:cs="Arial"/>
              </w:rPr>
              <w:t>,</w:t>
            </w:r>
            <w:r w:rsidR="007D7229" w:rsidRPr="00E15EBF">
              <w:rPr>
                <w:rFonts w:ascii="Arial" w:hAnsi="Arial" w:cs="Arial"/>
              </w:rPr>
              <w:t xml:space="preserve"> </w:t>
            </w:r>
            <w:r w:rsidR="00B57A60">
              <w:rPr>
                <w:rFonts w:ascii="Arial" w:hAnsi="Arial" w:cs="Arial"/>
              </w:rPr>
              <w:t>αλλά</w:t>
            </w:r>
            <w:r w:rsidR="007D7229" w:rsidRPr="00E15EBF">
              <w:rPr>
                <w:rFonts w:ascii="Arial" w:hAnsi="Arial" w:cs="Arial"/>
              </w:rPr>
              <w:t xml:space="preserve"> </w:t>
            </w:r>
            <w:r w:rsidRPr="00E15EBF">
              <w:rPr>
                <w:rFonts w:ascii="Arial" w:hAnsi="Arial" w:cs="Arial"/>
              </w:rPr>
              <w:t>και στην καθοδήγηση και υποστήριξη τους πριν, κατά τ</w:t>
            </w:r>
            <w:r w:rsidR="00003308">
              <w:rPr>
                <w:rFonts w:ascii="Arial" w:hAnsi="Arial" w:cs="Arial"/>
              </w:rPr>
              <w:t>η διάρκεια και μετά τους αγώνες</w:t>
            </w:r>
          </w:p>
          <w:p w:rsidR="00C57D6E" w:rsidRPr="00863859" w:rsidRDefault="006C16A4" w:rsidP="00863859">
            <w:pPr>
              <w:numPr>
                <w:ilvl w:val="0"/>
                <w:numId w:val="5"/>
              </w:numPr>
              <w:autoSpaceDE/>
              <w:autoSpaceDN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Να μπορούν να λειτουργήσουν αποτελεσματικά </w:t>
            </w:r>
            <w:r w:rsidR="00003308">
              <w:rPr>
                <w:rFonts w:ascii="Arial" w:hAnsi="Arial" w:cs="Arial"/>
              </w:rPr>
              <w:t>οι ίδιοι ως μέλη μιας ομάδας</w:t>
            </w:r>
          </w:p>
        </w:tc>
      </w:tr>
    </w:tbl>
    <w:p w:rsidR="00962F04" w:rsidRPr="00C05B82" w:rsidRDefault="00962F04">
      <w:pPr>
        <w:ind w:firstLine="425"/>
        <w:rPr>
          <w:rFonts w:ascii="Arial" w:hAnsi="Arial" w:cs="Arial"/>
        </w:rPr>
      </w:pPr>
    </w:p>
    <w:p w:rsidR="00793C4D" w:rsidRPr="00C05B82" w:rsidRDefault="00793C4D">
      <w:pPr>
        <w:ind w:firstLine="425"/>
        <w:rPr>
          <w:rFonts w:ascii="Arial" w:hAnsi="Arial" w:cs="Arial"/>
        </w:rPr>
      </w:pPr>
    </w:p>
    <w:p w:rsidR="002060BA" w:rsidRDefault="004978A5" w:rsidP="00B337E6">
      <w:pPr>
        <w:tabs>
          <w:tab w:val="left" w:pos="360"/>
        </w:tabs>
        <w:ind w:left="567" w:hanging="567"/>
        <w:rPr>
          <w:rFonts w:ascii="Arial" w:hAnsi="Arial" w:cs="Arial"/>
          <w:b/>
        </w:rPr>
      </w:pPr>
      <w:r w:rsidRPr="00E15EBF">
        <w:rPr>
          <w:rFonts w:ascii="Arial" w:hAnsi="Arial" w:cs="Arial"/>
          <w:b/>
        </w:rPr>
        <w:t>ΗΜΕΡΟΛΟΓΙΑΚΟΣ ΠΡΟΓΡΑΜΜΑΤΙΣΜΟΣ</w:t>
      </w:r>
    </w:p>
    <w:p w:rsidR="00B3566B" w:rsidRPr="00764394" w:rsidRDefault="00B3566B" w:rsidP="00B337E6">
      <w:pPr>
        <w:tabs>
          <w:tab w:val="left" w:pos="360"/>
        </w:tabs>
        <w:ind w:left="567" w:hanging="567"/>
        <w:rPr>
          <w:rFonts w:ascii="Arial" w:hAnsi="Arial" w:cs="Arial"/>
          <w:sz w:val="12"/>
          <w:szCs w:val="16"/>
          <w:lang w:val="en-US"/>
        </w:rPr>
      </w:pPr>
    </w:p>
    <w:tbl>
      <w:tblPr>
        <w:tblW w:w="509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367"/>
        <w:gridCol w:w="6856"/>
      </w:tblGrid>
      <w:tr w:rsidR="00A8552C" w:rsidTr="00A8552C">
        <w:trPr>
          <w:cantSplit/>
          <w:trHeight w:val="283"/>
        </w:trPr>
        <w:tc>
          <w:tcPr>
            <w:tcW w:w="656" w:type="pct"/>
            <w:vAlign w:val="center"/>
            <w:hideMark/>
          </w:tcPr>
          <w:p w:rsidR="00A8552C" w:rsidRDefault="00A8552C" w:rsidP="00D75F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ΗΜΕΡ/ΝΙΑ</w:t>
            </w:r>
          </w:p>
        </w:tc>
        <w:tc>
          <w:tcPr>
            <w:tcW w:w="722" w:type="pct"/>
            <w:vAlign w:val="center"/>
            <w:hideMark/>
          </w:tcPr>
          <w:p w:rsidR="00A8552C" w:rsidRDefault="00A8552C" w:rsidP="00D75F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ΜΑΘΗΜΑ</w:t>
            </w:r>
          </w:p>
        </w:tc>
        <w:tc>
          <w:tcPr>
            <w:tcW w:w="3622" w:type="pct"/>
            <w:vAlign w:val="center"/>
            <w:hideMark/>
          </w:tcPr>
          <w:p w:rsidR="00A8552C" w:rsidRDefault="00A8552C" w:rsidP="00B356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ΘΕΜΑ</w:t>
            </w:r>
          </w:p>
        </w:tc>
      </w:tr>
      <w:tr w:rsidR="00A8552C" w:rsidRPr="00D761B5" w:rsidTr="00A8552C">
        <w:trPr>
          <w:cantSplit/>
          <w:trHeight w:val="283"/>
        </w:trPr>
        <w:tc>
          <w:tcPr>
            <w:tcW w:w="656" w:type="pct"/>
            <w:vAlign w:val="center"/>
            <w:hideMark/>
          </w:tcPr>
          <w:p w:rsidR="00A8552C" w:rsidRPr="00A8552C" w:rsidRDefault="00A8552C" w:rsidP="00F04CB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8640DB">
              <w:rPr>
                <w:rFonts w:ascii="Arial" w:hAnsi="Arial" w:cs="Arial"/>
                <w:sz w:val="18"/>
                <w:szCs w:val="18"/>
              </w:rPr>
              <w:t>/10/1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:rsidR="00A8552C" w:rsidRPr="00CF6E6B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CF6E6B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B35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Εισαγωγή στην αθλητική ψυχολογία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A8552C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40D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8640DB">
              <w:rPr>
                <w:rFonts w:ascii="Arial" w:hAnsi="Arial" w:cs="Arial"/>
                <w:sz w:val="18"/>
                <w:szCs w:val="18"/>
              </w:rPr>
              <w:t>/10/1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722" w:type="pct"/>
            <w:vAlign w:val="center"/>
            <w:hideMark/>
          </w:tcPr>
          <w:p w:rsidR="00A8552C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CF6E6B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3622" w:type="pct"/>
            <w:vAlign w:val="center"/>
            <w:hideMark/>
          </w:tcPr>
          <w:p w:rsidR="00A8552C" w:rsidRDefault="00A8552C" w:rsidP="002122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Αύξηση αυτοπεποίθησης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377D9C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22/10/18</w:t>
            </w:r>
          </w:p>
        </w:tc>
        <w:tc>
          <w:tcPr>
            <w:tcW w:w="722" w:type="pct"/>
            <w:vAlign w:val="center"/>
          </w:tcPr>
          <w:p w:rsidR="00A8552C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CF6E6B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3622" w:type="pct"/>
            <w:vAlign w:val="center"/>
            <w:hideMark/>
          </w:tcPr>
          <w:p w:rsidR="00A8552C" w:rsidRPr="00467492" w:rsidRDefault="00A8552C" w:rsidP="00B3566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Διαχείριση άγχους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F04CB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29/10/18</w:t>
            </w:r>
          </w:p>
        </w:tc>
        <w:tc>
          <w:tcPr>
            <w:tcW w:w="722" w:type="pct"/>
            <w:vAlign w:val="center"/>
            <w:hideMark/>
          </w:tcPr>
          <w:p w:rsidR="00A8552C" w:rsidRPr="009B082A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CF6E6B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3622" w:type="pct"/>
            <w:vAlign w:val="center"/>
            <w:hideMark/>
          </w:tcPr>
          <w:p w:rsidR="00A8552C" w:rsidRPr="00467492" w:rsidRDefault="00A8552C" w:rsidP="006444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Αύξηση προσοχής και αυτοσυγκέντρωσης </w:t>
            </w:r>
          </w:p>
        </w:tc>
      </w:tr>
      <w:tr w:rsidR="00A8552C" w:rsidRPr="00D761B5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05/11/18</w:t>
            </w:r>
          </w:p>
        </w:tc>
        <w:tc>
          <w:tcPr>
            <w:tcW w:w="722" w:type="pct"/>
            <w:vAlign w:val="center"/>
            <w:hideMark/>
          </w:tcPr>
          <w:p w:rsidR="00A8552C" w:rsidRPr="009B082A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3622" w:type="pct"/>
            <w:vAlign w:val="center"/>
            <w:hideMark/>
          </w:tcPr>
          <w:p w:rsidR="00A8552C" w:rsidRPr="00962F04" w:rsidRDefault="00A8552C" w:rsidP="00644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Παρακίνηση και αφοσίωση/δέσμευση στον αθλητισμό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:rsidR="00A8552C" w:rsidRPr="008640DB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12/11/18</w:t>
            </w:r>
          </w:p>
        </w:tc>
        <w:tc>
          <w:tcPr>
            <w:tcW w:w="722" w:type="pct"/>
            <w:shd w:val="clear" w:color="auto" w:fill="D9D9D9" w:themeFill="background1" w:themeFillShade="D9"/>
            <w:vAlign w:val="center"/>
            <w:hideMark/>
          </w:tcPr>
          <w:p w:rsidR="00A8552C" w:rsidRPr="00A87D70" w:rsidRDefault="00A8552C" w:rsidP="008640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Πρόοδος</w:t>
            </w:r>
            <w:r w:rsidRPr="00A87D70">
              <w:rPr>
                <w:rFonts w:ascii="Arial" w:hAnsi="Arial" w:cs="Arial"/>
                <w:sz w:val="18"/>
                <w:szCs w:val="18"/>
              </w:rPr>
              <w:t xml:space="preserve"> 1 </w:t>
            </w:r>
          </w:p>
        </w:tc>
        <w:tc>
          <w:tcPr>
            <w:tcW w:w="3622" w:type="pct"/>
            <w:shd w:val="clear" w:color="auto" w:fill="D9D9D9" w:themeFill="background1" w:themeFillShade="D9"/>
            <w:vAlign w:val="center"/>
            <w:hideMark/>
          </w:tcPr>
          <w:p w:rsidR="00A8552C" w:rsidRPr="008640DB" w:rsidRDefault="00A8552C" w:rsidP="0021221E">
            <w:pPr>
              <w:rPr>
                <w:rFonts w:ascii="Arial" w:hAnsi="Arial" w:cs="Arial"/>
                <w:sz w:val="18"/>
                <w:szCs w:val="18"/>
              </w:rPr>
            </w:pPr>
            <w:r w:rsidRPr="008640DB">
              <w:rPr>
                <w:rFonts w:ascii="Arial" w:hAnsi="Arial" w:cs="Arial"/>
                <w:sz w:val="18"/>
                <w:szCs w:val="18"/>
              </w:rPr>
              <w:t>Ψυχολογικές δεξιότητες</w:t>
            </w:r>
            <w:r>
              <w:rPr>
                <w:rFonts w:ascii="Arial" w:hAnsi="Arial" w:cs="Arial"/>
                <w:sz w:val="18"/>
                <w:szCs w:val="18"/>
              </w:rPr>
              <w:t xml:space="preserve"> (από εισήγηση 2 έως 5)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F04CB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19/11/18</w:t>
            </w:r>
          </w:p>
        </w:tc>
        <w:tc>
          <w:tcPr>
            <w:tcW w:w="722" w:type="pct"/>
            <w:vAlign w:val="center"/>
            <w:hideMark/>
          </w:tcPr>
          <w:p w:rsidR="00A8552C" w:rsidRPr="00F6112F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D409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Καθορισμός στόχων</w:t>
            </w:r>
            <w:r w:rsidRPr="008640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26/11/18</w:t>
            </w:r>
          </w:p>
        </w:tc>
        <w:tc>
          <w:tcPr>
            <w:tcW w:w="722" w:type="pct"/>
            <w:vAlign w:val="center"/>
          </w:tcPr>
          <w:p w:rsidR="00A8552C" w:rsidRPr="007169AB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D409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Αυτο-ομιλία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05/12/18</w:t>
            </w:r>
          </w:p>
        </w:tc>
        <w:tc>
          <w:tcPr>
            <w:tcW w:w="722" w:type="pct"/>
            <w:vAlign w:val="center"/>
          </w:tcPr>
          <w:p w:rsidR="00A8552C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B35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Νοερή απεικόνιση </w:t>
            </w:r>
            <w:r w:rsidRPr="008640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shd w:val="clear" w:color="auto" w:fill="D9D9D9" w:themeFill="background1" w:themeFillShade="D9"/>
            <w:vAlign w:val="center"/>
          </w:tcPr>
          <w:p w:rsidR="00A8552C" w:rsidRPr="00A8552C" w:rsidRDefault="00A8552C" w:rsidP="00A855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10/12/18</w:t>
            </w:r>
            <w:bookmarkStart w:id="0" w:name="_GoBack"/>
            <w:bookmarkEnd w:id="0"/>
          </w:p>
        </w:tc>
        <w:tc>
          <w:tcPr>
            <w:tcW w:w="722" w:type="pct"/>
            <w:shd w:val="clear" w:color="auto" w:fill="D9D9D9" w:themeFill="background1" w:themeFillShade="D9"/>
            <w:vAlign w:val="center"/>
            <w:hideMark/>
          </w:tcPr>
          <w:p w:rsidR="00A8552C" w:rsidRPr="00B712F6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Πρόοδος</w:t>
            </w:r>
            <w:r w:rsidRPr="00A87D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22" w:type="pct"/>
            <w:shd w:val="clear" w:color="auto" w:fill="D9D9D9" w:themeFill="background1" w:themeFillShade="D9"/>
            <w:vAlign w:val="center"/>
            <w:hideMark/>
          </w:tcPr>
          <w:p w:rsidR="00A8552C" w:rsidRPr="00EE0FD6" w:rsidRDefault="00A8552C" w:rsidP="00B356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Ψυχολογικές τεχνικές (από εισήγηση 6 έως 8)</w:t>
            </w:r>
            <w:r w:rsidRPr="008640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F04CB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..?</w:t>
            </w:r>
          </w:p>
        </w:tc>
        <w:tc>
          <w:tcPr>
            <w:tcW w:w="722" w:type="pct"/>
            <w:vAlign w:val="center"/>
            <w:hideMark/>
          </w:tcPr>
          <w:p w:rsidR="00A8552C" w:rsidRPr="00B712F6" w:rsidRDefault="00A8552C" w:rsidP="00D75FBD">
            <w:pPr>
              <w:rPr>
                <w:rFonts w:ascii="Arial" w:hAnsi="Arial" w:cs="Arial"/>
                <w:sz w:val="18"/>
                <w:szCs w:val="18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21221E">
            <w:pPr>
              <w:pStyle w:val="a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Συνοχή ομάδας</w:t>
            </w:r>
          </w:p>
        </w:tc>
      </w:tr>
      <w:tr w:rsidR="00A8552C" w:rsidTr="00A8552C">
        <w:trPr>
          <w:cantSplit/>
          <w:trHeight w:val="283"/>
        </w:trPr>
        <w:tc>
          <w:tcPr>
            <w:tcW w:w="656" w:type="pct"/>
            <w:vAlign w:val="center"/>
          </w:tcPr>
          <w:p w:rsidR="00A8552C" w:rsidRPr="008640DB" w:rsidRDefault="00A8552C" w:rsidP="00D75FB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..?</w:t>
            </w:r>
          </w:p>
        </w:tc>
        <w:tc>
          <w:tcPr>
            <w:tcW w:w="722" w:type="pct"/>
            <w:vAlign w:val="center"/>
            <w:hideMark/>
          </w:tcPr>
          <w:p w:rsidR="00A8552C" w:rsidRPr="008640DB" w:rsidRDefault="00A8552C" w:rsidP="00D75F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082A">
              <w:rPr>
                <w:rFonts w:ascii="Arial" w:hAnsi="Arial" w:cs="Arial"/>
                <w:sz w:val="18"/>
                <w:szCs w:val="18"/>
              </w:rPr>
              <w:t>Εισήγηση</w:t>
            </w:r>
            <w:r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3622" w:type="pct"/>
            <w:vAlign w:val="center"/>
            <w:hideMark/>
          </w:tcPr>
          <w:p w:rsidR="00A8552C" w:rsidRPr="008640DB" w:rsidRDefault="00A8552C" w:rsidP="00B3566B">
            <w:pPr>
              <w:pStyle w:val="aa"/>
              <w:ind w:left="0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Ηγεσία στον αθλητισμό </w:t>
            </w:r>
          </w:p>
        </w:tc>
      </w:tr>
    </w:tbl>
    <w:p w:rsidR="00D761B5" w:rsidRDefault="00D761B5" w:rsidP="002060BA">
      <w:pPr>
        <w:tabs>
          <w:tab w:val="left" w:pos="360"/>
        </w:tabs>
        <w:rPr>
          <w:rFonts w:ascii="Arial" w:hAnsi="Arial" w:cs="Arial"/>
          <w:b/>
        </w:rPr>
      </w:pPr>
    </w:p>
    <w:p w:rsidR="001D6378" w:rsidRDefault="001D6378" w:rsidP="002060BA">
      <w:pPr>
        <w:tabs>
          <w:tab w:val="left" w:pos="360"/>
        </w:tabs>
        <w:rPr>
          <w:rFonts w:ascii="Arial" w:hAnsi="Arial" w:cs="Arial"/>
          <w:b/>
        </w:rPr>
      </w:pPr>
    </w:p>
    <w:p w:rsidR="0016421A" w:rsidRDefault="0016421A">
      <w:p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6421A" w:rsidRDefault="0016421A" w:rsidP="002060BA">
      <w:pPr>
        <w:tabs>
          <w:tab w:val="left" w:pos="360"/>
        </w:tabs>
        <w:rPr>
          <w:rFonts w:ascii="Arial" w:hAnsi="Arial" w:cs="Arial"/>
          <w:b/>
          <w:lang w:val="en-US"/>
        </w:rPr>
      </w:pPr>
    </w:p>
    <w:p w:rsidR="00764394" w:rsidRDefault="00FC3B39" w:rsidP="00764394">
      <w:pPr>
        <w:tabs>
          <w:tab w:val="left" w:pos="360"/>
        </w:tabs>
        <w:rPr>
          <w:rFonts w:ascii="Arial" w:hAnsi="Arial" w:cs="Arial"/>
          <w:b/>
        </w:rPr>
      </w:pPr>
      <w:r w:rsidRPr="00E15EBF">
        <w:rPr>
          <w:rFonts w:ascii="Arial" w:hAnsi="Arial" w:cs="Arial"/>
          <w:b/>
        </w:rPr>
        <w:t>ΥΛΗ ΜΑΘΗΜΑΤΟΣ</w:t>
      </w:r>
    </w:p>
    <w:p w:rsidR="00764394" w:rsidRPr="00764394" w:rsidRDefault="00764394" w:rsidP="00764394">
      <w:pPr>
        <w:tabs>
          <w:tab w:val="left" w:pos="360"/>
        </w:tabs>
        <w:rPr>
          <w:rFonts w:ascii="Arial" w:hAnsi="Arial" w:cs="Arial"/>
          <w:b/>
          <w:sz w:val="12"/>
        </w:rPr>
      </w:pPr>
    </w:p>
    <w:p w:rsidR="001337AF" w:rsidRPr="001337AF" w:rsidRDefault="001337AF" w:rsidP="001337AF">
      <w:pPr>
        <w:numPr>
          <w:ilvl w:val="0"/>
          <w:numId w:val="8"/>
        </w:numPr>
        <w:rPr>
          <w:rFonts w:ascii="Arial" w:hAnsi="Arial" w:cs="Arial"/>
        </w:rPr>
      </w:pPr>
      <w:r w:rsidRPr="001337AF">
        <w:rPr>
          <w:rFonts w:ascii="Arial" w:hAnsi="Arial" w:cs="Arial"/>
        </w:rPr>
        <w:t xml:space="preserve">Θεοδωράκης, Γ., </w:t>
      </w:r>
      <w:proofErr w:type="spellStart"/>
      <w:r w:rsidRPr="001337AF">
        <w:rPr>
          <w:rFonts w:ascii="Arial" w:hAnsi="Arial" w:cs="Arial"/>
        </w:rPr>
        <w:t>Γούδας</w:t>
      </w:r>
      <w:proofErr w:type="spellEnd"/>
      <w:r w:rsidRPr="001337AF">
        <w:rPr>
          <w:rFonts w:ascii="Arial" w:hAnsi="Arial" w:cs="Arial"/>
        </w:rPr>
        <w:t xml:space="preserve">, Μ., &amp; </w:t>
      </w:r>
      <w:proofErr w:type="spellStart"/>
      <w:r w:rsidRPr="001337AF">
        <w:rPr>
          <w:rFonts w:ascii="Arial" w:hAnsi="Arial" w:cs="Arial"/>
        </w:rPr>
        <w:t>Παπαιωάννου</w:t>
      </w:r>
      <w:proofErr w:type="spellEnd"/>
      <w:r w:rsidRPr="001337AF">
        <w:rPr>
          <w:rFonts w:ascii="Arial" w:hAnsi="Arial" w:cs="Arial"/>
        </w:rPr>
        <w:t>, Α. (2001). Ψυχολογική Υπεροχή στον Αθλητισμό. Εκδόσεις Χριστοδουλίδη.</w:t>
      </w:r>
    </w:p>
    <w:p w:rsidR="001337AF" w:rsidRPr="001337AF" w:rsidRDefault="001337AF" w:rsidP="001337AF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1337AF">
        <w:rPr>
          <w:rFonts w:ascii="Arial" w:hAnsi="Arial" w:cs="Arial"/>
        </w:rPr>
        <w:t>Παπαιωάννου</w:t>
      </w:r>
      <w:proofErr w:type="spellEnd"/>
      <w:r w:rsidRPr="001337AF">
        <w:rPr>
          <w:rFonts w:ascii="Arial" w:hAnsi="Arial" w:cs="Arial"/>
        </w:rPr>
        <w:t xml:space="preserve">, Α., Θεοδωράκης, Γ., &amp; </w:t>
      </w:r>
      <w:proofErr w:type="spellStart"/>
      <w:r w:rsidRPr="001337AF">
        <w:rPr>
          <w:rFonts w:ascii="Arial" w:hAnsi="Arial" w:cs="Arial"/>
        </w:rPr>
        <w:t>Γούδας</w:t>
      </w:r>
      <w:proofErr w:type="spellEnd"/>
      <w:r w:rsidRPr="001337AF">
        <w:rPr>
          <w:rFonts w:ascii="Arial" w:hAnsi="Arial" w:cs="Arial"/>
        </w:rPr>
        <w:t xml:space="preserve">, Μ. (2003). Για μια καλύτερη Φυσική Αγωγή. Εκδόσεις Χριστοδουλίδη. </w:t>
      </w:r>
    </w:p>
    <w:p w:rsidR="00BC2717" w:rsidRPr="001337AF" w:rsidRDefault="00BC2717" w:rsidP="00BC2717">
      <w:pPr>
        <w:numPr>
          <w:ilvl w:val="0"/>
          <w:numId w:val="8"/>
        </w:numPr>
        <w:rPr>
          <w:rFonts w:ascii="Arial" w:hAnsi="Arial" w:cs="Arial"/>
          <w:lang w:val="en-US"/>
        </w:rPr>
      </w:pPr>
      <w:r w:rsidRPr="001337AF">
        <w:rPr>
          <w:rFonts w:ascii="Arial" w:hAnsi="Arial" w:cs="Arial"/>
          <w:lang w:val="en-US"/>
        </w:rPr>
        <w:t xml:space="preserve">Papaioannou, A., &amp; </w:t>
      </w:r>
      <w:proofErr w:type="spellStart"/>
      <w:r w:rsidRPr="001337AF">
        <w:rPr>
          <w:rFonts w:ascii="Arial" w:hAnsi="Arial" w:cs="Arial"/>
          <w:lang w:val="en-US"/>
        </w:rPr>
        <w:t>Hackfort</w:t>
      </w:r>
      <w:proofErr w:type="spellEnd"/>
      <w:r w:rsidRPr="001337AF">
        <w:rPr>
          <w:rFonts w:ascii="Arial" w:hAnsi="Arial" w:cs="Arial"/>
          <w:lang w:val="en-US"/>
        </w:rPr>
        <w:t xml:space="preserve">, D. (2014). Routledge Companion to Sport and Exercise </w:t>
      </w:r>
    </w:p>
    <w:p w:rsidR="00BC2717" w:rsidRPr="001337AF" w:rsidRDefault="00BC2717" w:rsidP="00BC2717">
      <w:pPr>
        <w:ind w:firstLine="360"/>
        <w:rPr>
          <w:rFonts w:ascii="Arial" w:hAnsi="Arial" w:cs="Arial"/>
        </w:rPr>
      </w:pPr>
      <w:proofErr w:type="gramStart"/>
      <w:r w:rsidRPr="001337AF">
        <w:rPr>
          <w:rFonts w:ascii="Arial" w:hAnsi="Arial" w:cs="Arial"/>
          <w:lang w:val="en-US"/>
        </w:rPr>
        <w:t>Psychology.</w:t>
      </w:r>
      <w:proofErr w:type="gramEnd"/>
      <w:r w:rsidRPr="001337AF">
        <w:rPr>
          <w:rFonts w:ascii="Arial" w:hAnsi="Arial" w:cs="Arial"/>
          <w:lang w:val="en-US"/>
        </w:rPr>
        <w:t xml:space="preserve"> </w:t>
      </w:r>
      <w:proofErr w:type="gramStart"/>
      <w:r w:rsidRPr="001337AF">
        <w:rPr>
          <w:rFonts w:ascii="Arial" w:hAnsi="Arial" w:cs="Arial"/>
          <w:lang w:val="en-US"/>
        </w:rPr>
        <w:t>Global Perspectives and Fundamental Concepts.</w:t>
      </w:r>
      <w:proofErr w:type="gramEnd"/>
      <w:r w:rsidRPr="001337AF">
        <w:rPr>
          <w:rFonts w:ascii="Arial" w:hAnsi="Arial" w:cs="Arial"/>
          <w:lang w:val="en-US"/>
        </w:rPr>
        <w:t xml:space="preserve"> </w:t>
      </w:r>
      <w:proofErr w:type="spellStart"/>
      <w:r w:rsidRPr="001337AF">
        <w:rPr>
          <w:rFonts w:ascii="Arial" w:hAnsi="Arial" w:cs="Arial"/>
        </w:rPr>
        <w:t>London</w:t>
      </w:r>
      <w:proofErr w:type="spellEnd"/>
      <w:r w:rsidRPr="001337AF">
        <w:rPr>
          <w:rFonts w:ascii="Arial" w:hAnsi="Arial" w:cs="Arial"/>
        </w:rPr>
        <w:t xml:space="preserve">. </w:t>
      </w:r>
      <w:proofErr w:type="spellStart"/>
      <w:r w:rsidRPr="001337AF">
        <w:rPr>
          <w:rFonts w:ascii="Arial" w:hAnsi="Arial" w:cs="Arial"/>
        </w:rPr>
        <w:t>Taylor</w:t>
      </w:r>
      <w:proofErr w:type="spellEnd"/>
      <w:r w:rsidRPr="001337AF">
        <w:rPr>
          <w:rFonts w:ascii="Arial" w:hAnsi="Arial" w:cs="Arial"/>
        </w:rPr>
        <w:t xml:space="preserve"> &amp; </w:t>
      </w:r>
      <w:proofErr w:type="spellStart"/>
      <w:r w:rsidRPr="001337AF">
        <w:rPr>
          <w:rFonts w:ascii="Arial" w:hAnsi="Arial" w:cs="Arial"/>
        </w:rPr>
        <w:t>Francis</w:t>
      </w:r>
      <w:proofErr w:type="spellEnd"/>
      <w:r w:rsidRPr="001337AF">
        <w:rPr>
          <w:rFonts w:ascii="Arial" w:hAnsi="Arial" w:cs="Arial"/>
        </w:rPr>
        <w:t>.</w:t>
      </w:r>
    </w:p>
    <w:p w:rsidR="001337AF" w:rsidRPr="001337AF" w:rsidRDefault="001337AF" w:rsidP="001337AF">
      <w:pPr>
        <w:numPr>
          <w:ilvl w:val="0"/>
          <w:numId w:val="8"/>
        </w:numPr>
        <w:rPr>
          <w:rFonts w:ascii="Arial" w:hAnsi="Arial" w:cs="Arial"/>
        </w:rPr>
      </w:pPr>
      <w:r w:rsidRPr="001337AF">
        <w:rPr>
          <w:rFonts w:ascii="Arial" w:hAnsi="Arial" w:cs="Arial"/>
          <w:lang w:val="en-US"/>
        </w:rPr>
        <w:t xml:space="preserve">Murphy, S. (2012). Oxford Handbook of Sport and Performance Psychology. </w:t>
      </w:r>
      <w:proofErr w:type="spellStart"/>
      <w:r w:rsidRPr="001337AF">
        <w:rPr>
          <w:rFonts w:ascii="Arial" w:hAnsi="Arial" w:cs="Arial"/>
        </w:rPr>
        <w:t>New</w:t>
      </w:r>
      <w:proofErr w:type="spellEnd"/>
      <w:r w:rsidRPr="001337AF">
        <w:rPr>
          <w:rFonts w:ascii="Arial" w:hAnsi="Arial" w:cs="Arial"/>
        </w:rPr>
        <w:t xml:space="preserve"> </w:t>
      </w:r>
      <w:proofErr w:type="spellStart"/>
      <w:r w:rsidRPr="001337AF">
        <w:rPr>
          <w:rFonts w:ascii="Arial" w:hAnsi="Arial" w:cs="Arial"/>
        </w:rPr>
        <w:t>York</w:t>
      </w:r>
      <w:proofErr w:type="spellEnd"/>
      <w:r w:rsidRPr="001337AF">
        <w:rPr>
          <w:rFonts w:ascii="Arial" w:hAnsi="Arial" w:cs="Arial"/>
        </w:rPr>
        <w:t xml:space="preserve">. </w:t>
      </w:r>
      <w:proofErr w:type="spellStart"/>
      <w:r w:rsidRPr="001337AF">
        <w:rPr>
          <w:rFonts w:ascii="Arial" w:hAnsi="Arial" w:cs="Arial"/>
        </w:rPr>
        <w:t>Oxford</w:t>
      </w:r>
      <w:proofErr w:type="spellEnd"/>
      <w:r w:rsidRPr="001337AF">
        <w:rPr>
          <w:rFonts w:ascii="Arial" w:hAnsi="Arial" w:cs="Arial"/>
        </w:rPr>
        <w:t xml:space="preserve"> </w:t>
      </w:r>
    </w:p>
    <w:p w:rsidR="001337AF" w:rsidRPr="001337AF" w:rsidRDefault="001337AF" w:rsidP="001337AF">
      <w:pPr>
        <w:ind w:left="360"/>
        <w:rPr>
          <w:rFonts w:ascii="Arial" w:hAnsi="Arial" w:cs="Arial"/>
        </w:rPr>
      </w:pPr>
      <w:proofErr w:type="spellStart"/>
      <w:r w:rsidRPr="001337AF">
        <w:rPr>
          <w:rFonts w:ascii="Arial" w:hAnsi="Arial" w:cs="Arial"/>
        </w:rPr>
        <w:t>University</w:t>
      </w:r>
      <w:proofErr w:type="spellEnd"/>
      <w:r w:rsidRPr="001337AF">
        <w:rPr>
          <w:rFonts w:ascii="Arial" w:hAnsi="Arial" w:cs="Arial"/>
        </w:rPr>
        <w:t xml:space="preserve"> </w:t>
      </w:r>
      <w:proofErr w:type="spellStart"/>
      <w:r w:rsidRPr="001337AF">
        <w:rPr>
          <w:rFonts w:ascii="Arial" w:hAnsi="Arial" w:cs="Arial"/>
        </w:rPr>
        <w:t>Press</w:t>
      </w:r>
      <w:proofErr w:type="spellEnd"/>
      <w:r w:rsidRPr="001337AF">
        <w:rPr>
          <w:rFonts w:ascii="Arial" w:hAnsi="Arial" w:cs="Arial"/>
        </w:rPr>
        <w:t>.</w:t>
      </w:r>
      <w:r w:rsidR="00BC2717">
        <w:rPr>
          <w:rFonts w:ascii="Arial" w:hAnsi="Arial" w:cs="Arial"/>
        </w:rPr>
        <w:t xml:space="preserve"> </w:t>
      </w:r>
    </w:p>
    <w:p w:rsidR="00D661EF" w:rsidRPr="006C61FE" w:rsidRDefault="00D661EF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</w:rPr>
      </w:pPr>
    </w:p>
    <w:p w:rsidR="0016421A" w:rsidRPr="006C61FE" w:rsidRDefault="0016421A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</w:rPr>
      </w:pPr>
    </w:p>
    <w:p w:rsidR="004978A5" w:rsidRDefault="00A577D4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ΑΞΙΟΛΟΓΗΣΗ</w:t>
      </w:r>
    </w:p>
    <w:p w:rsidR="00764394" w:rsidRPr="00764394" w:rsidRDefault="00764394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  <w:sz w:val="12"/>
        </w:rPr>
      </w:pPr>
    </w:p>
    <w:p w:rsidR="00AB08E5" w:rsidRPr="009554AA" w:rsidRDefault="00AB08E5" w:rsidP="00AB08E5">
      <w:pPr>
        <w:numPr>
          <w:ilvl w:val="12"/>
          <w:numId w:val="0"/>
        </w:numPr>
        <w:tabs>
          <w:tab w:val="left" w:pos="360"/>
        </w:tabs>
        <w:rPr>
          <w:rFonts w:ascii="Arial" w:hAnsi="Arial" w:cs="Arial"/>
          <w:b/>
        </w:rPr>
      </w:pPr>
      <w:r w:rsidRPr="009554AA">
        <w:rPr>
          <w:rFonts w:ascii="Arial" w:hAnsi="Arial" w:cs="Arial"/>
        </w:rPr>
        <w:t>Η αξιολόγηση των φοιτητών</w:t>
      </w:r>
      <w:r w:rsidR="00793C4D" w:rsidRPr="00793C4D">
        <w:rPr>
          <w:rFonts w:ascii="Arial" w:hAnsi="Arial" w:cs="Arial"/>
        </w:rPr>
        <w:t xml:space="preserve"> </w:t>
      </w:r>
      <w:r w:rsidR="00793C4D">
        <w:rPr>
          <w:rFonts w:ascii="Arial" w:hAnsi="Arial" w:cs="Arial"/>
        </w:rPr>
        <w:t>και φοιτητριών στο μάθημα</w:t>
      </w:r>
      <w:r w:rsidRPr="009554AA">
        <w:rPr>
          <w:rFonts w:ascii="Arial" w:hAnsi="Arial" w:cs="Arial"/>
        </w:rPr>
        <w:t xml:space="preserve"> θα γίνει</w:t>
      </w:r>
      <w:r w:rsidR="00793C4D">
        <w:rPr>
          <w:rFonts w:ascii="Arial" w:hAnsi="Arial" w:cs="Arial"/>
        </w:rPr>
        <w:t xml:space="preserve"> ως εξής</w:t>
      </w:r>
      <w:r w:rsidRPr="009554AA">
        <w:rPr>
          <w:rFonts w:ascii="Arial" w:hAnsi="Arial" w:cs="Arial"/>
        </w:rPr>
        <w:t>:</w:t>
      </w:r>
    </w:p>
    <w:p w:rsidR="00B57A60" w:rsidRPr="0021221E" w:rsidRDefault="00EE0FD6" w:rsidP="00D661E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Πρόοδος 1</w:t>
      </w:r>
      <w:r>
        <w:rPr>
          <w:rFonts w:ascii="Arial" w:hAnsi="Arial" w:cs="Arial"/>
        </w:rPr>
        <w:tab/>
      </w:r>
      <w:r w:rsidR="00282BA0">
        <w:rPr>
          <w:rFonts w:ascii="Arial" w:hAnsi="Arial" w:cs="Arial"/>
        </w:rPr>
        <w:tab/>
      </w:r>
      <w:r w:rsidR="00282BA0">
        <w:rPr>
          <w:rFonts w:ascii="Arial" w:hAnsi="Arial" w:cs="Arial"/>
        </w:rPr>
        <w:tab/>
      </w:r>
      <w:r w:rsidR="00793C4D">
        <w:rPr>
          <w:rFonts w:ascii="Arial" w:hAnsi="Arial" w:cs="Arial"/>
        </w:rPr>
        <w:tab/>
      </w:r>
      <w:r w:rsidR="0021221E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B57A60" w:rsidRPr="0021221E">
        <w:rPr>
          <w:rFonts w:ascii="Arial" w:hAnsi="Arial" w:cs="Arial"/>
        </w:rPr>
        <w:t>%</w:t>
      </w:r>
    </w:p>
    <w:p w:rsidR="00852A24" w:rsidRPr="0021221E" w:rsidRDefault="00EE0FD6" w:rsidP="00424543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Πρόοδος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2BA0" w:rsidRPr="0021221E">
        <w:rPr>
          <w:rFonts w:ascii="Arial" w:hAnsi="Arial" w:cs="Arial"/>
        </w:rPr>
        <w:tab/>
      </w:r>
      <w:r w:rsidR="00F2552C" w:rsidRPr="0021221E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  <w:r w:rsidR="00852A24" w:rsidRPr="0021221E">
        <w:rPr>
          <w:rFonts w:ascii="Arial" w:hAnsi="Arial" w:cs="Arial"/>
        </w:rPr>
        <w:t>%</w:t>
      </w:r>
    </w:p>
    <w:p w:rsidR="00037B59" w:rsidRPr="0021221E" w:rsidRDefault="00EE0FD6" w:rsidP="00D661EF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Τελικές εξετάσεις</w:t>
      </w:r>
      <w:r>
        <w:rPr>
          <w:rFonts w:ascii="Arial" w:hAnsi="Arial" w:cs="Arial"/>
        </w:rPr>
        <w:tab/>
      </w:r>
      <w:r w:rsidR="00AB08E5" w:rsidRPr="0021221E">
        <w:rPr>
          <w:rFonts w:ascii="Arial" w:hAnsi="Arial" w:cs="Arial"/>
        </w:rPr>
        <w:tab/>
      </w:r>
      <w:r w:rsidR="00AB08E5" w:rsidRPr="0021221E">
        <w:rPr>
          <w:rFonts w:ascii="Arial" w:hAnsi="Arial" w:cs="Arial"/>
        </w:rPr>
        <w:tab/>
      </w:r>
      <w:r w:rsidR="00F2552C" w:rsidRPr="0021221E">
        <w:rPr>
          <w:rFonts w:ascii="Arial" w:hAnsi="Arial" w:cs="Arial"/>
        </w:rPr>
        <w:tab/>
      </w:r>
      <w:r>
        <w:rPr>
          <w:rFonts w:ascii="Arial" w:hAnsi="Arial" w:cs="Arial"/>
        </w:rPr>
        <w:t>7</w:t>
      </w:r>
      <w:r w:rsidR="00852A24" w:rsidRPr="0021221E">
        <w:rPr>
          <w:rFonts w:ascii="Arial" w:hAnsi="Arial" w:cs="Arial"/>
        </w:rPr>
        <w:t>0</w:t>
      </w:r>
      <w:r w:rsidR="00AB08E5" w:rsidRPr="0021221E">
        <w:rPr>
          <w:rFonts w:ascii="Arial" w:hAnsi="Arial" w:cs="Arial"/>
        </w:rPr>
        <w:t>%</w:t>
      </w:r>
    </w:p>
    <w:p w:rsidR="001A6AB0" w:rsidRPr="006A1318" w:rsidRDefault="001A6AB0" w:rsidP="001A6AB0">
      <w:pPr>
        <w:rPr>
          <w:rFonts w:ascii="Arial" w:hAnsi="Arial" w:cs="Arial"/>
          <w:b/>
        </w:rPr>
      </w:pPr>
    </w:p>
    <w:p w:rsidR="00AB08E5" w:rsidRDefault="00AB08E5" w:rsidP="00AB08E5">
      <w:pPr>
        <w:jc w:val="both"/>
        <w:rPr>
          <w:rFonts w:ascii="Arial" w:hAnsi="Arial" w:cs="Arial"/>
        </w:rPr>
      </w:pPr>
    </w:p>
    <w:p w:rsidR="00424543" w:rsidRPr="002308C1" w:rsidRDefault="0016421A" w:rsidP="008D1C99">
      <w:pPr>
        <w:pStyle w:val="aa"/>
        <w:numPr>
          <w:ilvl w:val="0"/>
          <w:numId w:val="15"/>
        </w:numPr>
        <w:jc w:val="both"/>
        <w:rPr>
          <w:rFonts w:ascii="Arial" w:hAnsi="Arial" w:cs="Arial"/>
          <w:b/>
          <w:lang w:val="el-GR"/>
        </w:rPr>
      </w:pPr>
      <w:r w:rsidRPr="002308C1">
        <w:rPr>
          <w:rFonts w:ascii="Arial" w:hAnsi="Arial" w:cs="Arial"/>
          <w:b/>
          <w:lang w:val="el-GR"/>
        </w:rPr>
        <w:t>Πρόοδος 1 &amp; 2</w:t>
      </w:r>
    </w:p>
    <w:p w:rsidR="00764394" w:rsidRPr="002308C1" w:rsidRDefault="00764394" w:rsidP="00764394">
      <w:pPr>
        <w:pStyle w:val="aa"/>
        <w:ind w:left="360"/>
        <w:jc w:val="both"/>
        <w:rPr>
          <w:rFonts w:ascii="Arial" w:hAnsi="Arial" w:cs="Arial"/>
          <w:b/>
          <w:sz w:val="12"/>
          <w:lang w:val="el-GR"/>
        </w:rPr>
      </w:pPr>
    </w:p>
    <w:p w:rsidR="008D1C99" w:rsidRPr="002308C1" w:rsidRDefault="006C61FE" w:rsidP="00424543">
      <w:pPr>
        <w:jc w:val="both"/>
        <w:rPr>
          <w:rFonts w:ascii="Arial" w:hAnsi="Arial" w:cs="Arial"/>
        </w:rPr>
      </w:pPr>
      <w:r w:rsidRPr="002308C1">
        <w:rPr>
          <w:rFonts w:ascii="Arial" w:hAnsi="Arial" w:cs="Arial"/>
        </w:rPr>
        <w:t xml:space="preserve">Η </w:t>
      </w:r>
      <w:r w:rsidR="003B7A0E" w:rsidRPr="002308C1">
        <w:rPr>
          <w:rFonts w:ascii="Arial" w:hAnsi="Arial" w:cs="Arial"/>
        </w:rPr>
        <w:t>Πρόοδο</w:t>
      </w:r>
      <w:r w:rsidRPr="002308C1">
        <w:rPr>
          <w:rFonts w:ascii="Arial" w:hAnsi="Arial" w:cs="Arial"/>
        </w:rPr>
        <w:t>ς</w:t>
      </w:r>
      <w:r w:rsidR="003B7A0E" w:rsidRPr="002308C1">
        <w:rPr>
          <w:rFonts w:ascii="Arial" w:hAnsi="Arial" w:cs="Arial"/>
        </w:rPr>
        <w:t xml:space="preserve"> 1 περιλαμβάνει τις εισηγήσεις 2 έως 5, οι οποίες αφορούν τις βασικές ψυχολογικές τεχν</w:t>
      </w:r>
      <w:r w:rsidRPr="002308C1">
        <w:rPr>
          <w:rFonts w:ascii="Arial" w:hAnsi="Arial" w:cs="Arial"/>
        </w:rPr>
        <w:t>ικές στο χώρου αθλητισμού και τη</w:t>
      </w:r>
      <w:r w:rsidR="003B7A0E" w:rsidRPr="002308C1">
        <w:rPr>
          <w:rFonts w:ascii="Arial" w:hAnsi="Arial" w:cs="Arial"/>
        </w:rPr>
        <w:t>ς άσκησης. Η Πρόοδο</w:t>
      </w:r>
      <w:r w:rsidRPr="002308C1">
        <w:rPr>
          <w:rFonts w:ascii="Arial" w:hAnsi="Arial" w:cs="Arial"/>
        </w:rPr>
        <w:t>ς</w:t>
      </w:r>
      <w:r w:rsidR="003B7A0E" w:rsidRPr="002308C1">
        <w:rPr>
          <w:rFonts w:ascii="Arial" w:hAnsi="Arial" w:cs="Arial"/>
        </w:rPr>
        <w:t xml:space="preserve"> 2 περιλαμβάνει τις εισηγήσεις 6 έως 8, οι οποίες αφορούν τις τρεις πιο διαδομένες βασικές ψυχολογικές τεχνικές στο χώρο του αθλητισμού και της άσκησης. Η μορφή των ερωτήσεων </w:t>
      </w:r>
      <w:r w:rsidR="00B13D05" w:rsidRPr="002308C1">
        <w:rPr>
          <w:rFonts w:ascii="Arial" w:hAnsi="Arial" w:cs="Arial"/>
        </w:rPr>
        <w:t>για τις</w:t>
      </w:r>
      <w:r w:rsidR="003B7A0E" w:rsidRPr="002308C1">
        <w:rPr>
          <w:rFonts w:ascii="Arial" w:hAnsi="Arial" w:cs="Arial"/>
        </w:rPr>
        <w:t xml:space="preserve"> δύο Προόδους θα είναι πολλαπλής επιλογής. </w:t>
      </w:r>
      <w:r w:rsidRPr="002308C1">
        <w:rPr>
          <w:rFonts w:ascii="Arial" w:hAnsi="Arial" w:cs="Arial"/>
        </w:rPr>
        <w:t xml:space="preserve">Η ύλη για τις δύο προόδους θα είναι από το βιβλίο με τίτλο «Ψυχολογική Υπεροχή στον Αθλητισμό». </w:t>
      </w:r>
    </w:p>
    <w:p w:rsidR="007169AB" w:rsidRPr="002308C1" w:rsidRDefault="007169AB" w:rsidP="00424543">
      <w:pPr>
        <w:jc w:val="both"/>
        <w:rPr>
          <w:rFonts w:ascii="Arial" w:hAnsi="Arial" w:cs="Arial"/>
        </w:rPr>
      </w:pPr>
    </w:p>
    <w:p w:rsidR="009A5192" w:rsidRPr="002308C1" w:rsidRDefault="009A5192" w:rsidP="009A5192">
      <w:pPr>
        <w:jc w:val="both"/>
        <w:rPr>
          <w:rFonts w:ascii="Arial" w:hAnsi="Arial" w:cs="Arial"/>
        </w:rPr>
      </w:pPr>
    </w:p>
    <w:p w:rsidR="001A6AB0" w:rsidRPr="002308C1" w:rsidRDefault="0016421A" w:rsidP="00D661EF">
      <w:pPr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2308C1">
        <w:rPr>
          <w:rFonts w:ascii="Arial" w:hAnsi="Arial" w:cs="Arial"/>
          <w:b/>
        </w:rPr>
        <w:t xml:space="preserve">Τελικές εξετάσεις </w:t>
      </w:r>
      <w:r w:rsidR="001A6AB0" w:rsidRPr="002308C1">
        <w:rPr>
          <w:rFonts w:ascii="Arial" w:hAnsi="Arial" w:cs="Arial"/>
          <w:b/>
        </w:rPr>
        <w:t xml:space="preserve"> </w:t>
      </w:r>
    </w:p>
    <w:p w:rsidR="00764394" w:rsidRPr="002308C1" w:rsidRDefault="00764394" w:rsidP="00764394">
      <w:pPr>
        <w:ind w:left="360"/>
        <w:jc w:val="both"/>
        <w:rPr>
          <w:rFonts w:ascii="Arial" w:hAnsi="Arial" w:cs="Arial"/>
          <w:b/>
          <w:sz w:val="12"/>
          <w:lang w:val="en-US"/>
        </w:rPr>
      </w:pPr>
    </w:p>
    <w:p w:rsidR="000859B8" w:rsidRPr="002308C1" w:rsidRDefault="006C61FE" w:rsidP="00852A24">
      <w:pPr>
        <w:jc w:val="both"/>
        <w:rPr>
          <w:rFonts w:ascii="Arial" w:hAnsi="Arial" w:cs="Arial"/>
        </w:rPr>
      </w:pPr>
      <w:r w:rsidRPr="002308C1">
        <w:rPr>
          <w:rFonts w:ascii="Arial" w:hAnsi="Arial" w:cs="Arial"/>
        </w:rPr>
        <w:t>Οι</w:t>
      </w:r>
      <w:r w:rsidR="00B13D05" w:rsidRPr="002308C1">
        <w:rPr>
          <w:rFonts w:ascii="Arial" w:hAnsi="Arial" w:cs="Arial"/>
        </w:rPr>
        <w:t xml:space="preserve"> τ</w:t>
      </w:r>
      <w:r w:rsidRPr="002308C1">
        <w:rPr>
          <w:rFonts w:ascii="Arial" w:hAnsi="Arial" w:cs="Arial"/>
        </w:rPr>
        <w:t>ελικές εξετάσεις θα περιλαμβάνουν</w:t>
      </w:r>
      <w:r w:rsidR="00B13D05" w:rsidRPr="002308C1">
        <w:rPr>
          <w:rFonts w:ascii="Arial" w:hAnsi="Arial" w:cs="Arial"/>
        </w:rPr>
        <w:t xml:space="preserve"> όλα τα θέματα που θα αναπτυχθούν κατά τη διάρκεια του εξαμ</w:t>
      </w:r>
      <w:r w:rsidR="005C0324" w:rsidRPr="002308C1">
        <w:rPr>
          <w:rFonts w:ascii="Arial" w:hAnsi="Arial" w:cs="Arial"/>
        </w:rPr>
        <w:t>ήνου. Η μορφή των ερωτήσεων για τις τελικές εξετάσεις θα είναι πολλαπλής επιλογής.</w:t>
      </w:r>
      <w:r w:rsidRPr="002308C1">
        <w:rPr>
          <w:rFonts w:ascii="Arial" w:hAnsi="Arial" w:cs="Arial"/>
        </w:rPr>
        <w:t xml:space="preserve"> Η ύλη για τις δύο προόδους θα είναι από το βιβλίο με τίτλο «Ψυχολογική Υπεροχή στον Αθλητισμό». </w:t>
      </w:r>
    </w:p>
    <w:p w:rsidR="00793C4D" w:rsidRPr="007B1D67" w:rsidRDefault="00793C4D" w:rsidP="00D661EF">
      <w:pPr>
        <w:jc w:val="both"/>
        <w:rPr>
          <w:rFonts w:ascii="Arial" w:hAnsi="Arial" w:cs="Arial"/>
          <w:szCs w:val="18"/>
          <w:highlight w:val="yellow"/>
        </w:rPr>
      </w:pPr>
    </w:p>
    <w:sectPr w:rsidR="00793C4D" w:rsidRPr="007B1D67" w:rsidSect="00D761B5">
      <w:headerReference w:type="even" r:id="rId11"/>
      <w:headerReference w:type="default" r:id="rId12"/>
      <w:headerReference w:type="first" r:id="rId13"/>
      <w:pgSz w:w="11906" w:h="16838" w:code="9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BF" w:rsidRDefault="00DC6CBF">
      <w:r>
        <w:separator/>
      </w:r>
    </w:p>
  </w:endnote>
  <w:endnote w:type="continuationSeparator" w:id="0">
    <w:p w:rsidR="00DC6CBF" w:rsidRDefault="00DC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BF" w:rsidRDefault="00DC6CBF">
      <w:r>
        <w:separator/>
      </w:r>
    </w:p>
  </w:footnote>
  <w:footnote w:type="continuationSeparator" w:id="0">
    <w:p w:rsidR="00DC6CBF" w:rsidRDefault="00DC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1E" w:rsidRDefault="0021221E" w:rsidP="00C268AD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221E" w:rsidRDefault="0021221E" w:rsidP="007D722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1E" w:rsidRPr="00A577D4" w:rsidRDefault="0021221E" w:rsidP="00C268AD">
    <w:pPr>
      <w:pStyle w:val="a4"/>
      <w:framePr w:wrap="around" w:vAnchor="text" w:hAnchor="margin" w:xAlign="right" w:y="1"/>
      <w:rPr>
        <w:rStyle w:val="a9"/>
        <w:rFonts w:ascii="Georgia" w:hAnsi="Georgia" w:cs="Arial"/>
        <w:sz w:val="18"/>
        <w:szCs w:val="18"/>
      </w:rPr>
    </w:pPr>
    <w:r w:rsidRPr="00A577D4">
      <w:rPr>
        <w:rStyle w:val="a9"/>
        <w:rFonts w:ascii="Georgia" w:hAnsi="Georgia" w:cs="Arial"/>
        <w:sz w:val="18"/>
        <w:szCs w:val="18"/>
      </w:rPr>
      <w:fldChar w:fldCharType="begin"/>
    </w:r>
    <w:r w:rsidRPr="00A577D4">
      <w:rPr>
        <w:rStyle w:val="a9"/>
        <w:rFonts w:ascii="Georgia" w:hAnsi="Georgia" w:cs="Arial"/>
        <w:sz w:val="18"/>
        <w:szCs w:val="18"/>
      </w:rPr>
      <w:instrText xml:space="preserve">PAGE  </w:instrText>
    </w:r>
    <w:r w:rsidRPr="00A577D4">
      <w:rPr>
        <w:rStyle w:val="a9"/>
        <w:rFonts w:ascii="Georgia" w:hAnsi="Georgia" w:cs="Arial"/>
        <w:sz w:val="18"/>
        <w:szCs w:val="18"/>
      </w:rPr>
      <w:fldChar w:fldCharType="separate"/>
    </w:r>
    <w:r w:rsidR="00A8552C">
      <w:rPr>
        <w:rStyle w:val="a9"/>
        <w:rFonts w:ascii="Georgia" w:hAnsi="Georgia" w:cs="Arial"/>
        <w:noProof/>
        <w:sz w:val="18"/>
        <w:szCs w:val="18"/>
      </w:rPr>
      <w:t>2</w:t>
    </w:r>
    <w:r w:rsidRPr="00A577D4">
      <w:rPr>
        <w:rStyle w:val="a9"/>
        <w:rFonts w:ascii="Georgia" w:hAnsi="Georgia" w:cs="Arial"/>
        <w:sz w:val="18"/>
        <w:szCs w:val="18"/>
      </w:rPr>
      <w:fldChar w:fldCharType="end"/>
    </w:r>
  </w:p>
  <w:p w:rsidR="0021221E" w:rsidRPr="00793C4D" w:rsidRDefault="0016421A" w:rsidP="00A577D4">
    <w:pPr>
      <w:pStyle w:val="1"/>
      <w:pBdr>
        <w:bottom w:val="single" w:sz="6" w:space="1" w:color="auto"/>
      </w:pBdr>
      <w:ind w:right="360"/>
      <w:rPr>
        <w:rFonts w:ascii="Georgia" w:hAnsi="Georgia" w:cs="Arial"/>
        <w:b w:val="0"/>
        <w:color w:val="000000"/>
        <w:sz w:val="18"/>
        <w:szCs w:val="18"/>
      </w:rPr>
    </w:pPr>
    <w:r>
      <w:rPr>
        <w:rFonts w:ascii="Georgia" w:hAnsi="Georgia" w:cs="Arial"/>
        <w:b w:val="0"/>
        <w:color w:val="000000"/>
        <w:sz w:val="18"/>
        <w:szCs w:val="18"/>
      </w:rPr>
      <w:t xml:space="preserve">Αθλητική Ψυχολογία </w:t>
    </w:r>
    <w:r w:rsidR="0021221E" w:rsidRPr="00A577D4">
      <w:rPr>
        <w:rFonts w:ascii="Georgia" w:hAnsi="Georgia" w:cs="Arial"/>
        <w:b w:val="0"/>
        <w:color w:val="000000"/>
        <w:sz w:val="18"/>
        <w:szCs w:val="18"/>
      </w:rPr>
      <w:t xml:space="preserve"> 20</w:t>
    </w:r>
    <w:r w:rsidR="0021221E">
      <w:rPr>
        <w:rFonts w:ascii="Georgia" w:hAnsi="Georgia" w:cs="Arial"/>
        <w:b w:val="0"/>
        <w:color w:val="000000"/>
        <w:sz w:val="18"/>
        <w:szCs w:val="18"/>
        <w:lang w:val="en-US"/>
      </w:rPr>
      <w:t>1</w:t>
    </w:r>
    <w:r>
      <w:rPr>
        <w:rFonts w:ascii="Georgia" w:hAnsi="Georgia" w:cs="Arial"/>
        <w:b w:val="0"/>
        <w:color w:val="000000"/>
        <w:sz w:val="18"/>
        <w:szCs w:val="18"/>
      </w:rPr>
      <w:t>7</w:t>
    </w:r>
    <w:r w:rsidR="0021221E" w:rsidRPr="00A577D4">
      <w:rPr>
        <w:rFonts w:ascii="Georgia" w:hAnsi="Georgia" w:cs="Arial"/>
        <w:b w:val="0"/>
        <w:color w:val="000000"/>
        <w:sz w:val="18"/>
        <w:szCs w:val="18"/>
      </w:rPr>
      <w:t>-20</w:t>
    </w:r>
    <w:r w:rsidR="0021221E">
      <w:rPr>
        <w:rFonts w:ascii="Georgia" w:hAnsi="Georgia" w:cs="Arial"/>
        <w:b w:val="0"/>
        <w:color w:val="000000"/>
        <w:sz w:val="18"/>
        <w:szCs w:val="18"/>
        <w:lang w:val="en-US"/>
      </w:rPr>
      <w:t>1</w:t>
    </w:r>
    <w:r>
      <w:rPr>
        <w:rFonts w:ascii="Georgia" w:hAnsi="Georgia" w:cs="Arial"/>
        <w:b w:val="0"/>
        <w:color w:val="000000"/>
        <w:sz w:val="18"/>
        <w:szCs w:val="18"/>
      </w:rPr>
      <w:t>8</w:t>
    </w:r>
  </w:p>
  <w:p w:rsidR="0021221E" w:rsidRPr="00A577D4" w:rsidRDefault="0021221E">
    <w:pPr>
      <w:pStyle w:val="a4"/>
      <w:rPr>
        <w:rFonts w:ascii="Georgia" w:hAnsi="Georgia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1E" w:rsidRPr="00687DD7" w:rsidRDefault="0021221E" w:rsidP="00A577D4">
    <w:pPr>
      <w:pStyle w:val="a4"/>
      <w:jc w:val="right"/>
      <w:rPr>
        <w:lang w:val="en-US"/>
      </w:rPr>
    </w:pPr>
    <w:r>
      <w:rPr>
        <w:rFonts w:ascii="Palatino Linotype" w:hAnsi="Palatino Linotype"/>
        <w:lang w:val="en-US"/>
      </w:rPr>
      <w:t>201</w:t>
    </w:r>
    <w:r w:rsidR="00A8552C">
      <w:rPr>
        <w:rFonts w:ascii="Palatino Linotype" w:hAnsi="Palatino Linotype"/>
        <w:lang w:val="en-US"/>
      </w:rPr>
      <w:t>8</w:t>
    </w:r>
    <w:r>
      <w:rPr>
        <w:rFonts w:ascii="Palatino Linotype" w:hAnsi="Palatino Linotype"/>
        <w:lang w:val="en-US"/>
      </w:rPr>
      <w:t>-201</w:t>
    </w:r>
    <w:r w:rsidR="00A8552C">
      <w:rPr>
        <w:rFonts w:ascii="Palatino Linotype" w:hAnsi="Palatino Linotype"/>
        <w:lang w:val="en-US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A74"/>
    <w:multiLevelType w:val="hybridMultilevel"/>
    <w:tmpl w:val="13B67DF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0706FF"/>
    <w:multiLevelType w:val="hybridMultilevel"/>
    <w:tmpl w:val="94A6094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DA1162"/>
    <w:multiLevelType w:val="hybridMultilevel"/>
    <w:tmpl w:val="24E2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02AD3"/>
    <w:multiLevelType w:val="hybridMultilevel"/>
    <w:tmpl w:val="49DE342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E021FA"/>
    <w:multiLevelType w:val="hybridMultilevel"/>
    <w:tmpl w:val="647E98A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E30AE3"/>
    <w:multiLevelType w:val="hybridMultilevel"/>
    <w:tmpl w:val="8F4CF2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B5EDD"/>
    <w:multiLevelType w:val="hybridMultilevel"/>
    <w:tmpl w:val="309426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40D99"/>
    <w:multiLevelType w:val="hybridMultilevel"/>
    <w:tmpl w:val="90A69A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>
    <w:nsid w:val="3B9F79D0"/>
    <w:multiLevelType w:val="hybridMultilevel"/>
    <w:tmpl w:val="E014E76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E120879"/>
    <w:multiLevelType w:val="hybridMultilevel"/>
    <w:tmpl w:val="7EAC1B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B513E"/>
    <w:multiLevelType w:val="hybridMultilevel"/>
    <w:tmpl w:val="0E286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E3387E"/>
    <w:multiLevelType w:val="hybridMultilevel"/>
    <w:tmpl w:val="8A567E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C7006F"/>
    <w:multiLevelType w:val="hybridMultilevel"/>
    <w:tmpl w:val="4324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877A7"/>
    <w:multiLevelType w:val="hybridMultilevel"/>
    <w:tmpl w:val="8E8E74B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8530DC0"/>
    <w:multiLevelType w:val="hybridMultilevel"/>
    <w:tmpl w:val="2C343B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5">
    <w:nsid w:val="6CDE5786"/>
    <w:multiLevelType w:val="hybridMultilevel"/>
    <w:tmpl w:val="DC043AB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ECC49E3"/>
    <w:multiLevelType w:val="hybridMultilevel"/>
    <w:tmpl w:val="CCA0A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6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0"/>
  </w:num>
  <w:num w:numId="16">
    <w:abstractNumId w:val="2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59"/>
    <w:rsid w:val="00003308"/>
    <w:rsid w:val="00003583"/>
    <w:rsid w:val="00012071"/>
    <w:rsid w:val="00037B59"/>
    <w:rsid w:val="00040A90"/>
    <w:rsid w:val="00054C09"/>
    <w:rsid w:val="00065F91"/>
    <w:rsid w:val="000859B8"/>
    <w:rsid w:val="00096A65"/>
    <w:rsid w:val="00096E6D"/>
    <w:rsid w:val="000B1105"/>
    <w:rsid w:val="000B66EC"/>
    <w:rsid w:val="000C39C2"/>
    <w:rsid w:val="000D4306"/>
    <w:rsid w:val="000F6B66"/>
    <w:rsid w:val="00100DAF"/>
    <w:rsid w:val="00107682"/>
    <w:rsid w:val="001077A2"/>
    <w:rsid w:val="001246B5"/>
    <w:rsid w:val="00130A03"/>
    <w:rsid w:val="001337AF"/>
    <w:rsid w:val="00133E67"/>
    <w:rsid w:val="00135082"/>
    <w:rsid w:val="00140730"/>
    <w:rsid w:val="00156FD3"/>
    <w:rsid w:val="00157448"/>
    <w:rsid w:val="0016421A"/>
    <w:rsid w:val="001A6AB0"/>
    <w:rsid w:val="001B146B"/>
    <w:rsid w:val="001C0295"/>
    <w:rsid w:val="001D1074"/>
    <w:rsid w:val="001D6378"/>
    <w:rsid w:val="001F5A90"/>
    <w:rsid w:val="002059BA"/>
    <w:rsid w:val="002060BA"/>
    <w:rsid w:val="0021221E"/>
    <w:rsid w:val="002218C1"/>
    <w:rsid w:val="002308C1"/>
    <w:rsid w:val="00231DA4"/>
    <w:rsid w:val="00236041"/>
    <w:rsid w:val="00247DFB"/>
    <w:rsid w:val="0025229D"/>
    <w:rsid w:val="0025652E"/>
    <w:rsid w:val="00265CF6"/>
    <w:rsid w:val="002702B2"/>
    <w:rsid w:val="00282BA0"/>
    <w:rsid w:val="00286B38"/>
    <w:rsid w:val="002A653C"/>
    <w:rsid w:val="002E7167"/>
    <w:rsid w:val="002E7B35"/>
    <w:rsid w:val="002F1D7B"/>
    <w:rsid w:val="002F7EDC"/>
    <w:rsid w:val="00305464"/>
    <w:rsid w:val="00306C80"/>
    <w:rsid w:val="00314407"/>
    <w:rsid w:val="0031571F"/>
    <w:rsid w:val="00322E4D"/>
    <w:rsid w:val="00325898"/>
    <w:rsid w:val="00345783"/>
    <w:rsid w:val="00346336"/>
    <w:rsid w:val="0035131D"/>
    <w:rsid w:val="00362809"/>
    <w:rsid w:val="00377D9C"/>
    <w:rsid w:val="00385E6C"/>
    <w:rsid w:val="00387792"/>
    <w:rsid w:val="003957F0"/>
    <w:rsid w:val="003B0333"/>
    <w:rsid w:val="003B184D"/>
    <w:rsid w:val="003B406E"/>
    <w:rsid w:val="003B7A0E"/>
    <w:rsid w:val="003D0833"/>
    <w:rsid w:val="003E20C6"/>
    <w:rsid w:val="003E3F11"/>
    <w:rsid w:val="003E4212"/>
    <w:rsid w:val="003E512A"/>
    <w:rsid w:val="003E549E"/>
    <w:rsid w:val="003F1C72"/>
    <w:rsid w:val="003F4999"/>
    <w:rsid w:val="00410D31"/>
    <w:rsid w:val="00421B64"/>
    <w:rsid w:val="00424543"/>
    <w:rsid w:val="00443DB0"/>
    <w:rsid w:val="004446F5"/>
    <w:rsid w:val="004542A0"/>
    <w:rsid w:val="00467492"/>
    <w:rsid w:val="0047294D"/>
    <w:rsid w:val="00474084"/>
    <w:rsid w:val="0048359D"/>
    <w:rsid w:val="00496B76"/>
    <w:rsid w:val="004978A5"/>
    <w:rsid w:val="004A6738"/>
    <w:rsid w:val="004C58FA"/>
    <w:rsid w:val="004D4407"/>
    <w:rsid w:val="004E48A2"/>
    <w:rsid w:val="004F1943"/>
    <w:rsid w:val="005117FC"/>
    <w:rsid w:val="00511984"/>
    <w:rsid w:val="00525519"/>
    <w:rsid w:val="00532ED1"/>
    <w:rsid w:val="00555F09"/>
    <w:rsid w:val="005566CA"/>
    <w:rsid w:val="00557F90"/>
    <w:rsid w:val="00570163"/>
    <w:rsid w:val="005721C7"/>
    <w:rsid w:val="00574CFA"/>
    <w:rsid w:val="00581758"/>
    <w:rsid w:val="00592FFB"/>
    <w:rsid w:val="005A61A4"/>
    <w:rsid w:val="005B1166"/>
    <w:rsid w:val="005B7350"/>
    <w:rsid w:val="005C0324"/>
    <w:rsid w:val="005C170E"/>
    <w:rsid w:val="005C30B6"/>
    <w:rsid w:val="005C56A2"/>
    <w:rsid w:val="005E7F79"/>
    <w:rsid w:val="005F35DF"/>
    <w:rsid w:val="005F3800"/>
    <w:rsid w:val="006020A2"/>
    <w:rsid w:val="00637B6D"/>
    <w:rsid w:val="00642E95"/>
    <w:rsid w:val="006444CE"/>
    <w:rsid w:val="00651083"/>
    <w:rsid w:val="006864BF"/>
    <w:rsid w:val="00687DD7"/>
    <w:rsid w:val="00691943"/>
    <w:rsid w:val="006A1318"/>
    <w:rsid w:val="006A23DE"/>
    <w:rsid w:val="006C08C4"/>
    <w:rsid w:val="006C16A4"/>
    <w:rsid w:val="006C61FE"/>
    <w:rsid w:val="006F6463"/>
    <w:rsid w:val="006F6FD9"/>
    <w:rsid w:val="0071444B"/>
    <w:rsid w:val="00714D47"/>
    <w:rsid w:val="007169AB"/>
    <w:rsid w:val="00720AC8"/>
    <w:rsid w:val="007213CB"/>
    <w:rsid w:val="007247F3"/>
    <w:rsid w:val="007367A2"/>
    <w:rsid w:val="00744F90"/>
    <w:rsid w:val="0076080F"/>
    <w:rsid w:val="007639DC"/>
    <w:rsid w:val="00764394"/>
    <w:rsid w:val="007704A5"/>
    <w:rsid w:val="0078469F"/>
    <w:rsid w:val="00790BC3"/>
    <w:rsid w:val="00791A52"/>
    <w:rsid w:val="00793C4D"/>
    <w:rsid w:val="007956E7"/>
    <w:rsid w:val="007A09FF"/>
    <w:rsid w:val="007A4B46"/>
    <w:rsid w:val="007A718A"/>
    <w:rsid w:val="007B1D67"/>
    <w:rsid w:val="007B41A0"/>
    <w:rsid w:val="007C2704"/>
    <w:rsid w:val="007C549E"/>
    <w:rsid w:val="007D7229"/>
    <w:rsid w:val="007E23A7"/>
    <w:rsid w:val="007E77CE"/>
    <w:rsid w:val="007F0D1A"/>
    <w:rsid w:val="007F3757"/>
    <w:rsid w:val="00822FCF"/>
    <w:rsid w:val="00824CA0"/>
    <w:rsid w:val="00825AA5"/>
    <w:rsid w:val="00825DA4"/>
    <w:rsid w:val="00846F45"/>
    <w:rsid w:val="0084774A"/>
    <w:rsid w:val="00852A24"/>
    <w:rsid w:val="00863859"/>
    <w:rsid w:val="008640DB"/>
    <w:rsid w:val="00871FDA"/>
    <w:rsid w:val="00876029"/>
    <w:rsid w:val="008771BE"/>
    <w:rsid w:val="0088300D"/>
    <w:rsid w:val="008872E0"/>
    <w:rsid w:val="00890FA1"/>
    <w:rsid w:val="00895EA2"/>
    <w:rsid w:val="008B5C12"/>
    <w:rsid w:val="008B676E"/>
    <w:rsid w:val="008B7B38"/>
    <w:rsid w:val="008D1C99"/>
    <w:rsid w:val="008D43B5"/>
    <w:rsid w:val="008F6E38"/>
    <w:rsid w:val="00913A14"/>
    <w:rsid w:val="009158C9"/>
    <w:rsid w:val="00917572"/>
    <w:rsid w:val="0092656D"/>
    <w:rsid w:val="00962F04"/>
    <w:rsid w:val="00970F7F"/>
    <w:rsid w:val="009726FE"/>
    <w:rsid w:val="00975834"/>
    <w:rsid w:val="00991337"/>
    <w:rsid w:val="00993741"/>
    <w:rsid w:val="009953F9"/>
    <w:rsid w:val="0099614C"/>
    <w:rsid w:val="009A5192"/>
    <w:rsid w:val="009B082A"/>
    <w:rsid w:val="009B474A"/>
    <w:rsid w:val="009B786F"/>
    <w:rsid w:val="009D0B15"/>
    <w:rsid w:val="009F1CB1"/>
    <w:rsid w:val="00A07561"/>
    <w:rsid w:val="00A10629"/>
    <w:rsid w:val="00A24A1D"/>
    <w:rsid w:val="00A25095"/>
    <w:rsid w:val="00A47C6E"/>
    <w:rsid w:val="00A518F9"/>
    <w:rsid w:val="00A577D4"/>
    <w:rsid w:val="00A61086"/>
    <w:rsid w:val="00A61A4D"/>
    <w:rsid w:val="00A7375C"/>
    <w:rsid w:val="00A8386B"/>
    <w:rsid w:val="00A8552C"/>
    <w:rsid w:val="00A87D70"/>
    <w:rsid w:val="00AB08E5"/>
    <w:rsid w:val="00AE359E"/>
    <w:rsid w:val="00AE4A4D"/>
    <w:rsid w:val="00AE5921"/>
    <w:rsid w:val="00AF3F15"/>
    <w:rsid w:val="00B13D05"/>
    <w:rsid w:val="00B13D26"/>
    <w:rsid w:val="00B33153"/>
    <w:rsid w:val="00B337E6"/>
    <w:rsid w:val="00B3566B"/>
    <w:rsid w:val="00B43F32"/>
    <w:rsid w:val="00B57A60"/>
    <w:rsid w:val="00B654A1"/>
    <w:rsid w:val="00B67D94"/>
    <w:rsid w:val="00B712F6"/>
    <w:rsid w:val="00B84A31"/>
    <w:rsid w:val="00BA0BBD"/>
    <w:rsid w:val="00BA47F8"/>
    <w:rsid w:val="00BA6C01"/>
    <w:rsid w:val="00BB6D83"/>
    <w:rsid w:val="00BB7E71"/>
    <w:rsid w:val="00BC2717"/>
    <w:rsid w:val="00BC504C"/>
    <w:rsid w:val="00BD4946"/>
    <w:rsid w:val="00C0549C"/>
    <w:rsid w:val="00C05B82"/>
    <w:rsid w:val="00C11F94"/>
    <w:rsid w:val="00C225F5"/>
    <w:rsid w:val="00C22E83"/>
    <w:rsid w:val="00C25694"/>
    <w:rsid w:val="00C268AD"/>
    <w:rsid w:val="00C55CE0"/>
    <w:rsid w:val="00C5610E"/>
    <w:rsid w:val="00C57917"/>
    <w:rsid w:val="00C57D6E"/>
    <w:rsid w:val="00C6189C"/>
    <w:rsid w:val="00C66793"/>
    <w:rsid w:val="00C8248E"/>
    <w:rsid w:val="00C825FA"/>
    <w:rsid w:val="00C91308"/>
    <w:rsid w:val="00C93174"/>
    <w:rsid w:val="00C96E8B"/>
    <w:rsid w:val="00CC1BA4"/>
    <w:rsid w:val="00CC6545"/>
    <w:rsid w:val="00CF0974"/>
    <w:rsid w:val="00CF6E6B"/>
    <w:rsid w:val="00D23A8B"/>
    <w:rsid w:val="00D30316"/>
    <w:rsid w:val="00D409B5"/>
    <w:rsid w:val="00D661EF"/>
    <w:rsid w:val="00D6711B"/>
    <w:rsid w:val="00D7165B"/>
    <w:rsid w:val="00D75FBD"/>
    <w:rsid w:val="00D761B5"/>
    <w:rsid w:val="00D80293"/>
    <w:rsid w:val="00D934B1"/>
    <w:rsid w:val="00D9550A"/>
    <w:rsid w:val="00D9670F"/>
    <w:rsid w:val="00DC3443"/>
    <w:rsid w:val="00DC6CBF"/>
    <w:rsid w:val="00DE3EA8"/>
    <w:rsid w:val="00DF4CF7"/>
    <w:rsid w:val="00DF718F"/>
    <w:rsid w:val="00E10573"/>
    <w:rsid w:val="00E15EBF"/>
    <w:rsid w:val="00E27C2B"/>
    <w:rsid w:val="00E33E9E"/>
    <w:rsid w:val="00E431CE"/>
    <w:rsid w:val="00E46D59"/>
    <w:rsid w:val="00E56A4F"/>
    <w:rsid w:val="00E718DE"/>
    <w:rsid w:val="00ED1D58"/>
    <w:rsid w:val="00EE0FD6"/>
    <w:rsid w:val="00EE20B3"/>
    <w:rsid w:val="00EF7DCB"/>
    <w:rsid w:val="00F0105D"/>
    <w:rsid w:val="00F043D7"/>
    <w:rsid w:val="00F129E5"/>
    <w:rsid w:val="00F14932"/>
    <w:rsid w:val="00F2006F"/>
    <w:rsid w:val="00F2552C"/>
    <w:rsid w:val="00F37D77"/>
    <w:rsid w:val="00F42A3F"/>
    <w:rsid w:val="00F6112F"/>
    <w:rsid w:val="00F81241"/>
    <w:rsid w:val="00FC3B39"/>
    <w:rsid w:val="00FD2166"/>
    <w:rsid w:val="00FD59F3"/>
    <w:rsid w:val="00FE011A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561"/>
    <w:pPr>
      <w:autoSpaceDE w:val="0"/>
      <w:autoSpaceDN w:val="0"/>
    </w:pPr>
    <w:rPr>
      <w:lang w:val="el-GR" w:eastAsia="el-GR"/>
    </w:rPr>
  </w:style>
  <w:style w:type="paragraph" w:styleId="1">
    <w:name w:val="heading 1"/>
    <w:basedOn w:val="a"/>
    <w:next w:val="a"/>
    <w:qFormat/>
    <w:rsid w:val="00A07561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A0756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07561"/>
    <w:pPr>
      <w:keepNext/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07561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4"/>
    </w:pPr>
    <w:rPr>
      <w:rFonts w:ascii="Arial" w:hAnsi="Arial" w:cs="Arial"/>
      <w:spacing w:val="15"/>
      <w:sz w:val="52"/>
      <w:szCs w:val="52"/>
    </w:rPr>
  </w:style>
  <w:style w:type="paragraph" w:styleId="6">
    <w:name w:val="heading 6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5"/>
    </w:pPr>
    <w:rPr>
      <w:rFonts w:ascii="Arial" w:hAnsi="Arial" w:cs="Arial"/>
      <w:b/>
      <w:bCs/>
      <w:spacing w:val="15"/>
      <w:sz w:val="22"/>
      <w:szCs w:val="22"/>
    </w:rPr>
  </w:style>
  <w:style w:type="paragraph" w:styleId="7">
    <w:name w:val="heading 7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6"/>
    </w:pPr>
    <w:rPr>
      <w:rFonts w:ascii="Arial" w:hAnsi="Arial" w:cs="Arial"/>
      <w:b/>
      <w:bCs/>
      <w:spacing w:val="15"/>
      <w:sz w:val="28"/>
      <w:szCs w:val="28"/>
    </w:rPr>
  </w:style>
  <w:style w:type="paragraph" w:styleId="8">
    <w:name w:val="heading 8"/>
    <w:basedOn w:val="a"/>
    <w:next w:val="a"/>
    <w:qFormat/>
    <w:rsid w:val="00A07561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A07561"/>
    <w:pPr>
      <w:keepNext/>
      <w:jc w:val="center"/>
      <w:outlineLvl w:val="8"/>
    </w:pPr>
    <w:rPr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7561"/>
    <w:pPr>
      <w:framePr w:w="8491" w:h="1735" w:hSpace="180" w:wrap="auto" w:vAnchor="text" w:hAnchor="page" w:x="1789" w:y="1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szCs w:val="18"/>
    </w:rPr>
  </w:style>
  <w:style w:type="paragraph" w:styleId="a4">
    <w:name w:val="header"/>
    <w:basedOn w:val="a"/>
    <w:rsid w:val="00A0756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07561"/>
    <w:pPr>
      <w:tabs>
        <w:tab w:val="center" w:pos="4153"/>
        <w:tab w:val="right" w:pos="8306"/>
      </w:tabs>
    </w:pPr>
  </w:style>
  <w:style w:type="paragraph" w:customStyle="1" w:styleId="paper">
    <w:name w:val="paper"/>
    <w:basedOn w:val="a"/>
    <w:rsid w:val="00A07561"/>
    <w:pPr>
      <w:spacing w:line="480" w:lineRule="atLeast"/>
      <w:ind w:left="567" w:right="567" w:firstLine="567"/>
    </w:pPr>
    <w:rPr>
      <w:sz w:val="24"/>
      <w:szCs w:val="24"/>
      <w:lang w:val="en-GB"/>
    </w:rPr>
  </w:style>
  <w:style w:type="paragraph" w:styleId="a6">
    <w:name w:val="Normal Indent"/>
    <w:basedOn w:val="a"/>
    <w:rsid w:val="00A07561"/>
    <w:pPr>
      <w:ind w:left="708"/>
    </w:pPr>
    <w:rPr>
      <w:rFonts w:ascii="Courier New" w:hAnsi="Courier New" w:cs="Courier New"/>
      <w:lang w:val="en-GB"/>
    </w:rPr>
  </w:style>
  <w:style w:type="paragraph" w:customStyle="1" w:styleId="a7">
    <w:name w:val="Αρίθμηση με εσοχή"/>
    <w:basedOn w:val="a"/>
    <w:rsid w:val="00A07561"/>
    <w:pPr>
      <w:keepLines/>
      <w:widowControl w:val="0"/>
      <w:tabs>
        <w:tab w:val="left" w:pos="417"/>
      </w:tabs>
      <w:spacing w:before="120"/>
      <w:ind w:left="227" w:right="227" w:hanging="170"/>
    </w:pPr>
    <w:rPr>
      <w:rFonts w:ascii="Arial" w:hAnsi="Arial" w:cs="Arial"/>
      <w:spacing w:val="15"/>
      <w:sz w:val="22"/>
      <w:szCs w:val="22"/>
    </w:rPr>
  </w:style>
  <w:style w:type="paragraph" w:styleId="a8">
    <w:name w:val="Body Text"/>
    <w:basedOn w:val="a"/>
    <w:rsid w:val="00A07561"/>
    <w:rPr>
      <w:sz w:val="24"/>
      <w:szCs w:val="24"/>
      <w:lang w:val="en-US"/>
    </w:rPr>
  </w:style>
  <w:style w:type="paragraph" w:styleId="20">
    <w:name w:val="Body Text Indent 2"/>
    <w:basedOn w:val="a"/>
    <w:rsid w:val="00A07561"/>
    <w:pPr>
      <w:ind w:left="567" w:hanging="567"/>
    </w:pPr>
    <w:rPr>
      <w:b/>
      <w:bCs/>
      <w:i/>
      <w:iCs/>
      <w:lang w:val="en-US"/>
    </w:rPr>
  </w:style>
  <w:style w:type="paragraph" w:styleId="30">
    <w:name w:val="Body Text Indent 3"/>
    <w:basedOn w:val="a"/>
    <w:rsid w:val="00A07561"/>
    <w:pPr>
      <w:tabs>
        <w:tab w:val="left" w:pos="757"/>
      </w:tabs>
      <w:ind w:left="397"/>
    </w:pPr>
  </w:style>
  <w:style w:type="character" w:styleId="a9">
    <w:name w:val="page number"/>
    <w:basedOn w:val="a0"/>
    <w:rsid w:val="00A07561"/>
  </w:style>
  <w:style w:type="paragraph" w:styleId="21">
    <w:name w:val="Body Text 2"/>
    <w:basedOn w:val="a"/>
    <w:rsid w:val="00A07561"/>
    <w:rPr>
      <w:sz w:val="16"/>
      <w:szCs w:val="16"/>
    </w:rPr>
  </w:style>
  <w:style w:type="character" w:styleId="-">
    <w:name w:val="Hyperlink"/>
    <w:basedOn w:val="a0"/>
    <w:rsid w:val="00A07561"/>
    <w:rPr>
      <w:color w:val="0000FF"/>
      <w:u w:val="single"/>
    </w:rPr>
  </w:style>
  <w:style w:type="character" w:styleId="-0">
    <w:name w:val="FollowedHyperlink"/>
    <w:basedOn w:val="a0"/>
    <w:rsid w:val="00A0756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D761B5"/>
    <w:pPr>
      <w:ind w:left="720"/>
      <w:contextualSpacing/>
    </w:pPr>
    <w:rPr>
      <w:lang w:val="en-US"/>
    </w:rPr>
  </w:style>
  <w:style w:type="paragraph" w:styleId="ab">
    <w:name w:val="Balloon Text"/>
    <w:basedOn w:val="a"/>
    <w:link w:val="Char"/>
    <w:rsid w:val="00A577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A577D4"/>
    <w:rPr>
      <w:rFonts w:ascii="Tahoma" w:hAnsi="Tahoma" w:cs="Tahoma"/>
      <w:sz w:val="16"/>
      <w:szCs w:val="16"/>
      <w:lang w:val="el-GR" w:eastAsia="el-GR"/>
    </w:rPr>
  </w:style>
  <w:style w:type="character" w:styleId="ac">
    <w:name w:val="annotation reference"/>
    <w:basedOn w:val="a0"/>
    <w:rsid w:val="008F6E38"/>
    <w:rPr>
      <w:sz w:val="16"/>
      <w:szCs w:val="16"/>
    </w:rPr>
  </w:style>
  <w:style w:type="paragraph" w:styleId="ad">
    <w:name w:val="annotation text"/>
    <w:basedOn w:val="a"/>
    <w:link w:val="Char0"/>
    <w:rsid w:val="008F6E38"/>
  </w:style>
  <w:style w:type="character" w:customStyle="1" w:styleId="Char0">
    <w:name w:val="Κείμενο σχολίου Char"/>
    <w:basedOn w:val="a0"/>
    <w:link w:val="ad"/>
    <w:rsid w:val="008F6E38"/>
    <w:rPr>
      <w:lang w:val="el-GR" w:eastAsia="el-GR"/>
    </w:rPr>
  </w:style>
  <w:style w:type="paragraph" w:styleId="ae">
    <w:name w:val="annotation subject"/>
    <w:basedOn w:val="ad"/>
    <w:next w:val="ad"/>
    <w:link w:val="Char1"/>
    <w:rsid w:val="008F6E38"/>
    <w:rPr>
      <w:b/>
      <w:bCs/>
    </w:rPr>
  </w:style>
  <w:style w:type="character" w:customStyle="1" w:styleId="Char1">
    <w:name w:val="Θέμα σχολίου Char"/>
    <w:basedOn w:val="Char0"/>
    <w:link w:val="ae"/>
    <w:rsid w:val="008F6E38"/>
    <w:rPr>
      <w:b/>
      <w:bCs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561"/>
    <w:pPr>
      <w:autoSpaceDE w:val="0"/>
      <w:autoSpaceDN w:val="0"/>
    </w:pPr>
    <w:rPr>
      <w:lang w:val="el-GR" w:eastAsia="el-GR"/>
    </w:rPr>
  </w:style>
  <w:style w:type="paragraph" w:styleId="1">
    <w:name w:val="heading 1"/>
    <w:basedOn w:val="a"/>
    <w:next w:val="a"/>
    <w:qFormat/>
    <w:rsid w:val="00A07561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A0756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07561"/>
    <w:pPr>
      <w:keepNext/>
      <w:ind w:left="720" w:hanging="72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A07561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4"/>
    </w:pPr>
    <w:rPr>
      <w:rFonts w:ascii="Arial" w:hAnsi="Arial" w:cs="Arial"/>
      <w:spacing w:val="15"/>
      <w:sz w:val="52"/>
      <w:szCs w:val="52"/>
    </w:rPr>
  </w:style>
  <w:style w:type="paragraph" w:styleId="6">
    <w:name w:val="heading 6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5"/>
    </w:pPr>
    <w:rPr>
      <w:rFonts w:ascii="Arial" w:hAnsi="Arial" w:cs="Arial"/>
      <w:b/>
      <w:bCs/>
      <w:spacing w:val="15"/>
      <w:sz w:val="22"/>
      <w:szCs w:val="22"/>
    </w:rPr>
  </w:style>
  <w:style w:type="paragraph" w:styleId="7">
    <w:name w:val="heading 7"/>
    <w:basedOn w:val="a"/>
    <w:next w:val="a"/>
    <w:qFormat/>
    <w:rsid w:val="00A07561"/>
    <w:pPr>
      <w:keepNext/>
      <w:keepLines/>
      <w:widowControl w:val="0"/>
      <w:spacing w:before="120"/>
      <w:ind w:left="170" w:firstLine="227"/>
      <w:outlineLvl w:val="6"/>
    </w:pPr>
    <w:rPr>
      <w:rFonts w:ascii="Arial" w:hAnsi="Arial" w:cs="Arial"/>
      <w:b/>
      <w:bCs/>
      <w:spacing w:val="15"/>
      <w:sz w:val="28"/>
      <w:szCs w:val="28"/>
    </w:rPr>
  </w:style>
  <w:style w:type="paragraph" w:styleId="8">
    <w:name w:val="heading 8"/>
    <w:basedOn w:val="a"/>
    <w:next w:val="a"/>
    <w:qFormat/>
    <w:rsid w:val="00A07561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A07561"/>
    <w:pPr>
      <w:keepNext/>
      <w:jc w:val="center"/>
      <w:outlineLvl w:val="8"/>
    </w:pPr>
    <w:rPr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7561"/>
    <w:pPr>
      <w:framePr w:w="8491" w:h="1735" w:hSpace="180" w:wrap="auto" w:vAnchor="text" w:hAnchor="page" w:x="1789" w:y="1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  <w:szCs w:val="18"/>
    </w:rPr>
  </w:style>
  <w:style w:type="paragraph" w:styleId="a4">
    <w:name w:val="header"/>
    <w:basedOn w:val="a"/>
    <w:rsid w:val="00A0756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07561"/>
    <w:pPr>
      <w:tabs>
        <w:tab w:val="center" w:pos="4153"/>
        <w:tab w:val="right" w:pos="8306"/>
      </w:tabs>
    </w:pPr>
  </w:style>
  <w:style w:type="paragraph" w:customStyle="1" w:styleId="paper">
    <w:name w:val="paper"/>
    <w:basedOn w:val="a"/>
    <w:rsid w:val="00A07561"/>
    <w:pPr>
      <w:spacing w:line="480" w:lineRule="atLeast"/>
      <w:ind w:left="567" w:right="567" w:firstLine="567"/>
    </w:pPr>
    <w:rPr>
      <w:sz w:val="24"/>
      <w:szCs w:val="24"/>
      <w:lang w:val="en-GB"/>
    </w:rPr>
  </w:style>
  <w:style w:type="paragraph" w:styleId="a6">
    <w:name w:val="Normal Indent"/>
    <w:basedOn w:val="a"/>
    <w:rsid w:val="00A07561"/>
    <w:pPr>
      <w:ind w:left="708"/>
    </w:pPr>
    <w:rPr>
      <w:rFonts w:ascii="Courier New" w:hAnsi="Courier New" w:cs="Courier New"/>
      <w:lang w:val="en-GB"/>
    </w:rPr>
  </w:style>
  <w:style w:type="paragraph" w:customStyle="1" w:styleId="a7">
    <w:name w:val="Αρίθμηση με εσοχή"/>
    <w:basedOn w:val="a"/>
    <w:rsid w:val="00A07561"/>
    <w:pPr>
      <w:keepLines/>
      <w:widowControl w:val="0"/>
      <w:tabs>
        <w:tab w:val="left" w:pos="417"/>
      </w:tabs>
      <w:spacing w:before="120"/>
      <w:ind w:left="227" w:right="227" w:hanging="170"/>
    </w:pPr>
    <w:rPr>
      <w:rFonts w:ascii="Arial" w:hAnsi="Arial" w:cs="Arial"/>
      <w:spacing w:val="15"/>
      <w:sz w:val="22"/>
      <w:szCs w:val="22"/>
    </w:rPr>
  </w:style>
  <w:style w:type="paragraph" w:styleId="a8">
    <w:name w:val="Body Text"/>
    <w:basedOn w:val="a"/>
    <w:rsid w:val="00A07561"/>
    <w:rPr>
      <w:sz w:val="24"/>
      <w:szCs w:val="24"/>
      <w:lang w:val="en-US"/>
    </w:rPr>
  </w:style>
  <w:style w:type="paragraph" w:styleId="20">
    <w:name w:val="Body Text Indent 2"/>
    <w:basedOn w:val="a"/>
    <w:rsid w:val="00A07561"/>
    <w:pPr>
      <w:ind w:left="567" w:hanging="567"/>
    </w:pPr>
    <w:rPr>
      <w:b/>
      <w:bCs/>
      <w:i/>
      <w:iCs/>
      <w:lang w:val="en-US"/>
    </w:rPr>
  </w:style>
  <w:style w:type="paragraph" w:styleId="30">
    <w:name w:val="Body Text Indent 3"/>
    <w:basedOn w:val="a"/>
    <w:rsid w:val="00A07561"/>
    <w:pPr>
      <w:tabs>
        <w:tab w:val="left" w:pos="757"/>
      </w:tabs>
      <w:ind w:left="397"/>
    </w:pPr>
  </w:style>
  <w:style w:type="character" w:styleId="a9">
    <w:name w:val="page number"/>
    <w:basedOn w:val="a0"/>
    <w:rsid w:val="00A07561"/>
  </w:style>
  <w:style w:type="paragraph" w:styleId="21">
    <w:name w:val="Body Text 2"/>
    <w:basedOn w:val="a"/>
    <w:rsid w:val="00A07561"/>
    <w:rPr>
      <w:sz w:val="16"/>
      <w:szCs w:val="16"/>
    </w:rPr>
  </w:style>
  <w:style w:type="character" w:styleId="-">
    <w:name w:val="Hyperlink"/>
    <w:basedOn w:val="a0"/>
    <w:rsid w:val="00A07561"/>
    <w:rPr>
      <w:color w:val="0000FF"/>
      <w:u w:val="single"/>
    </w:rPr>
  </w:style>
  <w:style w:type="character" w:styleId="-0">
    <w:name w:val="FollowedHyperlink"/>
    <w:basedOn w:val="a0"/>
    <w:rsid w:val="00A0756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D761B5"/>
    <w:pPr>
      <w:ind w:left="720"/>
      <w:contextualSpacing/>
    </w:pPr>
    <w:rPr>
      <w:lang w:val="en-US"/>
    </w:rPr>
  </w:style>
  <w:style w:type="paragraph" w:styleId="ab">
    <w:name w:val="Balloon Text"/>
    <w:basedOn w:val="a"/>
    <w:link w:val="Char"/>
    <w:rsid w:val="00A577D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rsid w:val="00A577D4"/>
    <w:rPr>
      <w:rFonts w:ascii="Tahoma" w:hAnsi="Tahoma" w:cs="Tahoma"/>
      <w:sz w:val="16"/>
      <w:szCs w:val="16"/>
      <w:lang w:val="el-GR" w:eastAsia="el-GR"/>
    </w:rPr>
  </w:style>
  <w:style w:type="character" w:styleId="ac">
    <w:name w:val="annotation reference"/>
    <w:basedOn w:val="a0"/>
    <w:rsid w:val="008F6E38"/>
    <w:rPr>
      <w:sz w:val="16"/>
      <w:szCs w:val="16"/>
    </w:rPr>
  </w:style>
  <w:style w:type="paragraph" w:styleId="ad">
    <w:name w:val="annotation text"/>
    <w:basedOn w:val="a"/>
    <w:link w:val="Char0"/>
    <w:rsid w:val="008F6E38"/>
  </w:style>
  <w:style w:type="character" w:customStyle="1" w:styleId="Char0">
    <w:name w:val="Κείμενο σχολίου Char"/>
    <w:basedOn w:val="a0"/>
    <w:link w:val="ad"/>
    <w:rsid w:val="008F6E38"/>
    <w:rPr>
      <w:lang w:val="el-GR" w:eastAsia="el-GR"/>
    </w:rPr>
  </w:style>
  <w:style w:type="paragraph" w:styleId="ae">
    <w:name w:val="annotation subject"/>
    <w:basedOn w:val="ad"/>
    <w:next w:val="ad"/>
    <w:link w:val="Char1"/>
    <w:rsid w:val="008F6E38"/>
    <w:rPr>
      <w:b/>
      <w:bCs/>
    </w:rPr>
  </w:style>
  <w:style w:type="character" w:customStyle="1" w:styleId="Char1">
    <w:name w:val="Θέμα σχολίου Char"/>
    <w:basedOn w:val="Char0"/>
    <w:link w:val="ae"/>
    <w:rsid w:val="008F6E38"/>
    <w:rPr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DD7D-E495-4076-9347-38326D1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ΑΡΙΣΤΟΤΕΛΕΙΟ ΠΑΝΕΠΙΣΤΗΜΙΟ ΘΕΣΣΑΛΟΝΙΚΗΣ</vt:lpstr>
      <vt:lpstr>ΑΡΙΣΤΟΤΕΛΕΙΟ ΠΑΝΕΠΙΣΤΗΜΙΟ ΘΕΣΣΑΛΟΝΙΚΗΣ</vt:lpstr>
    </vt:vector>
  </TitlesOfParts>
  <Company>APTH TEFAA</Company>
  <LinksUpToDate>false</LinksUpToDate>
  <CharactersWithSpaces>3298</CharactersWithSpaces>
  <SharedDoc>false</SharedDoc>
  <HLinks>
    <vt:vector size="6" baseType="variant">
      <vt:variant>
        <vt:i4>2424922</vt:i4>
      </vt:variant>
      <vt:variant>
        <vt:i4>0</vt:i4>
      </vt:variant>
      <vt:variant>
        <vt:i4>0</vt:i4>
      </vt:variant>
      <vt:variant>
        <vt:i4>5</vt:i4>
      </vt:variant>
      <vt:variant>
        <vt:lpwstr>http://www.olympic.org/uk/bestofus/index_uk.asp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 ΠΑΝΕΠΙΣΤΗΜΙΟ ΘΕΣΣΑΛΟΝΙΚΗΣ</dc:title>
  <dc:creator>xxxxxxxxxxxxxxxxxxxxxx</dc:creator>
  <cp:lastModifiedBy>User</cp:lastModifiedBy>
  <cp:revision>35</cp:revision>
  <cp:lastPrinted>2011-09-28T06:43:00Z</cp:lastPrinted>
  <dcterms:created xsi:type="dcterms:W3CDTF">2013-10-04T11:16:00Z</dcterms:created>
  <dcterms:modified xsi:type="dcterms:W3CDTF">2018-10-06T15:48:00Z</dcterms:modified>
</cp:coreProperties>
</file>