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34" w:rsidRPr="006F7C61" w:rsidRDefault="0099544E" w:rsidP="00633892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</w:rPr>
        <w:t>ΠΟΛΗ ΚΑΙ ΛΟΓΟΤΕΧΝΙΑ</w:t>
      </w:r>
    </w:p>
    <w:p w:rsidR="0089433D" w:rsidRPr="006F7C61" w:rsidRDefault="0089433D" w:rsidP="00633892">
      <w:pPr>
        <w:spacing w:after="0" w:line="240" w:lineRule="auto"/>
        <w:rPr>
          <w:sz w:val="24"/>
          <w:szCs w:val="24"/>
          <w:lang w:val="en-US"/>
        </w:rPr>
      </w:pPr>
    </w:p>
    <w:p w:rsidR="00BB22BE" w:rsidRPr="006F7C61" w:rsidRDefault="00BB22BE" w:rsidP="00633892">
      <w:pPr>
        <w:spacing w:after="0" w:line="240" w:lineRule="auto"/>
        <w:rPr>
          <w:sz w:val="24"/>
          <w:szCs w:val="24"/>
          <w:lang w:val="en-US"/>
        </w:rPr>
      </w:pP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</w:rPr>
        <w:t>Α. ΕΛΛΗΝΙΚΗ ΛΟΓΟΤΕΧΝΙΑ</w:t>
      </w: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</w:p>
    <w:p w:rsidR="0099544E" w:rsidRPr="006F7C61" w:rsidRDefault="00C8395E" w:rsidP="00633892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Υπόσχεση γάμου</w:t>
      </w:r>
      <w:r w:rsidRPr="006F7C61">
        <w:rPr>
          <w:b/>
          <w:sz w:val="24"/>
          <w:szCs w:val="24"/>
        </w:rPr>
        <w:t xml:space="preserve">, Γιώργος </w:t>
      </w:r>
      <w:proofErr w:type="spellStart"/>
      <w:r w:rsidRPr="006F7C61">
        <w:rPr>
          <w:b/>
          <w:sz w:val="24"/>
          <w:szCs w:val="24"/>
        </w:rPr>
        <w:t>Συμπάρδης</w:t>
      </w:r>
      <w:proofErr w:type="spellEnd"/>
      <w:r w:rsidRPr="006F7C61">
        <w:rPr>
          <w:b/>
          <w:sz w:val="24"/>
          <w:szCs w:val="24"/>
        </w:rPr>
        <w:t>, Μεταίχμιο 2010</w:t>
      </w: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</w:p>
    <w:p w:rsidR="00C8395E" w:rsidRPr="006F7C61" w:rsidRDefault="00C8395E" w:rsidP="00633892">
      <w:pPr>
        <w:spacing w:after="0" w:line="240" w:lineRule="auto"/>
        <w:rPr>
          <w:b/>
          <w:sz w:val="24"/>
          <w:szCs w:val="24"/>
          <w:lang w:val="en-US"/>
        </w:rPr>
      </w:pPr>
      <w:r w:rsidRPr="006F7C61">
        <w:rPr>
          <w:b/>
          <w:i/>
          <w:sz w:val="24"/>
          <w:szCs w:val="24"/>
        </w:rPr>
        <w:t>Τα οπωροφόρα της Αθήνας</w:t>
      </w:r>
      <w:r w:rsidRPr="006F7C61">
        <w:rPr>
          <w:b/>
          <w:sz w:val="24"/>
          <w:szCs w:val="24"/>
        </w:rPr>
        <w:t>, Σωτήρης Δημητρίου, Αθήνα: Εκδόσεις Πατάκη, 2010</w:t>
      </w:r>
    </w:p>
    <w:p w:rsidR="00BB22BE" w:rsidRPr="006F7C61" w:rsidRDefault="00BB22BE" w:rsidP="00633892">
      <w:pPr>
        <w:spacing w:after="0" w:line="240" w:lineRule="auto"/>
        <w:rPr>
          <w:sz w:val="24"/>
          <w:szCs w:val="24"/>
          <w:lang w:val="en-US"/>
        </w:rPr>
      </w:pPr>
    </w:p>
    <w:p w:rsidR="00C8395E" w:rsidRPr="006F7C61" w:rsidRDefault="00C8395E" w:rsidP="00633892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Βέβηλη πτήση</w:t>
      </w:r>
      <w:r w:rsidRPr="006F7C61">
        <w:rPr>
          <w:b/>
          <w:sz w:val="24"/>
          <w:szCs w:val="24"/>
        </w:rPr>
        <w:t xml:space="preserve">, Βασίλης </w:t>
      </w:r>
      <w:proofErr w:type="spellStart"/>
      <w:r w:rsidRPr="006F7C61">
        <w:rPr>
          <w:b/>
          <w:sz w:val="24"/>
          <w:szCs w:val="24"/>
        </w:rPr>
        <w:t>Γκουρογιάννης</w:t>
      </w:r>
      <w:proofErr w:type="spellEnd"/>
      <w:r w:rsidRPr="006F7C61">
        <w:rPr>
          <w:b/>
          <w:sz w:val="24"/>
          <w:szCs w:val="24"/>
        </w:rPr>
        <w:t>, Αθήνα: Μεταίχμιο 2003</w:t>
      </w: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</w:rPr>
        <w:t>Β. ΞΕΝΟΓΛΩΣΣΗ ΛΟΓΟΤΕΧΝΙΑ</w:t>
      </w:r>
    </w:p>
    <w:p w:rsidR="00BB22BE" w:rsidRPr="006F7C61" w:rsidRDefault="00BB22BE" w:rsidP="00633892">
      <w:pPr>
        <w:spacing w:after="0" w:line="240" w:lineRule="auto"/>
        <w:rPr>
          <w:sz w:val="24"/>
          <w:szCs w:val="24"/>
        </w:rPr>
      </w:pPr>
    </w:p>
    <w:p w:rsidR="00BB22BE" w:rsidRPr="006F7C61" w:rsidRDefault="0050254E" w:rsidP="00633892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</w:rPr>
        <w:t>Τα τέσσερα πρώτα βιβλία εξετάζουν τον μικρόκοσμο των κατοίκων ενός κτηρίου ή το κτήριο ως κόμβο μετακινήσεων και συναντήσεων:</w:t>
      </w:r>
    </w:p>
    <w:p w:rsidR="0050254E" w:rsidRPr="006F7C61" w:rsidRDefault="0050254E" w:rsidP="00633892">
      <w:pPr>
        <w:spacing w:after="0" w:line="240" w:lineRule="auto"/>
        <w:rPr>
          <w:sz w:val="24"/>
          <w:szCs w:val="24"/>
        </w:rPr>
      </w:pPr>
    </w:p>
    <w:p w:rsidR="00633892" w:rsidRPr="006F7C61" w:rsidRDefault="008B4486" w:rsidP="00633892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 w:rsidRPr="006F7C61">
        <w:rPr>
          <w:rFonts w:eastAsia="Times New Roman" w:cs="Times New Roman"/>
          <w:b/>
          <w:bCs/>
          <w:i/>
          <w:kern w:val="36"/>
          <w:sz w:val="24"/>
          <w:szCs w:val="24"/>
          <w:lang w:eastAsia="el-GR"/>
        </w:rPr>
        <w:t xml:space="preserve">Το Μέγαρο </w:t>
      </w:r>
      <w:proofErr w:type="spellStart"/>
      <w:r w:rsidRPr="006F7C61">
        <w:rPr>
          <w:rFonts w:eastAsia="Times New Roman" w:cs="Times New Roman"/>
          <w:b/>
          <w:bCs/>
          <w:i/>
          <w:kern w:val="36"/>
          <w:sz w:val="24"/>
          <w:szCs w:val="24"/>
          <w:lang w:eastAsia="el-GR"/>
        </w:rPr>
        <w:t>Γιακουμπιάν</w:t>
      </w:r>
      <w:proofErr w:type="spellEnd"/>
      <w:r w:rsidRPr="006F7C61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 xml:space="preserve">, </w:t>
      </w:r>
      <w:proofErr w:type="spellStart"/>
      <w:r w:rsidRPr="006F7C61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Αλάα</w:t>
      </w:r>
      <w:proofErr w:type="spellEnd"/>
      <w:r w:rsidRPr="006F7C61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 xml:space="preserve"> Αλ</w:t>
      </w:r>
      <w:r w:rsidR="00F83A76" w:rsidRPr="006F7C61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  <w:r w:rsidRPr="006F7C61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Ασουάν, Πόλις 2007</w:t>
      </w:r>
    </w:p>
    <w:p w:rsidR="00633892" w:rsidRPr="006F7C61" w:rsidRDefault="00633892" w:rsidP="00633892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 w:rsidRPr="006F7C61">
        <w:rPr>
          <w:sz w:val="24"/>
          <w:szCs w:val="24"/>
          <w:shd w:val="clear" w:color="auto" w:fill="FFFFFF"/>
        </w:rPr>
        <w:t xml:space="preserve">Στο Μέγαρο </w:t>
      </w:r>
      <w:proofErr w:type="spellStart"/>
      <w:r w:rsidRPr="006F7C61">
        <w:rPr>
          <w:sz w:val="24"/>
          <w:szCs w:val="24"/>
          <w:shd w:val="clear" w:color="auto" w:fill="FFFFFF"/>
        </w:rPr>
        <w:t>Γιακουμπιάν</w:t>
      </w:r>
      <w:proofErr w:type="spellEnd"/>
      <w:r w:rsidRPr="006F7C61">
        <w:rPr>
          <w:sz w:val="24"/>
          <w:szCs w:val="24"/>
          <w:shd w:val="clear" w:color="auto" w:fill="FFFFFF"/>
        </w:rPr>
        <w:t>, μια πολυκατοικία που χτίστηκε πριν από εβδομήντα χρόνια στο Κάιρο, ζουν και εργάζονται άνθρωποι διαφόρων κοινωνικών τάξεων που συνιστούν μια πιστή μικρογραφία της σύγχρονης αιγυπτιακής κοινωνίας</w:t>
      </w:r>
    </w:p>
    <w:p w:rsidR="008B4486" w:rsidRPr="006F7C61" w:rsidRDefault="008B4486" w:rsidP="00633892">
      <w:pPr>
        <w:spacing w:after="0" w:line="240" w:lineRule="auto"/>
        <w:rPr>
          <w:sz w:val="24"/>
          <w:szCs w:val="24"/>
        </w:rPr>
      </w:pPr>
    </w:p>
    <w:p w:rsidR="00633892" w:rsidRPr="006F7C61" w:rsidRDefault="00633892" w:rsidP="00633892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 xml:space="preserve">Ξενοδοχείο </w:t>
      </w:r>
      <w:proofErr w:type="spellStart"/>
      <w:r w:rsidRPr="006F7C61">
        <w:rPr>
          <w:b/>
          <w:i/>
          <w:sz w:val="24"/>
          <w:szCs w:val="24"/>
          <w:lang w:val="fr-CA"/>
        </w:rPr>
        <w:t>Lutecia</w:t>
      </w:r>
      <w:proofErr w:type="spellEnd"/>
      <w:r w:rsidRPr="006F7C61">
        <w:rPr>
          <w:b/>
          <w:sz w:val="24"/>
          <w:szCs w:val="24"/>
        </w:rPr>
        <w:t xml:space="preserve">, </w:t>
      </w:r>
      <w:proofErr w:type="spellStart"/>
      <w:r w:rsidRPr="006F7C61">
        <w:rPr>
          <w:b/>
          <w:sz w:val="24"/>
          <w:szCs w:val="24"/>
          <w:lang w:val="fr-CA"/>
        </w:rPr>
        <w:t>Assouline</w:t>
      </w:r>
      <w:proofErr w:type="spellEnd"/>
      <w:r w:rsidRPr="006F7C61">
        <w:rPr>
          <w:b/>
          <w:sz w:val="24"/>
          <w:szCs w:val="24"/>
        </w:rPr>
        <w:t xml:space="preserve"> </w:t>
      </w:r>
      <w:r w:rsidRPr="006F7C61">
        <w:rPr>
          <w:b/>
          <w:sz w:val="24"/>
          <w:szCs w:val="24"/>
          <w:lang w:val="fr-CA"/>
        </w:rPr>
        <w:t>Pierre</w:t>
      </w:r>
      <w:r w:rsidRPr="006F7C61">
        <w:rPr>
          <w:b/>
          <w:sz w:val="24"/>
          <w:szCs w:val="24"/>
        </w:rPr>
        <w:t>, Αθήνα: Πόλις 2006</w:t>
      </w:r>
    </w:p>
    <w:p w:rsidR="00633892" w:rsidRPr="006F7C61" w:rsidRDefault="00633892" w:rsidP="00633892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  <w:shd w:val="clear" w:color="auto" w:fill="FFFFFF"/>
        </w:rPr>
        <w:t xml:space="preserve">Το παρισινό ξενοδοχείο </w:t>
      </w:r>
      <w:proofErr w:type="spellStart"/>
      <w:r w:rsidRPr="006F7C61">
        <w:rPr>
          <w:sz w:val="24"/>
          <w:szCs w:val="24"/>
          <w:shd w:val="clear" w:color="auto" w:fill="FFFFFF"/>
        </w:rPr>
        <w:t>Lutetia</w:t>
      </w:r>
      <w:proofErr w:type="spellEnd"/>
      <w:r w:rsidRPr="006F7C61">
        <w:rPr>
          <w:sz w:val="24"/>
          <w:szCs w:val="24"/>
          <w:shd w:val="clear" w:color="auto" w:fill="FFFFFF"/>
        </w:rPr>
        <w:t>, στην αριστερή όχθη του Σηκουάνα, μοιράζεται το πεπρωμένο της Γαλλίας τα κρίσιμα χρόνια από το 1938 έως το 1945, την άνοδο και την πτώση του Χίτλερ.</w:t>
      </w:r>
      <w:r w:rsidRPr="006F7C61">
        <w:rPr>
          <w:rStyle w:val="apple-converted-space"/>
          <w:sz w:val="24"/>
          <w:szCs w:val="24"/>
          <w:shd w:val="clear" w:color="auto" w:fill="FFFFFF"/>
        </w:rPr>
        <w:t> </w:t>
      </w:r>
    </w:p>
    <w:p w:rsidR="00633892" w:rsidRPr="006F7C61" w:rsidRDefault="00633892" w:rsidP="00633892">
      <w:pPr>
        <w:spacing w:after="0" w:line="240" w:lineRule="auto"/>
        <w:rPr>
          <w:sz w:val="24"/>
          <w:szCs w:val="24"/>
        </w:rPr>
      </w:pPr>
    </w:p>
    <w:p w:rsidR="00633892" w:rsidRPr="006F7C61" w:rsidRDefault="00633892" w:rsidP="00633892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Το 10</w:t>
      </w:r>
      <w:r w:rsidRPr="006F7C61">
        <w:rPr>
          <w:b/>
          <w:sz w:val="24"/>
          <w:szCs w:val="24"/>
        </w:rPr>
        <w:t xml:space="preserve">, </w:t>
      </w:r>
      <w:proofErr w:type="spellStart"/>
      <w:r w:rsidRPr="006F7C61">
        <w:rPr>
          <w:b/>
          <w:sz w:val="24"/>
          <w:szCs w:val="24"/>
        </w:rPr>
        <w:t>Μ.Καραγάτσης</w:t>
      </w:r>
      <w:proofErr w:type="spellEnd"/>
      <w:r w:rsidRPr="006F7C61">
        <w:rPr>
          <w:b/>
          <w:sz w:val="24"/>
          <w:szCs w:val="24"/>
        </w:rPr>
        <w:t>, Αθήνα: Βιβλιοπωλείο της Εστίας, 1964</w:t>
      </w:r>
    </w:p>
    <w:p w:rsidR="00633892" w:rsidRPr="006F7C61" w:rsidRDefault="00633892" w:rsidP="00633892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  <w:shd w:val="clear" w:color="auto" w:fill="FFFFFF"/>
        </w:rPr>
        <w:t>Το μέγα πλήθος των προσώπων που κατοικεί στο 10, τη λαϊκή πολυκατοικία του Πειραιά. Χαρτογραφία της νεοελληνικής κοινωνία της δεκαετίας του '50.</w:t>
      </w:r>
    </w:p>
    <w:p w:rsidR="00633892" w:rsidRPr="006F7C61" w:rsidRDefault="00633892" w:rsidP="00633892">
      <w:pPr>
        <w:spacing w:after="0" w:line="240" w:lineRule="auto"/>
        <w:rPr>
          <w:sz w:val="24"/>
          <w:szCs w:val="24"/>
        </w:rPr>
      </w:pPr>
    </w:p>
    <w:p w:rsidR="004031CD" w:rsidRPr="006F7C61" w:rsidRDefault="00633892" w:rsidP="004031CD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Η ζωή: Οδηγίες χρήσεως</w:t>
      </w:r>
      <w:r w:rsidRPr="006F7C61">
        <w:rPr>
          <w:b/>
          <w:sz w:val="24"/>
          <w:szCs w:val="24"/>
        </w:rPr>
        <w:t xml:space="preserve">, Ζωρζ </w:t>
      </w:r>
      <w:proofErr w:type="spellStart"/>
      <w:r w:rsidRPr="006F7C61">
        <w:rPr>
          <w:b/>
          <w:sz w:val="24"/>
          <w:szCs w:val="24"/>
        </w:rPr>
        <w:t>Περέκ</w:t>
      </w:r>
      <w:proofErr w:type="spellEnd"/>
      <w:r w:rsidRPr="006F7C61">
        <w:rPr>
          <w:b/>
          <w:sz w:val="24"/>
          <w:szCs w:val="24"/>
        </w:rPr>
        <w:t>, Αθήνα</w:t>
      </w:r>
      <w:r w:rsidR="005056DB" w:rsidRPr="006F7C61">
        <w:rPr>
          <w:b/>
          <w:sz w:val="24"/>
          <w:szCs w:val="24"/>
        </w:rPr>
        <w:t>: Ύψιλον 1991</w:t>
      </w:r>
    </w:p>
    <w:p w:rsidR="004031CD" w:rsidRPr="006F7C61" w:rsidRDefault="004031CD" w:rsidP="004031CD">
      <w:pPr>
        <w:spacing w:after="0" w:line="240" w:lineRule="auto"/>
        <w:rPr>
          <w:b/>
          <w:sz w:val="24"/>
          <w:szCs w:val="24"/>
        </w:rPr>
      </w:pPr>
    </w:p>
    <w:p w:rsidR="004031CD" w:rsidRPr="006F7C61" w:rsidRDefault="0050254E" w:rsidP="004031CD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</w:rPr>
        <w:t>-----------------------------------------------------------------------</w:t>
      </w:r>
    </w:p>
    <w:p w:rsidR="0050254E" w:rsidRPr="006F7C61" w:rsidRDefault="0050254E" w:rsidP="004031CD">
      <w:pPr>
        <w:spacing w:after="0" w:line="240" w:lineRule="auto"/>
        <w:rPr>
          <w:b/>
          <w:sz w:val="24"/>
          <w:szCs w:val="24"/>
        </w:rPr>
      </w:pPr>
    </w:p>
    <w:p w:rsidR="004031CD" w:rsidRPr="006F7C61" w:rsidRDefault="004031CD" w:rsidP="004031CD">
      <w:pPr>
        <w:spacing w:after="0" w:line="240" w:lineRule="auto"/>
        <w:rPr>
          <w:sz w:val="24"/>
          <w:szCs w:val="24"/>
        </w:rPr>
      </w:pPr>
      <w:r w:rsidRPr="006F7C61">
        <w:rPr>
          <w:rStyle w:val="a3"/>
          <w:bCs w:val="0"/>
          <w:i/>
          <w:sz w:val="24"/>
          <w:szCs w:val="24"/>
        </w:rPr>
        <w:t>Υπόγειος κόσμος</w:t>
      </w:r>
      <w:r w:rsidRPr="006F7C61">
        <w:rPr>
          <w:rStyle w:val="a3"/>
          <w:bCs w:val="0"/>
          <w:sz w:val="24"/>
          <w:szCs w:val="24"/>
        </w:rPr>
        <w:t xml:space="preserve">, Ντον </w:t>
      </w:r>
      <w:proofErr w:type="spellStart"/>
      <w:r w:rsidRPr="006F7C61">
        <w:rPr>
          <w:rStyle w:val="a3"/>
          <w:bCs w:val="0"/>
          <w:sz w:val="24"/>
          <w:szCs w:val="24"/>
        </w:rPr>
        <w:t>ΝτεΛίλλο</w:t>
      </w:r>
      <w:proofErr w:type="spellEnd"/>
      <w:r w:rsidRPr="006F7C61">
        <w:rPr>
          <w:rStyle w:val="a3"/>
          <w:bCs w:val="0"/>
          <w:sz w:val="24"/>
          <w:szCs w:val="24"/>
        </w:rPr>
        <w:t>, Αθήνα: Βιβλιοπωλείο της Εστίας, 2000</w:t>
      </w:r>
    </w:p>
    <w:p w:rsidR="00633892" w:rsidRPr="006F7C61" w:rsidRDefault="00633892" w:rsidP="004031CD">
      <w:pPr>
        <w:spacing w:after="0" w:line="240" w:lineRule="auto"/>
        <w:rPr>
          <w:sz w:val="24"/>
          <w:szCs w:val="24"/>
        </w:rPr>
      </w:pPr>
    </w:p>
    <w:p w:rsidR="004031CD" w:rsidRPr="006F7C61" w:rsidRDefault="004031CD" w:rsidP="004031CD">
      <w:pPr>
        <w:spacing w:after="0" w:line="240" w:lineRule="auto"/>
        <w:rPr>
          <w:sz w:val="24"/>
          <w:szCs w:val="24"/>
        </w:rPr>
      </w:pPr>
      <w:proofErr w:type="spellStart"/>
      <w:r w:rsidRPr="006F7C61">
        <w:rPr>
          <w:rStyle w:val="a3"/>
          <w:bCs w:val="0"/>
          <w:i/>
          <w:sz w:val="24"/>
          <w:szCs w:val="24"/>
        </w:rPr>
        <w:t>Κοσμόπολις</w:t>
      </w:r>
      <w:proofErr w:type="spellEnd"/>
      <w:r w:rsidRPr="006F7C61">
        <w:rPr>
          <w:rStyle w:val="a3"/>
          <w:bCs w:val="0"/>
          <w:sz w:val="24"/>
          <w:szCs w:val="24"/>
        </w:rPr>
        <w:t xml:space="preserve">, Ντον </w:t>
      </w:r>
      <w:proofErr w:type="spellStart"/>
      <w:r w:rsidRPr="006F7C61">
        <w:rPr>
          <w:rStyle w:val="a3"/>
          <w:bCs w:val="0"/>
          <w:sz w:val="24"/>
          <w:szCs w:val="24"/>
        </w:rPr>
        <w:t>ΝτεΛίλλο</w:t>
      </w:r>
      <w:proofErr w:type="spellEnd"/>
      <w:r w:rsidRPr="006F7C61">
        <w:rPr>
          <w:rStyle w:val="a3"/>
          <w:bCs w:val="0"/>
          <w:sz w:val="24"/>
          <w:szCs w:val="24"/>
        </w:rPr>
        <w:t>, Αθήνα: Βιβλιοπωλείο της Εστίας, 2012</w:t>
      </w:r>
    </w:p>
    <w:p w:rsidR="004031CD" w:rsidRPr="006F7C61" w:rsidRDefault="004031CD" w:rsidP="004031CD">
      <w:pPr>
        <w:spacing w:after="0" w:line="240" w:lineRule="auto"/>
        <w:rPr>
          <w:sz w:val="24"/>
          <w:szCs w:val="24"/>
        </w:rPr>
      </w:pPr>
    </w:p>
    <w:p w:rsidR="0050254E" w:rsidRPr="006F7C61" w:rsidRDefault="0050254E" w:rsidP="0050254E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Η Τριλογία της Μασσαλίας</w:t>
      </w:r>
      <w:r w:rsidRPr="006F7C61">
        <w:rPr>
          <w:b/>
          <w:sz w:val="24"/>
          <w:szCs w:val="24"/>
        </w:rPr>
        <w:t xml:space="preserve">, </w:t>
      </w:r>
      <w:r w:rsidRPr="006F7C61">
        <w:rPr>
          <w:b/>
          <w:sz w:val="24"/>
          <w:szCs w:val="24"/>
          <w:lang w:val="fr-CA"/>
        </w:rPr>
        <w:t>Jean</w:t>
      </w:r>
      <w:r w:rsidRPr="006F7C61">
        <w:rPr>
          <w:b/>
          <w:sz w:val="24"/>
          <w:szCs w:val="24"/>
        </w:rPr>
        <w:t>-</w:t>
      </w:r>
      <w:r w:rsidRPr="006F7C61">
        <w:rPr>
          <w:b/>
          <w:sz w:val="24"/>
          <w:szCs w:val="24"/>
          <w:lang w:val="fr-CA"/>
        </w:rPr>
        <w:t>Claude</w:t>
      </w:r>
      <w:r w:rsidRPr="006F7C61">
        <w:rPr>
          <w:b/>
          <w:sz w:val="24"/>
          <w:szCs w:val="24"/>
        </w:rPr>
        <w:t xml:space="preserve"> </w:t>
      </w:r>
      <w:proofErr w:type="spellStart"/>
      <w:r w:rsidRPr="006F7C61">
        <w:rPr>
          <w:b/>
          <w:sz w:val="24"/>
          <w:szCs w:val="24"/>
          <w:lang w:val="fr-CA"/>
        </w:rPr>
        <w:t>Izzo</w:t>
      </w:r>
      <w:proofErr w:type="spellEnd"/>
      <w:r w:rsidRPr="006F7C61">
        <w:rPr>
          <w:b/>
          <w:sz w:val="24"/>
          <w:szCs w:val="24"/>
        </w:rPr>
        <w:t>, Αθήνα: Πόλις 2011</w:t>
      </w:r>
    </w:p>
    <w:p w:rsidR="0050254E" w:rsidRPr="006F7C61" w:rsidRDefault="0050254E" w:rsidP="0050254E">
      <w:pPr>
        <w:spacing w:after="0" w:line="240" w:lineRule="auto"/>
        <w:rPr>
          <w:sz w:val="24"/>
          <w:szCs w:val="24"/>
        </w:rPr>
      </w:pPr>
      <w:r w:rsidRPr="006F7C61">
        <w:rPr>
          <w:sz w:val="24"/>
          <w:szCs w:val="24"/>
        </w:rPr>
        <w:t>Εξαιρετικό βιβλίο (τρία διαφορετικά στην αρχή που ενσωματώθηκαν σε ένα στην επανέκδοση), στην κατηγορία των «κοινωνικών αστυνομικών».</w:t>
      </w:r>
    </w:p>
    <w:p w:rsidR="004031CD" w:rsidRPr="006F7C61" w:rsidRDefault="004031CD" w:rsidP="004031CD">
      <w:pPr>
        <w:spacing w:after="0" w:line="240" w:lineRule="auto"/>
        <w:rPr>
          <w:sz w:val="24"/>
          <w:szCs w:val="24"/>
        </w:rPr>
      </w:pPr>
    </w:p>
    <w:p w:rsidR="00B7500E" w:rsidRPr="006F7C61" w:rsidRDefault="00B7500E" w:rsidP="004031CD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Χορείες Χώρων</w:t>
      </w:r>
      <w:r w:rsidRPr="006F7C61">
        <w:rPr>
          <w:b/>
          <w:sz w:val="24"/>
          <w:szCs w:val="24"/>
        </w:rPr>
        <w:t xml:space="preserve">, </w:t>
      </w:r>
      <w:proofErr w:type="spellStart"/>
      <w:r w:rsidRPr="006F7C61">
        <w:rPr>
          <w:b/>
          <w:sz w:val="24"/>
          <w:szCs w:val="24"/>
        </w:rPr>
        <w:t>Ζορζ</w:t>
      </w:r>
      <w:proofErr w:type="spellEnd"/>
      <w:r w:rsidRPr="006F7C61">
        <w:rPr>
          <w:b/>
          <w:sz w:val="24"/>
          <w:szCs w:val="24"/>
        </w:rPr>
        <w:t xml:space="preserve"> </w:t>
      </w:r>
      <w:proofErr w:type="spellStart"/>
      <w:r w:rsidRPr="006F7C61">
        <w:rPr>
          <w:b/>
          <w:sz w:val="24"/>
          <w:szCs w:val="24"/>
        </w:rPr>
        <w:t>Περέκ</w:t>
      </w:r>
      <w:proofErr w:type="spellEnd"/>
      <w:r w:rsidRPr="006F7C61">
        <w:rPr>
          <w:b/>
          <w:sz w:val="24"/>
          <w:szCs w:val="24"/>
        </w:rPr>
        <w:t>, Αθήνα: Ύψιλον 2000</w:t>
      </w:r>
    </w:p>
    <w:p w:rsidR="00B7500E" w:rsidRDefault="00B7500E" w:rsidP="004031CD">
      <w:pPr>
        <w:spacing w:after="0" w:line="240" w:lineRule="auto"/>
        <w:rPr>
          <w:sz w:val="24"/>
          <w:szCs w:val="24"/>
        </w:rPr>
      </w:pPr>
    </w:p>
    <w:p w:rsidR="006F7C61" w:rsidRPr="006F7C61" w:rsidRDefault="006F7C61" w:rsidP="004031CD">
      <w:pPr>
        <w:spacing w:after="0" w:line="240" w:lineRule="auto"/>
        <w:rPr>
          <w:b/>
          <w:sz w:val="24"/>
          <w:szCs w:val="24"/>
        </w:rPr>
      </w:pPr>
      <w:r w:rsidRPr="006F7C61">
        <w:rPr>
          <w:b/>
          <w:i/>
          <w:sz w:val="24"/>
          <w:szCs w:val="24"/>
        </w:rPr>
        <w:t>Παρίσι Μπλουζ</w:t>
      </w:r>
      <w:r w:rsidRPr="006F7C61">
        <w:rPr>
          <w:b/>
          <w:sz w:val="24"/>
          <w:szCs w:val="24"/>
        </w:rPr>
        <w:t xml:space="preserve">, </w:t>
      </w:r>
      <w:r w:rsidRPr="006F7C61">
        <w:rPr>
          <w:b/>
          <w:sz w:val="24"/>
          <w:szCs w:val="24"/>
          <w:lang w:val="fr-CA"/>
        </w:rPr>
        <w:t>Maurice</w:t>
      </w:r>
      <w:r w:rsidRPr="006F7C61">
        <w:rPr>
          <w:b/>
          <w:sz w:val="24"/>
          <w:szCs w:val="24"/>
        </w:rPr>
        <w:t xml:space="preserve"> </w:t>
      </w:r>
      <w:proofErr w:type="spellStart"/>
      <w:r w:rsidRPr="006F7C61">
        <w:rPr>
          <w:b/>
          <w:sz w:val="24"/>
          <w:szCs w:val="24"/>
          <w:lang w:val="fr-CA"/>
        </w:rPr>
        <w:t>Attia</w:t>
      </w:r>
      <w:proofErr w:type="spellEnd"/>
      <w:r w:rsidRPr="006F7C61">
        <w:rPr>
          <w:b/>
          <w:sz w:val="24"/>
          <w:szCs w:val="24"/>
        </w:rPr>
        <w:t>, Αθήνα: 210</w:t>
      </w:r>
    </w:p>
    <w:p w:rsidR="005C6728" w:rsidRPr="006F7C61" w:rsidRDefault="005C6728" w:rsidP="005C6728">
      <w:pPr>
        <w:pStyle w:val="1"/>
        <w:shd w:val="clear" w:color="auto" w:fill="FFFFFF"/>
        <w:rPr>
          <w:rFonts w:asciiTheme="minorHAnsi" w:hAnsiTheme="minorHAnsi"/>
          <w:sz w:val="24"/>
          <w:szCs w:val="24"/>
          <w:shd w:val="clear" w:color="auto" w:fill="FFFFFF"/>
        </w:rPr>
      </w:pPr>
      <w:r w:rsidRPr="006F7C61">
        <w:rPr>
          <w:rStyle w:val="a3"/>
          <w:rFonts w:asciiTheme="minorHAnsi" w:hAnsiTheme="minorHAnsi"/>
          <w:b/>
          <w:bCs/>
          <w:i/>
          <w:sz w:val="24"/>
          <w:szCs w:val="24"/>
        </w:rPr>
        <w:lastRenderedPageBreak/>
        <w:t>Οδυσσέας</w:t>
      </w:r>
      <w:r w:rsidRPr="006F7C61">
        <w:rPr>
          <w:rStyle w:val="a3"/>
          <w:rFonts w:asciiTheme="minorHAnsi" w:hAnsiTheme="minorHAnsi"/>
          <w:b/>
          <w:bCs/>
          <w:sz w:val="24"/>
          <w:szCs w:val="24"/>
        </w:rPr>
        <w:t xml:space="preserve">, </w:t>
      </w:r>
      <w:r w:rsidRPr="006F7C61">
        <w:rPr>
          <w:rStyle w:val="a3"/>
          <w:rFonts w:asciiTheme="minorHAnsi" w:hAnsiTheme="minorHAnsi"/>
          <w:b/>
          <w:bCs/>
          <w:sz w:val="24"/>
          <w:szCs w:val="24"/>
          <w:lang w:val="en-US"/>
        </w:rPr>
        <w:t>James</w:t>
      </w:r>
      <w:r w:rsidRPr="006F7C61">
        <w:rPr>
          <w:rStyle w:val="a3"/>
          <w:rFonts w:asciiTheme="minorHAnsi" w:hAnsiTheme="minorHAnsi"/>
          <w:b/>
          <w:bCs/>
          <w:sz w:val="24"/>
          <w:szCs w:val="24"/>
        </w:rPr>
        <w:t xml:space="preserve"> </w:t>
      </w:r>
      <w:r w:rsidRPr="006F7C61">
        <w:rPr>
          <w:rStyle w:val="a3"/>
          <w:rFonts w:asciiTheme="minorHAnsi" w:hAnsiTheme="minorHAnsi"/>
          <w:b/>
          <w:bCs/>
          <w:sz w:val="24"/>
          <w:szCs w:val="24"/>
          <w:lang w:val="en-US"/>
        </w:rPr>
        <w:t>Joyce</w:t>
      </w:r>
      <w:r w:rsidRPr="006F7C61">
        <w:rPr>
          <w:rStyle w:val="a3"/>
          <w:rFonts w:asciiTheme="minorHAnsi" w:hAnsiTheme="minorHAnsi"/>
          <w:b/>
          <w:bCs/>
          <w:sz w:val="24"/>
          <w:szCs w:val="24"/>
        </w:rPr>
        <w:t>, Αθήνα: Κέδρος 2012-12-30</w:t>
      </w:r>
      <w:r w:rsidRPr="006F7C61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</w:p>
    <w:p w:rsidR="005C6728" w:rsidRPr="006F7C61" w:rsidRDefault="005C6728" w:rsidP="005C6728">
      <w:pPr>
        <w:pStyle w:val="1"/>
        <w:shd w:val="clear" w:color="auto" w:fill="FFFFFF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6F7C61">
        <w:rPr>
          <w:rFonts w:asciiTheme="minorHAnsi" w:hAnsiTheme="minorHAnsi"/>
          <w:b w:val="0"/>
          <w:sz w:val="24"/>
          <w:szCs w:val="24"/>
          <w:shd w:val="clear" w:color="auto" w:fill="FFFFFF"/>
        </w:rPr>
        <w:t xml:space="preserve">Ο "Οδυσσέας" είναι ο απολογισμός μιας μοναδικής μέρας, της 16 Ιουνίου 1904. Ο χώρος είναι συγκεκριμένος, το Δουβλίνο. Ένας πολίτης αυτής της πόλης, ο Λεοπόλδος </w:t>
      </w:r>
      <w:proofErr w:type="spellStart"/>
      <w:r w:rsidRPr="006F7C61">
        <w:rPr>
          <w:rFonts w:asciiTheme="minorHAnsi" w:hAnsiTheme="minorHAnsi"/>
          <w:b w:val="0"/>
          <w:sz w:val="24"/>
          <w:szCs w:val="24"/>
          <w:shd w:val="clear" w:color="auto" w:fill="FFFFFF"/>
        </w:rPr>
        <w:t>Μπλουμ</w:t>
      </w:r>
      <w:proofErr w:type="spellEnd"/>
      <w:r w:rsidRPr="006F7C61">
        <w:rPr>
          <w:rFonts w:asciiTheme="minorHAnsi" w:hAnsiTheme="minorHAnsi"/>
          <w:b w:val="0"/>
          <w:sz w:val="24"/>
          <w:szCs w:val="24"/>
          <w:shd w:val="clear" w:color="auto" w:fill="FFFFFF"/>
        </w:rPr>
        <w:t>, ξυπνάει το πρωί και φεύγει για τη δουλειά του. Οι κοινωνικές, οι επαγγελματικές και οι συναισθηματικές υποχρεώσεις του καθυστερούν την επιστροφή του μέχρι τις πρώτες ώρες της επόμενης ημέρας.</w:t>
      </w:r>
      <w:r w:rsidRPr="006F7C61">
        <w:rPr>
          <w:rStyle w:val="apple-converted-space"/>
          <w:rFonts w:asciiTheme="minorHAnsi" w:hAnsiTheme="minorHAnsi"/>
          <w:b w:val="0"/>
          <w:sz w:val="24"/>
          <w:szCs w:val="24"/>
          <w:shd w:val="clear" w:color="auto" w:fill="FFFFFF"/>
        </w:rPr>
        <w:t> </w:t>
      </w:r>
      <w:r w:rsidR="006F7C61" w:rsidRPr="006F7C61">
        <w:rPr>
          <w:rStyle w:val="apple-converted-space"/>
          <w:rFonts w:asciiTheme="minorHAnsi" w:hAnsiTheme="minorHAnsi"/>
          <w:b w:val="0"/>
          <w:sz w:val="24"/>
          <w:szCs w:val="24"/>
          <w:shd w:val="clear" w:color="auto" w:fill="FFFFFF"/>
        </w:rPr>
        <w:t>\</w:t>
      </w:r>
    </w:p>
    <w:p w:rsidR="009155AF" w:rsidRDefault="009155AF" w:rsidP="004031CD">
      <w:pPr>
        <w:spacing w:after="0" w:line="240" w:lineRule="auto"/>
        <w:rPr>
          <w:sz w:val="24"/>
          <w:szCs w:val="24"/>
        </w:rPr>
      </w:pPr>
    </w:p>
    <w:p w:rsidR="006F7C61" w:rsidRDefault="006F7C61" w:rsidP="004031CD">
      <w:pPr>
        <w:spacing w:after="0" w:line="240" w:lineRule="auto"/>
        <w:rPr>
          <w:sz w:val="24"/>
          <w:szCs w:val="24"/>
        </w:rPr>
      </w:pPr>
    </w:p>
    <w:p w:rsidR="006F7C61" w:rsidRPr="006F7C61" w:rsidRDefault="006F7C61" w:rsidP="004031CD">
      <w:pPr>
        <w:spacing w:after="0" w:line="240" w:lineRule="auto"/>
        <w:rPr>
          <w:sz w:val="24"/>
          <w:szCs w:val="24"/>
        </w:rPr>
      </w:pPr>
    </w:p>
    <w:p w:rsidR="005C6728" w:rsidRPr="006F7C61" w:rsidRDefault="005C6728" w:rsidP="004031CD">
      <w:pPr>
        <w:spacing w:after="0" w:line="240" w:lineRule="auto"/>
        <w:rPr>
          <w:sz w:val="24"/>
          <w:szCs w:val="24"/>
          <w:u w:val="single"/>
        </w:rPr>
      </w:pPr>
      <w:r w:rsidRPr="006F7C61">
        <w:rPr>
          <w:sz w:val="24"/>
          <w:szCs w:val="24"/>
          <w:u w:val="single"/>
        </w:rPr>
        <w:t>Λογοτεχνία του 19</w:t>
      </w:r>
      <w:r w:rsidRPr="006F7C61">
        <w:rPr>
          <w:sz w:val="24"/>
          <w:szCs w:val="24"/>
          <w:u w:val="single"/>
          <w:vertAlign w:val="superscript"/>
        </w:rPr>
        <w:t>ου</w:t>
      </w:r>
      <w:r w:rsidRPr="006F7C61">
        <w:rPr>
          <w:sz w:val="24"/>
          <w:szCs w:val="24"/>
          <w:u w:val="single"/>
        </w:rPr>
        <w:t xml:space="preserve"> αιώνα</w:t>
      </w:r>
    </w:p>
    <w:p w:rsidR="00B7500E" w:rsidRPr="006F7C61" w:rsidRDefault="00423E4A" w:rsidP="00423E4A">
      <w:pPr>
        <w:pStyle w:val="1"/>
        <w:shd w:val="clear" w:color="auto" w:fill="FFFFFF"/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</w:pPr>
      <w:r w:rsidRPr="006F7C61">
        <w:rPr>
          <w:rStyle w:val="a3"/>
          <w:rFonts w:asciiTheme="minorHAnsi" w:hAnsiTheme="minorHAnsi"/>
          <w:b/>
          <w:bCs/>
          <w:i/>
          <w:sz w:val="24"/>
          <w:szCs w:val="24"/>
        </w:rPr>
        <w:t>Η μελαγχολία του Παρισιού</w:t>
      </w:r>
      <w:r w:rsidRPr="006F7C61"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  <w:shd w:val="clear" w:color="auto" w:fill="FFFFFF"/>
          <w:lang w:eastAsia="en-US"/>
        </w:rPr>
        <w:t>,</w:t>
      </w:r>
      <w:r w:rsidRPr="006F7C61">
        <w:rPr>
          <w:rFonts w:asciiTheme="minorHAnsi" w:eastAsiaTheme="minorHAnsi" w:hAnsiTheme="minorHAnsi" w:cstheme="minorBidi"/>
          <w:bCs w:val="0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6F7C61">
        <w:rPr>
          <w:rFonts w:asciiTheme="minorHAnsi" w:hAnsiTheme="minorHAnsi"/>
          <w:bCs w:val="0"/>
          <w:sz w:val="24"/>
          <w:szCs w:val="24"/>
          <w:shd w:val="clear" w:color="auto" w:fill="FFFFFF"/>
        </w:rPr>
        <w:t xml:space="preserve">Σαρλ </w:t>
      </w:r>
      <w:proofErr w:type="spellStart"/>
      <w:r w:rsidRPr="006F7C61">
        <w:rPr>
          <w:rFonts w:asciiTheme="minorHAnsi" w:hAnsiTheme="minorHAnsi"/>
          <w:bCs w:val="0"/>
          <w:sz w:val="24"/>
          <w:szCs w:val="24"/>
          <w:shd w:val="clear" w:color="auto" w:fill="FFFFFF"/>
        </w:rPr>
        <w:t>Μπωντλαίρ</w:t>
      </w:r>
      <w:proofErr w:type="spellEnd"/>
      <w:r w:rsidRPr="006F7C61">
        <w:rPr>
          <w:rFonts w:asciiTheme="minorHAnsi" w:hAnsiTheme="minorHAnsi"/>
          <w:sz w:val="24"/>
          <w:szCs w:val="24"/>
        </w:rPr>
        <w:t xml:space="preserve">, Αθήνα: </w:t>
      </w:r>
      <w:r w:rsidRPr="006F7C61">
        <w:rPr>
          <w:rFonts w:asciiTheme="minorHAnsi" w:hAnsiTheme="minorHAnsi"/>
          <w:bCs w:val="0"/>
          <w:sz w:val="24"/>
          <w:szCs w:val="24"/>
          <w:shd w:val="clear" w:color="auto" w:fill="FFFFFF"/>
        </w:rPr>
        <w:t>Ερατώ</w:t>
      </w: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>, 2001</w:t>
      </w:r>
    </w:p>
    <w:p w:rsidR="00487C68" w:rsidRPr="006F7C61" w:rsidRDefault="00487C68" w:rsidP="00423E4A">
      <w:pPr>
        <w:pStyle w:val="1"/>
        <w:shd w:val="clear" w:color="auto" w:fill="FFFFFF"/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</w:pP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 xml:space="preserve">Ο </w:t>
      </w:r>
      <w:proofErr w:type="spellStart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>Μπαρμπά</w:t>
      </w:r>
      <w:proofErr w:type="spellEnd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>-</w:t>
      </w:r>
      <w:proofErr w:type="spellStart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>Γκοριό</w:t>
      </w:r>
      <w:proofErr w:type="spellEnd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  <w:lang w:val="fr-CA"/>
        </w:rPr>
        <w:t>Honor</w:t>
      </w:r>
      <w:proofErr w:type="spellEnd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 xml:space="preserve">é </w:t>
      </w: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  <w:lang w:val="fr-CA"/>
        </w:rPr>
        <w:t>de</w:t>
      </w: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 xml:space="preserve"> </w:t>
      </w: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  <w:lang w:val="fr-CA"/>
        </w:rPr>
        <w:t>Balzac</w:t>
      </w: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>, Αθήνα: Καστανιώτης 2011</w:t>
      </w:r>
    </w:p>
    <w:p w:rsidR="005C6728" w:rsidRPr="006F7C61" w:rsidRDefault="005C6728" w:rsidP="00423E4A">
      <w:pPr>
        <w:pStyle w:val="1"/>
        <w:shd w:val="clear" w:color="auto" w:fill="FFFFFF"/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</w:pPr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 xml:space="preserve">Το στομάχι του Παρισιού, </w:t>
      </w:r>
      <w:proofErr w:type="spellStart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>Εμίλ</w:t>
      </w:r>
      <w:proofErr w:type="spellEnd"/>
      <w:r w:rsidRPr="006F7C61">
        <w:rPr>
          <w:rStyle w:val="bookdetails"/>
          <w:rFonts w:asciiTheme="minorHAnsi" w:hAnsiTheme="minorHAnsi" w:cs="Tahoma"/>
          <w:bCs w:val="0"/>
          <w:sz w:val="24"/>
          <w:szCs w:val="24"/>
          <w:shd w:val="clear" w:color="auto" w:fill="FFFFFF"/>
        </w:rPr>
        <w:t xml:space="preserve"> Ζολά, Αθήνα: Στάχυ 2001</w:t>
      </w:r>
    </w:p>
    <w:p w:rsidR="009155AF" w:rsidRPr="006F7C61" w:rsidRDefault="00430F1A" w:rsidP="00423E4A">
      <w:pPr>
        <w:pStyle w:val="1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Οι Άθλιοι, Βίκτωρ Ουγκώ, Αθήνα: Καστανιώτης 2006</w:t>
      </w:r>
    </w:p>
    <w:sectPr w:rsidR="009155AF" w:rsidRPr="006F7C61" w:rsidSect="00532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544E"/>
    <w:rsid w:val="0024740C"/>
    <w:rsid w:val="003B60B6"/>
    <w:rsid w:val="004031CD"/>
    <w:rsid w:val="00423E4A"/>
    <w:rsid w:val="00430F1A"/>
    <w:rsid w:val="004316B9"/>
    <w:rsid w:val="00487C68"/>
    <w:rsid w:val="0050254E"/>
    <w:rsid w:val="005056DB"/>
    <w:rsid w:val="00532C34"/>
    <w:rsid w:val="005C6728"/>
    <w:rsid w:val="005E636D"/>
    <w:rsid w:val="00633892"/>
    <w:rsid w:val="006F7C61"/>
    <w:rsid w:val="0089433D"/>
    <w:rsid w:val="008B4486"/>
    <w:rsid w:val="009155AF"/>
    <w:rsid w:val="0097667F"/>
    <w:rsid w:val="0099544E"/>
    <w:rsid w:val="00B7500E"/>
    <w:rsid w:val="00B759AB"/>
    <w:rsid w:val="00BB22BE"/>
    <w:rsid w:val="00C8395E"/>
    <w:rsid w:val="00F8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</w:style>
  <w:style w:type="paragraph" w:styleId="1">
    <w:name w:val="heading 1"/>
    <w:basedOn w:val="a"/>
    <w:link w:val="1Char"/>
    <w:uiPriority w:val="9"/>
    <w:qFormat/>
    <w:rsid w:val="008B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7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95E"/>
  </w:style>
  <w:style w:type="character" w:styleId="-">
    <w:name w:val="Hyperlink"/>
    <w:basedOn w:val="a0"/>
    <w:uiPriority w:val="99"/>
    <w:semiHidden/>
    <w:unhideWhenUsed/>
    <w:rsid w:val="00C8395E"/>
    <w:rPr>
      <w:color w:val="0000FF"/>
      <w:u w:val="single"/>
    </w:rPr>
  </w:style>
  <w:style w:type="character" w:customStyle="1" w:styleId="searchstring">
    <w:name w:val="searchstring"/>
    <w:basedOn w:val="a0"/>
    <w:rsid w:val="00BB22BE"/>
  </w:style>
  <w:style w:type="character" w:customStyle="1" w:styleId="1Char">
    <w:name w:val="Επικεφαλίδα 1 Char"/>
    <w:basedOn w:val="a0"/>
    <w:link w:val="1"/>
    <w:uiPriority w:val="9"/>
    <w:rsid w:val="008B448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8B4486"/>
    <w:rPr>
      <w:b/>
      <w:bCs/>
    </w:rPr>
  </w:style>
  <w:style w:type="character" w:customStyle="1" w:styleId="bookdetails">
    <w:name w:val="book_details"/>
    <w:basedOn w:val="a0"/>
    <w:rsid w:val="004031CD"/>
  </w:style>
  <w:style w:type="character" w:customStyle="1" w:styleId="2Char">
    <w:name w:val="Επικεφαλίδα 2 Char"/>
    <w:basedOn w:val="a0"/>
    <w:link w:val="2"/>
    <w:uiPriority w:val="9"/>
    <w:rsid w:val="006F7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Closing"/>
    <w:basedOn w:val="a"/>
    <w:link w:val="Char"/>
    <w:uiPriority w:val="99"/>
    <w:unhideWhenUsed/>
    <w:rsid w:val="006F7C61"/>
    <w:pPr>
      <w:spacing w:after="0" w:line="240" w:lineRule="auto"/>
      <w:ind w:left="4252"/>
    </w:pPr>
  </w:style>
  <w:style w:type="character" w:customStyle="1" w:styleId="Char">
    <w:name w:val="Κλείσιμο Char"/>
    <w:basedOn w:val="a0"/>
    <w:link w:val="a4"/>
    <w:uiPriority w:val="99"/>
    <w:rsid w:val="006F7C61"/>
  </w:style>
  <w:style w:type="paragraph" w:styleId="a5">
    <w:name w:val="Body Text"/>
    <w:basedOn w:val="a"/>
    <w:link w:val="Char0"/>
    <w:uiPriority w:val="99"/>
    <w:unhideWhenUsed/>
    <w:rsid w:val="006F7C61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rsid w:val="006F7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ΠΑΠΑΚΟΝ</dc:creator>
  <cp:lastModifiedBy>ΠΑΠΑΚΟΝ</cp:lastModifiedBy>
  <cp:revision>15</cp:revision>
  <dcterms:created xsi:type="dcterms:W3CDTF">2012-12-27T14:46:00Z</dcterms:created>
  <dcterms:modified xsi:type="dcterms:W3CDTF">2012-12-31T11:18:00Z</dcterms:modified>
</cp:coreProperties>
</file>