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8" w:rsidRPr="00AC64CA" w:rsidRDefault="009E5467" w:rsidP="0093061A">
      <w:pPr>
        <w:spacing w:after="0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AC64CA">
        <w:rPr>
          <w:rFonts w:ascii="Comic Sans MS" w:hAnsi="Comic Sans MS"/>
          <w:b/>
          <w:color w:val="000000" w:themeColor="text1"/>
          <w:sz w:val="24"/>
          <w:szCs w:val="24"/>
        </w:rPr>
        <w:t>Θέματα των Συλλογικών Σχεδίων</w:t>
      </w:r>
      <w:r w:rsidR="00BD3D08" w:rsidRPr="00AC64CA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Pr="00AC64CA">
        <w:rPr>
          <w:rFonts w:ascii="Comic Sans MS" w:hAnsi="Comic Sans MS"/>
          <w:b/>
          <w:color w:val="000000" w:themeColor="text1"/>
          <w:sz w:val="24"/>
          <w:szCs w:val="24"/>
        </w:rPr>
        <w:t>(</w:t>
      </w:r>
      <w:proofErr w:type="spellStart"/>
      <w:r w:rsidR="00BD3D08" w:rsidRPr="00AC64CA">
        <w:rPr>
          <w:rFonts w:ascii="Comic Sans MS" w:hAnsi="Comic Sans MS"/>
          <w:b/>
          <w:color w:val="000000" w:themeColor="text1"/>
          <w:sz w:val="24"/>
          <w:szCs w:val="24"/>
          <w:lang w:val="en-US"/>
        </w:rPr>
        <w:t>Projet</w:t>
      </w:r>
      <w:proofErr w:type="spellEnd"/>
      <w:r w:rsidR="00BD3D08" w:rsidRPr="00AC64CA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proofErr w:type="spellStart"/>
      <w:r w:rsidR="00BD3D08" w:rsidRPr="00AC64CA">
        <w:rPr>
          <w:rFonts w:ascii="Comic Sans MS" w:hAnsi="Comic Sans MS"/>
          <w:b/>
          <w:color w:val="000000" w:themeColor="text1"/>
          <w:sz w:val="24"/>
          <w:szCs w:val="24"/>
          <w:lang w:val="en-US"/>
        </w:rPr>
        <w:t>Collectif</w:t>
      </w:r>
      <w:proofErr w:type="spellEnd"/>
      <w:r w:rsidRPr="00AC64CA">
        <w:rPr>
          <w:rFonts w:ascii="Comic Sans MS" w:hAnsi="Comic Sans MS"/>
          <w:b/>
          <w:color w:val="000000" w:themeColor="text1"/>
          <w:sz w:val="24"/>
          <w:szCs w:val="24"/>
        </w:rPr>
        <w:t>)</w:t>
      </w:r>
    </w:p>
    <w:p w:rsidR="00BD3D08" w:rsidRPr="00AC64CA" w:rsidRDefault="00BD3D08" w:rsidP="00BD3D08">
      <w:pPr>
        <w:spacing w:after="0"/>
        <w:rPr>
          <w:rFonts w:ascii="Comic Sans MS" w:hAnsi="Comic Sans MS"/>
          <w:b/>
          <w:i/>
          <w:color w:val="000000" w:themeColor="text1"/>
          <w:sz w:val="18"/>
          <w:szCs w:val="18"/>
        </w:rPr>
      </w:pPr>
    </w:p>
    <w:p w:rsidR="009E5467" w:rsidRPr="00AC64CA" w:rsidRDefault="009E5467" w:rsidP="009E5467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 w:rsidRPr="00AC64CA">
        <w:rPr>
          <w:rFonts w:ascii="Comic Sans MS" w:hAnsi="Comic Sans MS"/>
          <w:b/>
          <w:i/>
          <w:color w:val="000000" w:themeColor="text1"/>
          <w:sz w:val="28"/>
          <w:szCs w:val="28"/>
        </w:rPr>
        <w:t xml:space="preserve">Περιοχή Δήμου Μουζακίου: </w:t>
      </w:r>
    </w:p>
    <w:p w:rsidR="00BD3D08" w:rsidRPr="00AC64CA" w:rsidRDefault="00BD3D08" w:rsidP="00BD3D08">
      <w:pPr>
        <w:spacing w:after="0" w:line="240" w:lineRule="auto"/>
        <w:ind w:left="993" w:hanging="993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Τίτλος: 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Εφαρμογή ολοκληρωμένης μεθοδολογίας για τον εντοπισμό </w:t>
      </w:r>
      <w:r w:rsidR="00D271F7" w:rsidRPr="00AC64CA">
        <w:rPr>
          <w:rFonts w:ascii="Comic Sans MS" w:hAnsi="Comic Sans MS"/>
          <w:color w:val="000000" w:themeColor="text1"/>
          <w:sz w:val="18"/>
          <w:szCs w:val="18"/>
        </w:rPr>
        <w:t>και την ανάδειξη εδαφικών πόρων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. Οικοσύστημα υποστηρικτικών μηχανισμών και μορφή συντονισμού</w:t>
      </w:r>
    </w:p>
    <w:p w:rsidR="00BD3D08" w:rsidRPr="00AC64CA" w:rsidRDefault="00BD3D08" w:rsidP="00BD3D08">
      <w:pPr>
        <w:spacing w:after="0"/>
        <w:rPr>
          <w:rFonts w:ascii="Comic Sans MS" w:hAnsi="Comic Sans MS"/>
          <w:b/>
          <w:color w:val="000000" w:themeColor="text1"/>
          <w:sz w:val="18"/>
          <w:szCs w:val="18"/>
        </w:rPr>
      </w:pPr>
    </w:p>
    <w:p w:rsidR="00BD3D08" w:rsidRPr="00AC64CA" w:rsidRDefault="00BD3D08" w:rsidP="00BD3D08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Στόχος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: </w:t>
      </w:r>
    </w:p>
    <w:p w:rsidR="00850D05" w:rsidRPr="00AC64CA" w:rsidRDefault="00850D05" w:rsidP="00850D0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Αφού εφαρμοστεί η μεθοδολογία εντοπισμού και ανάδειξης των 3 κατηγοριών εδαφικών πόρων θα πρέπει να </w:t>
      </w:r>
      <w:r w:rsidR="009E5467" w:rsidRPr="00AC64CA">
        <w:rPr>
          <w:rFonts w:ascii="Comic Sans MS" w:hAnsi="Comic Sans MS"/>
          <w:color w:val="000000" w:themeColor="text1"/>
          <w:sz w:val="18"/>
          <w:szCs w:val="18"/>
        </w:rPr>
        <w:t>διερευνηθεί η δυνατότητα συντονισμού των δράσεων εφαρμογής μέσω: α) ενός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οικοσ</w:t>
      </w:r>
      <w:r w:rsidR="009E5467" w:rsidRPr="00AC64CA">
        <w:rPr>
          <w:rFonts w:ascii="Comic Sans MS" w:hAnsi="Comic Sans MS"/>
          <w:color w:val="000000" w:themeColor="text1"/>
          <w:sz w:val="18"/>
          <w:szCs w:val="18"/>
        </w:rPr>
        <w:t xml:space="preserve">υστήματος υποστηρικτικών μηχανισμών 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και </w:t>
      </w:r>
      <w:r w:rsidR="009E5467" w:rsidRPr="00AC64CA">
        <w:rPr>
          <w:rFonts w:ascii="Comic Sans MS" w:hAnsi="Comic Sans MS"/>
          <w:color w:val="000000" w:themeColor="text1"/>
          <w:sz w:val="18"/>
          <w:szCs w:val="18"/>
        </w:rPr>
        <w:t>μιας μορφής διακυβέρνησης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.</w:t>
      </w:r>
    </w:p>
    <w:p w:rsidR="00BD3D08" w:rsidRPr="00AC64CA" w:rsidRDefault="00BD3D08" w:rsidP="00BD3D08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</w:p>
    <w:p w:rsidR="00BD3D08" w:rsidRPr="00AC64CA" w:rsidRDefault="00947351" w:rsidP="00BD3D08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Εντοπισμός και ανάδειξη β</w:t>
      </w:r>
      <w:r w:rsidR="00BD3D08" w:rsidRPr="00AC64CA">
        <w:rPr>
          <w:rFonts w:ascii="Comic Sans MS" w:hAnsi="Comic Sans MS"/>
          <w:b/>
          <w:color w:val="000000" w:themeColor="text1"/>
          <w:sz w:val="18"/>
          <w:szCs w:val="18"/>
        </w:rPr>
        <w:t>ασικ</w:t>
      </w: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ών</w:t>
      </w:r>
      <w:r w:rsidR="00BD3D08"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 πόρ</w:t>
      </w: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ων</w:t>
      </w:r>
      <w:r w:rsidR="00BD3D08"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 :</w:t>
      </w:r>
      <w:r w:rsidR="00BD3D08"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5F24BF" w:rsidRPr="00AC64CA" w:rsidRDefault="00BD3D08" w:rsidP="00BD3D08">
      <w:pPr>
        <w:spacing w:after="0"/>
        <w:ind w:left="360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1.1 Απόδημοι, </w:t>
      </w:r>
    </w:p>
    <w:p w:rsidR="00BD3D08" w:rsidRPr="00AC64CA" w:rsidRDefault="00BD3D08" w:rsidP="00BD3D08">
      <w:pPr>
        <w:spacing w:after="0"/>
        <w:ind w:left="360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1.</w:t>
      </w:r>
      <w:r w:rsidR="00F82077" w:rsidRPr="00AC64CA">
        <w:rPr>
          <w:rFonts w:ascii="Comic Sans MS" w:hAnsi="Comic Sans MS"/>
          <w:color w:val="000000" w:themeColor="text1"/>
          <w:sz w:val="18"/>
          <w:szCs w:val="18"/>
        </w:rPr>
        <w:t>2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Βυζαντινή κληρονομιά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Φαναρίου</w:t>
      </w:r>
      <w:proofErr w:type="spellEnd"/>
    </w:p>
    <w:p w:rsidR="00F82077" w:rsidRPr="00AC64CA" w:rsidRDefault="00F82077" w:rsidP="00F82077">
      <w:pPr>
        <w:spacing w:after="0"/>
        <w:ind w:left="360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1.3</w:t>
      </w:r>
      <w:r w:rsidR="008F5DF8"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D271F7" w:rsidRPr="00AC64CA">
        <w:rPr>
          <w:rFonts w:ascii="Comic Sans MS" w:hAnsi="Comic Sans MS"/>
          <w:color w:val="000000" w:themeColor="text1"/>
          <w:sz w:val="18"/>
          <w:szCs w:val="18"/>
        </w:rPr>
        <w:t xml:space="preserve">Αγροτικό παραγωγικό σύστημα και </w:t>
      </w:r>
      <w:r w:rsidR="008F5DF8" w:rsidRPr="00AC64CA">
        <w:rPr>
          <w:rFonts w:ascii="Comic Sans MS" w:hAnsi="Comic Sans MS"/>
          <w:color w:val="000000" w:themeColor="text1"/>
          <w:sz w:val="18"/>
          <w:szCs w:val="18"/>
        </w:rPr>
        <w:t>Γαιότοποι Αγ. Ακακίου</w:t>
      </w:r>
    </w:p>
    <w:p w:rsidR="008F5DF8" w:rsidRPr="00AC64CA" w:rsidRDefault="008F5DF8" w:rsidP="00F82077">
      <w:pPr>
        <w:spacing w:after="0"/>
        <w:ind w:left="360"/>
        <w:rPr>
          <w:rFonts w:ascii="Comic Sans MS" w:hAnsi="Comic Sans MS"/>
          <w:color w:val="000000" w:themeColor="text1"/>
          <w:sz w:val="18"/>
          <w:szCs w:val="18"/>
        </w:rPr>
      </w:pPr>
    </w:p>
    <w:p w:rsidR="008F5DF8" w:rsidRPr="00AC64CA" w:rsidRDefault="008F5DF8" w:rsidP="008F5DF8">
      <w:pPr>
        <w:spacing w:after="0" w:line="240" w:lineRule="auto"/>
        <w:ind w:left="284" w:hanging="284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Τελικό προϊόν</w:t>
      </w:r>
    </w:p>
    <w:p w:rsidR="00BD3D08" w:rsidRPr="00AC64CA" w:rsidRDefault="008F5DF8" w:rsidP="00BD3D08">
      <w:pPr>
        <w:spacing w:after="0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* </w:t>
      </w:r>
      <w:r w:rsidR="009E5467" w:rsidRPr="00AC64CA">
        <w:rPr>
          <w:rFonts w:ascii="Comic Sans MS" w:hAnsi="Comic Sans MS"/>
          <w:color w:val="000000" w:themeColor="text1"/>
          <w:sz w:val="18"/>
          <w:szCs w:val="18"/>
        </w:rPr>
        <w:t>οικοσυστήματος υποστηρικτικών μηχανισμών</w:t>
      </w:r>
    </w:p>
    <w:p w:rsidR="008F5DF8" w:rsidRPr="00AC64CA" w:rsidRDefault="008F5DF8" w:rsidP="00BD3D08">
      <w:pPr>
        <w:spacing w:after="0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* 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μορφή διακυβέρνησης </w:t>
      </w:r>
    </w:p>
    <w:p w:rsidR="008F5DF8" w:rsidRPr="00AC64CA" w:rsidRDefault="008F5DF8" w:rsidP="00850D05">
      <w:pPr>
        <w:spacing w:after="0"/>
        <w:rPr>
          <w:rFonts w:ascii="Comic Sans MS" w:hAnsi="Comic Sans MS"/>
          <w:b/>
          <w:color w:val="000000" w:themeColor="text1"/>
          <w:sz w:val="18"/>
          <w:szCs w:val="18"/>
        </w:rPr>
      </w:pPr>
    </w:p>
    <w:p w:rsidR="00850D05" w:rsidRPr="00AC64CA" w:rsidRDefault="00850D05" w:rsidP="00850D05">
      <w:pPr>
        <w:spacing w:after="0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Ανάλυση του κάθε σχεδίου</w:t>
      </w:r>
      <w:r w:rsidR="008F5DF8"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 εντοπισμού και ανάδειξης βασικών πόρων</w:t>
      </w:r>
    </w:p>
    <w:p w:rsidR="009E5467" w:rsidRPr="00AC64CA" w:rsidRDefault="009E5467" w:rsidP="00850D05">
      <w:pPr>
        <w:spacing w:after="0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BD3D08" w:rsidRPr="00AC64CA" w:rsidRDefault="00BD3D08" w:rsidP="00BD3D08">
      <w:pPr>
        <w:spacing w:after="120"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AC64CA">
        <w:rPr>
          <w:rFonts w:ascii="Comic Sans MS" w:hAnsi="Comic Sans MS"/>
          <w:b/>
          <w:color w:val="000000" w:themeColor="text1"/>
          <w:sz w:val="28"/>
          <w:szCs w:val="28"/>
        </w:rPr>
        <w:t xml:space="preserve">1.2. Βυζαντινή κληρονομιά </w:t>
      </w:r>
      <w:proofErr w:type="spellStart"/>
      <w:r w:rsidRPr="00AC64CA">
        <w:rPr>
          <w:rFonts w:ascii="Comic Sans MS" w:hAnsi="Comic Sans MS"/>
          <w:b/>
          <w:color w:val="000000" w:themeColor="text1"/>
          <w:sz w:val="28"/>
          <w:szCs w:val="28"/>
        </w:rPr>
        <w:t>Φαναρίου</w:t>
      </w:r>
      <w:proofErr w:type="spellEnd"/>
    </w:p>
    <w:p w:rsidR="00F82077" w:rsidRPr="00AC64CA" w:rsidRDefault="00F82077" w:rsidP="00F82077">
      <w:pPr>
        <w:spacing w:after="0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 xml:space="preserve">Στόχος-Αντικείμενο: </w:t>
      </w:r>
    </w:p>
    <w:p w:rsidR="00F82077" w:rsidRPr="00AC64CA" w:rsidRDefault="00F82077" w:rsidP="00F82077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Εντοπισμός και ανάδειξη των υλικών και άυλων συστατικών του πόρου </w:t>
      </w:r>
      <w:r w:rsidRPr="00AC64CA">
        <w:rPr>
          <w:rFonts w:ascii="Comic Sans MS" w:hAnsi="Comic Sans MS"/>
          <w:i/>
          <w:color w:val="000000" w:themeColor="text1"/>
          <w:sz w:val="18"/>
          <w:szCs w:val="18"/>
        </w:rPr>
        <w:t xml:space="preserve">Βυζαντινή κληρονομιά </w:t>
      </w:r>
      <w:proofErr w:type="spellStart"/>
      <w:r w:rsidRPr="00AC64CA">
        <w:rPr>
          <w:rFonts w:ascii="Comic Sans MS" w:hAnsi="Comic Sans MS"/>
          <w:i/>
          <w:color w:val="000000" w:themeColor="text1"/>
          <w:sz w:val="18"/>
          <w:szCs w:val="18"/>
        </w:rPr>
        <w:t>Φαναρίου</w:t>
      </w:r>
      <w:proofErr w:type="spellEnd"/>
      <w:r w:rsidR="000C4BB9" w:rsidRPr="00AC64CA">
        <w:rPr>
          <w:rFonts w:ascii="Comic Sans MS" w:hAnsi="Comic Sans MS"/>
          <w:color w:val="000000" w:themeColor="text1"/>
          <w:sz w:val="18"/>
          <w:szCs w:val="18"/>
        </w:rPr>
        <w:t xml:space="preserve"> με στόχο τον προσδιορισμό του συστήματος και την ένταξή του στη στρατηγική του Δήμου.</w:t>
      </w:r>
    </w:p>
    <w:p w:rsidR="00F82077" w:rsidRPr="00AC64CA" w:rsidRDefault="00D271F7" w:rsidP="00F82077">
      <w:pPr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Εστίαση στο </w:t>
      </w:r>
      <w:r w:rsidR="00F82077" w:rsidRPr="00AC64CA">
        <w:rPr>
          <w:rFonts w:ascii="Comic Sans MS" w:hAnsi="Comic Sans MS"/>
          <w:color w:val="000000" w:themeColor="text1"/>
          <w:sz w:val="18"/>
          <w:szCs w:val="18"/>
        </w:rPr>
        <w:t>Κάστρο</w:t>
      </w:r>
      <w:r w:rsidR="000C4BB9"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proofErr w:type="spellStart"/>
      <w:r w:rsidR="000C4BB9" w:rsidRPr="00AC64CA">
        <w:rPr>
          <w:rFonts w:ascii="Comic Sans MS" w:hAnsi="Comic Sans MS"/>
          <w:color w:val="000000" w:themeColor="text1"/>
          <w:sz w:val="18"/>
          <w:szCs w:val="18"/>
        </w:rPr>
        <w:t>Φαναρίου</w:t>
      </w:r>
      <w:proofErr w:type="spellEnd"/>
      <w:r w:rsidR="000C4BB9" w:rsidRPr="00AC64CA">
        <w:rPr>
          <w:rFonts w:ascii="Comic Sans MS" w:hAnsi="Comic Sans MS"/>
          <w:color w:val="000000" w:themeColor="text1"/>
          <w:sz w:val="18"/>
          <w:szCs w:val="18"/>
        </w:rPr>
        <w:t>, το σύστημα επικοινωνίας κατά την εποχή του Βυζαντίου</w:t>
      </w:r>
      <w:r w:rsidR="00F82077" w:rsidRPr="00AC64CA">
        <w:rPr>
          <w:rFonts w:ascii="Comic Sans MS" w:hAnsi="Comic Sans MS"/>
          <w:color w:val="000000" w:themeColor="text1"/>
          <w:sz w:val="18"/>
          <w:szCs w:val="18"/>
        </w:rPr>
        <w:t xml:space="preserve">, 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άλλες</w:t>
      </w:r>
      <w:r w:rsidR="000C4BB9" w:rsidRPr="00AC64CA">
        <w:rPr>
          <w:rFonts w:ascii="Comic Sans MS" w:hAnsi="Comic Sans MS"/>
          <w:color w:val="000000" w:themeColor="text1"/>
          <w:sz w:val="18"/>
          <w:szCs w:val="18"/>
        </w:rPr>
        <w:t xml:space="preserve"> ιδιαίτερες δραστηριότητες και τεχνογ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νωσίες (παρασκευή τσουκαλιών …) κτλ</w:t>
      </w:r>
    </w:p>
    <w:p w:rsidR="00F82077" w:rsidRPr="00AC64CA" w:rsidRDefault="00F82077" w:rsidP="00F82077">
      <w:pPr>
        <w:spacing w:after="0"/>
        <w:rPr>
          <w:rFonts w:ascii="Comic Sans MS" w:hAnsi="Comic Sans MS"/>
          <w:color w:val="000000" w:themeColor="text1"/>
          <w:sz w:val="18"/>
          <w:szCs w:val="18"/>
        </w:rPr>
      </w:pPr>
    </w:p>
    <w:p w:rsidR="00F82077" w:rsidRPr="00AC64CA" w:rsidRDefault="00F82077" w:rsidP="00F82077">
      <w:pPr>
        <w:spacing w:after="0" w:line="240" w:lineRule="auto"/>
        <w:ind w:left="284" w:hanging="284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Μεθοδολογία</w:t>
      </w:r>
    </w:p>
    <w:p w:rsidR="00F82077" w:rsidRPr="00AC64CA" w:rsidRDefault="000C4BB9" w:rsidP="000C4BB9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α/ αναζήτηση πληροφοριών μέσω βιβλιογραφίας</w:t>
      </w:r>
    </w:p>
    <w:p w:rsidR="000C4BB9" w:rsidRPr="00AC64CA" w:rsidRDefault="000C4BB9" w:rsidP="000C4BB9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β/ επαφή με τοπικούς φορείς που σχετίζονται με τα στοιχεία του πόρου. Εντοπισμός και ανάδειξη των υλικών και άυλων συστατικών (Κάστρο, εκκλησίες, Σύλλογος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Φαναρίου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,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τεχνήτες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>, φούρνος, πρώτη ύλη κτλ)</w:t>
      </w:r>
    </w:p>
    <w:p w:rsidR="000C4BB9" w:rsidRPr="00AC64CA" w:rsidRDefault="000C4BB9" w:rsidP="000C4BB9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γ/ εντοπισμός δυνατοτήτων και εμποδίων για ενεργοποίηση, παρεμβάσεις και χρηματοδοτήσεις</w:t>
      </w:r>
    </w:p>
    <w:p w:rsidR="000C4BB9" w:rsidRPr="00AC64CA" w:rsidRDefault="000C4BB9" w:rsidP="000C4BB9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</w:p>
    <w:p w:rsidR="00716450" w:rsidRPr="00AC64CA" w:rsidRDefault="00716450" w:rsidP="00716450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proofErr w:type="spellStart"/>
      <w:r w:rsidRPr="00AC64CA">
        <w:rPr>
          <w:rFonts w:ascii="Comic Sans MS" w:hAnsi="Comic Sans MS"/>
          <w:b/>
          <w:color w:val="000000" w:themeColor="text1"/>
          <w:sz w:val="20"/>
          <w:szCs w:val="20"/>
        </w:rPr>
        <w:t>Γεωχωρικά</w:t>
      </w:r>
      <w:proofErr w:type="spellEnd"/>
      <w:r w:rsidRPr="00AC64CA">
        <w:rPr>
          <w:rFonts w:ascii="Comic Sans MS" w:hAnsi="Comic Sans MS"/>
          <w:b/>
          <w:color w:val="000000" w:themeColor="text1"/>
          <w:sz w:val="20"/>
          <w:szCs w:val="20"/>
        </w:rPr>
        <w:t xml:space="preserve"> Δεδομένα </w:t>
      </w:r>
    </w:p>
    <w:p w:rsidR="00F90F5E" w:rsidRPr="00AC64CA" w:rsidRDefault="00F90F5E" w:rsidP="00F90F5E">
      <w:pPr>
        <w:pStyle w:val="ListParagraph"/>
        <w:numPr>
          <w:ilvl w:val="0"/>
          <w:numId w:val="27"/>
        </w:num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Υψομετρική πληροφορία. Χάρτης 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DEM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, 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Slope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, 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Aspect</w:t>
      </w:r>
    </w:p>
    <w:p w:rsidR="00F90F5E" w:rsidRPr="00AC64CA" w:rsidRDefault="00F90F5E" w:rsidP="00F90F5E">
      <w:pPr>
        <w:pStyle w:val="ListParagraph"/>
        <w:numPr>
          <w:ilvl w:val="0"/>
          <w:numId w:val="27"/>
        </w:num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Αεροφωτογραφίες Υψηλής Ευκρίνειας (2007-2009, 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pixel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size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1</w:t>
      </w:r>
      <w:r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m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)</w:t>
      </w:r>
    </w:p>
    <w:p w:rsidR="00F90F5E" w:rsidRPr="00AC64CA" w:rsidRDefault="00F90F5E" w:rsidP="0052065C">
      <w:pPr>
        <w:pStyle w:val="ListParagraph"/>
        <w:numPr>
          <w:ilvl w:val="0"/>
          <w:numId w:val="27"/>
        </w:num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Δημιουργία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γεωχωρικής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βάσης δεδομένων με καταγραφή υλικών-άυλων πόρων της κοινότητας </w:t>
      </w:r>
      <w:proofErr w:type="spellStart"/>
      <w:r w:rsidR="00904F3D" w:rsidRPr="00AC64CA">
        <w:rPr>
          <w:rFonts w:ascii="Comic Sans MS" w:hAnsi="Comic Sans MS"/>
          <w:color w:val="000000" w:themeColor="text1"/>
          <w:sz w:val="18"/>
          <w:szCs w:val="18"/>
        </w:rPr>
        <w:t>Φαναρίου</w:t>
      </w:r>
      <w:proofErr w:type="spellEnd"/>
      <w:r w:rsidR="00904F3D" w:rsidRPr="00AC64CA">
        <w:rPr>
          <w:rFonts w:ascii="Comic Sans MS" w:hAnsi="Comic Sans MS"/>
          <w:color w:val="000000" w:themeColor="text1"/>
          <w:sz w:val="18"/>
          <w:szCs w:val="18"/>
        </w:rPr>
        <w:t xml:space="preserve"> και των καλύψεων χρήσεων γης. 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>Καταχώρηση ποσοτικών και ποιοτικών πληροφοριών.</w:t>
      </w:r>
    </w:p>
    <w:p w:rsidR="00716450" w:rsidRPr="00AC64CA" w:rsidRDefault="00F90F5E" w:rsidP="0052065C">
      <w:pPr>
        <w:pStyle w:val="ListParagraph"/>
        <w:numPr>
          <w:ilvl w:val="0"/>
          <w:numId w:val="27"/>
        </w:num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Τριδιάστατο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μοντέλο της περιοχής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Φαναρίου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με </w:t>
      </w:r>
      <w:r w:rsidR="00904F3D" w:rsidRPr="00AC64CA">
        <w:rPr>
          <w:rFonts w:ascii="Comic Sans MS" w:hAnsi="Comic Sans MS"/>
          <w:color w:val="000000" w:themeColor="text1"/>
          <w:sz w:val="18"/>
          <w:szCs w:val="18"/>
        </w:rPr>
        <w:t>στόχο τη χρήση του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στη διαδικασία συλλογής π</w:t>
      </w:r>
      <w:r w:rsidR="00A95FF8" w:rsidRPr="00AC64CA">
        <w:rPr>
          <w:rFonts w:ascii="Comic Sans MS" w:hAnsi="Comic Sans MS"/>
          <w:color w:val="000000" w:themeColor="text1"/>
          <w:sz w:val="18"/>
          <w:szCs w:val="18"/>
        </w:rPr>
        <w:t>ληροφορίων &amp; ανάλυσης.</w:t>
      </w:r>
    </w:p>
    <w:p w:rsidR="00716450" w:rsidRPr="00AC64CA" w:rsidRDefault="00716450" w:rsidP="000C4BB9">
      <w:pPr>
        <w:spacing w:after="0"/>
        <w:jc w:val="both"/>
        <w:rPr>
          <w:rFonts w:ascii="Comic Sans MS" w:hAnsi="Comic Sans MS"/>
          <w:color w:val="000000" w:themeColor="text1"/>
          <w:sz w:val="18"/>
          <w:szCs w:val="18"/>
        </w:rPr>
      </w:pPr>
    </w:p>
    <w:p w:rsidR="000C4BB9" w:rsidRPr="00AC64CA" w:rsidRDefault="000C4BB9" w:rsidP="000C4BB9">
      <w:pPr>
        <w:spacing w:after="0" w:line="240" w:lineRule="auto"/>
        <w:ind w:left="284" w:hanging="284"/>
        <w:jc w:val="both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Τελικό προϊόν</w:t>
      </w:r>
    </w:p>
    <w:p w:rsidR="000C4BB9" w:rsidRPr="00AC64CA" w:rsidRDefault="000C4BB9" w:rsidP="00F90F5E">
      <w:pPr>
        <w:pStyle w:val="ListParagraph"/>
        <w:numPr>
          <w:ilvl w:val="0"/>
          <w:numId w:val="27"/>
        </w:num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Εντοπισμός δυνατοτήτων και εμποδίων για ενεργοποίηση, παρεμβάσεις και χρηματοδοτήσεις</w:t>
      </w:r>
    </w:p>
    <w:p w:rsidR="00904F3D" w:rsidRPr="00AC64CA" w:rsidRDefault="00904F3D" w:rsidP="00904F3D">
      <w:pPr>
        <w:pStyle w:val="ListParagraph"/>
        <w:numPr>
          <w:ilvl w:val="0"/>
          <w:numId w:val="27"/>
        </w:num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lastRenderedPageBreak/>
        <w:t>Τριδιάστατο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διαδραστικό</w:t>
      </w:r>
      <w:proofErr w:type="spellEnd"/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μοντέλο με αποτύπωση των πόρων  στο Φανάρι. </w:t>
      </w:r>
    </w:p>
    <w:p w:rsidR="00904F3D" w:rsidRPr="00AC64CA" w:rsidRDefault="00904F3D" w:rsidP="00F90F5E">
      <w:pPr>
        <w:pStyle w:val="ListParagraph"/>
        <w:numPr>
          <w:ilvl w:val="0"/>
          <w:numId w:val="27"/>
        </w:num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Χάρτης ανάλυσης ορατότητας μεταξύ των Βυζαντινών Κάστρων  </w:t>
      </w:r>
    </w:p>
    <w:p w:rsidR="00904F3D" w:rsidRPr="00AC64CA" w:rsidRDefault="00904F3D" w:rsidP="00F90F5E">
      <w:pPr>
        <w:pStyle w:val="ListParagraph"/>
        <w:numPr>
          <w:ilvl w:val="0"/>
          <w:numId w:val="27"/>
        </w:num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Χάρτες απεικόνισης των πόρων αλλά και τυχών χωρικών αναλύσεων </w:t>
      </w:r>
    </w:p>
    <w:p w:rsidR="00BD3D08" w:rsidRPr="00AC64CA" w:rsidRDefault="00BD3D08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</w:p>
    <w:p w:rsidR="00400AA9" w:rsidRPr="00AC64CA" w:rsidRDefault="00400AA9" w:rsidP="00400AA9">
      <w:pPr>
        <w:spacing w:after="60" w:line="240" w:lineRule="exact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Μέλη της Ομάδας</w:t>
      </w:r>
    </w:p>
    <w:p w:rsidR="00400AA9" w:rsidRPr="00AC64CA" w:rsidRDefault="00400AA9" w:rsidP="00400AA9">
      <w:pPr>
        <w:spacing w:after="0" w:line="240" w:lineRule="auto"/>
        <w:ind w:left="284" w:hanging="284"/>
        <w:jc w:val="both"/>
        <w:rPr>
          <w:rFonts w:ascii="Comic Sans MS" w:hAnsi="Comic Sans MS"/>
          <w:color w:val="000000" w:themeColor="text1"/>
          <w:sz w:val="18"/>
          <w:szCs w:val="18"/>
          <w:u w:val="single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  <w:u w:val="single"/>
        </w:rPr>
        <w:t xml:space="preserve">Συμμετέχοντες: </w:t>
      </w:r>
    </w:p>
    <w:p w:rsidR="00400AA9" w:rsidRPr="00AC64CA" w:rsidRDefault="00400AA9" w:rsidP="000C4BB9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Γούσιος Δ., </w:t>
      </w:r>
      <w:r w:rsidR="002B60E2" w:rsidRPr="00AC64CA">
        <w:rPr>
          <w:rFonts w:ascii="Comic Sans MS" w:hAnsi="Comic Sans MS"/>
          <w:color w:val="000000" w:themeColor="text1"/>
          <w:sz w:val="18"/>
          <w:szCs w:val="18"/>
        </w:rPr>
        <w:t xml:space="preserve">Φαρασλής Ι., </w:t>
      </w:r>
      <w:proofErr w:type="spellStart"/>
      <w:r w:rsidR="002B60E2" w:rsidRPr="00AC64CA">
        <w:rPr>
          <w:rFonts w:ascii="Comic Sans MS" w:hAnsi="Comic Sans MS"/>
          <w:color w:val="000000" w:themeColor="text1"/>
          <w:sz w:val="18"/>
          <w:szCs w:val="18"/>
        </w:rPr>
        <w:t>Κουζελέας</w:t>
      </w:r>
      <w:proofErr w:type="spellEnd"/>
      <w:r w:rsidR="002B60E2" w:rsidRPr="00AC64CA">
        <w:rPr>
          <w:rFonts w:ascii="Comic Sans MS" w:hAnsi="Comic Sans MS"/>
          <w:color w:val="000000" w:themeColor="text1"/>
          <w:sz w:val="18"/>
          <w:szCs w:val="18"/>
        </w:rPr>
        <w:t xml:space="preserve"> Στ.</w:t>
      </w:r>
    </w:p>
    <w:p w:rsidR="00BD3D08" w:rsidRPr="00AC64CA" w:rsidRDefault="00BD3D08" w:rsidP="000C4BB9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Χαβαλέ</w:t>
      </w:r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</w:t>
      </w:r>
      <w:proofErr w:type="spellStart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Ευαν</w:t>
      </w:r>
      <w:proofErr w:type="spellEnd"/>
      <w:r w:rsidR="00B456C1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proofErr w:type="spellStart"/>
      <w:r w:rsidR="00B456C1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Κα</w:t>
      </w: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τσικαλούδη</w:t>
      </w:r>
      <w:proofErr w:type="spellEnd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Μ.</w:t>
      </w: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Ντούσιου</w:t>
      </w:r>
      <w:proofErr w:type="spellEnd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Αλ.,</w:t>
      </w: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</w:t>
      </w: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Γκασδράνης</w:t>
      </w:r>
      <w:proofErr w:type="spellEnd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Θ.</w:t>
      </w: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r w:rsidR="00400AA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Πουτσιάκας Ν., </w:t>
      </w: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Βλάχου</w:t>
      </w:r>
      <w:proofErr w:type="spellEnd"/>
      <w:r w:rsidR="00485A80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</w:t>
      </w:r>
      <w:proofErr w:type="spellStart"/>
      <w:r w:rsidR="00485A80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Αικ</w:t>
      </w:r>
      <w:proofErr w:type="spellEnd"/>
      <w:r w:rsidR="00485A80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.</w:t>
      </w:r>
      <w:r w:rsidR="00400AA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proofErr w:type="spellStart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Γεωργατζή</w:t>
      </w:r>
      <w:proofErr w:type="spellEnd"/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Β., </w:t>
      </w:r>
      <w:proofErr w:type="spellStart"/>
      <w:r w:rsidR="00400AA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Λυτροκάπης</w:t>
      </w:r>
      <w:proofErr w:type="spellEnd"/>
      <w:r w:rsidR="00400AA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 </w:t>
      </w:r>
      <w:r w:rsidR="00007769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Ι., Φασιανού Π.  </w:t>
      </w:r>
      <w:r w:rsidR="00007769" w:rsidRPr="00AC64CA">
        <w:rPr>
          <w:rFonts w:ascii="Comic Sans MS" w:eastAsia="Times New Roman" w:hAnsi="Comic Sans MS" w:cs="Times New Roman"/>
          <w:color w:val="000000" w:themeColor="text1"/>
          <w:sz w:val="28"/>
          <w:szCs w:val="18"/>
          <w:lang w:eastAsia="el-GR"/>
        </w:rPr>
        <w:t>9</w:t>
      </w:r>
    </w:p>
    <w:p w:rsidR="00400AA9" w:rsidRPr="00AC64CA" w:rsidRDefault="00400AA9" w:rsidP="00BD3D08">
      <w:pPr>
        <w:spacing w:after="60" w:line="240" w:lineRule="exact"/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</w:pPr>
    </w:p>
    <w:p w:rsidR="00BD3D08" w:rsidRPr="00AC64CA" w:rsidRDefault="00BD3D08" w:rsidP="00BD3D08">
      <w:pPr>
        <w:spacing w:after="60" w:line="240" w:lineRule="exact"/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lang w:eastAsia="el-GR"/>
        </w:rPr>
      </w:pP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lang w:eastAsia="el-GR"/>
        </w:rPr>
        <w:t>Εξωτερικοί Συνεργάτες</w:t>
      </w:r>
    </w:p>
    <w:p w:rsidR="00BD3D08" w:rsidRPr="00AC64CA" w:rsidRDefault="00BD3D08" w:rsidP="00BD3D08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</w:pP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Γκόβαρη</w:t>
      </w:r>
      <w:proofErr w:type="spellEnd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r w:rsidR="008A6D8F"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Λέκκα</w:t>
      </w: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Στεργιόπουλος</w:t>
      </w:r>
      <w:proofErr w:type="spellEnd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 xml:space="preserve">, </w:t>
      </w:r>
      <w:proofErr w:type="spellStart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Δρακωνάκης</w:t>
      </w:r>
      <w:proofErr w:type="spellEnd"/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,</w:t>
      </w:r>
    </w:p>
    <w:p w:rsidR="00BD3D08" w:rsidRPr="00AC64CA" w:rsidRDefault="00BD3D08" w:rsidP="00BD3D08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</w:pPr>
      <w:r w:rsidRPr="00AC64CA">
        <w:rPr>
          <w:rFonts w:ascii="Comic Sans MS" w:eastAsia="Times New Roman" w:hAnsi="Comic Sans MS" w:cs="Times New Roman"/>
          <w:color w:val="000000" w:themeColor="text1"/>
          <w:sz w:val="18"/>
          <w:szCs w:val="18"/>
          <w:lang w:eastAsia="el-GR"/>
        </w:rPr>
        <w:t>Μέλη Ομάδας: Σταθοπούλου</w:t>
      </w:r>
    </w:p>
    <w:p w:rsidR="00BD3D08" w:rsidRPr="00AC64CA" w:rsidRDefault="00BD3D08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</w:p>
    <w:p w:rsidR="00BD3D08" w:rsidRPr="00AC64CA" w:rsidRDefault="00BD3D08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</w:p>
    <w:p w:rsidR="000C4BB9" w:rsidRPr="00AC64CA" w:rsidRDefault="000C4BB9" w:rsidP="000C4BB9">
      <w:pPr>
        <w:spacing w:after="60" w:line="240" w:lineRule="exact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b/>
          <w:color w:val="000000" w:themeColor="text1"/>
          <w:sz w:val="18"/>
          <w:szCs w:val="18"/>
        </w:rPr>
        <w:t>Βιβλιογραφία</w:t>
      </w:r>
    </w:p>
    <w:p w:rsidR="000C4BB9" w:rsidRPr="00AC64CA" w:rsidRDefault="000C4BB9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Συμβάσεις ΟΥΝΕΣΚΟ </w:t>
      </w:r>
    </w:p>
    <w:p w:rsidR="00863485" w:rsidRPr="005A1DDB" w:rsidRDefault="005A1DDB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Εμπειρογνωμοσύνη για τη μετακινούμενη κτηνοτροφία (</w:t>
      </w:r>
      <w:r w:rsidR="000C4BB9" w:rsidRPr="00AC64CA">
        <w:rPr>
          <w:rFonts w:ascii="Comic Sans MS" w:hAnsi="Comic Sans MS"/>
          <w:color w:val="000000" w:themeColor="text1"/>
          <w:sz w:val="18"/>
          <w:szCs w:val="18"/>
          <w:lang w:val="en-US"/>
        </w:rPr>
        <w:t>transhumance</w:t>
      </w:r>
      <w:r>
        <w:rPr>
          <w:rFonts w:ascii="Comic Sans MS" w:hAnsi="Comic Sans MS"/>
          <w:color w:val="000000" w:themeColor="text1"/>
          <w:sz w:val="18"/>
          <w:szCs w:val="18"/>
        </w:rPr>
        <w:t>)</w:t>
      </w:r>
    </w:p>
    <w:p w:rsidR="008A6D8F" w:rsidRPr="00AC64CA" w:rsidRDefault="008A6D8F" w:rsidP="00863485">
      <w:pPr>
        <w:spacing w:after="60" w:line="240" w:lineRule="exact"/>
        <w:rPr>
          <w:rFonts w:ascii="Comic Sans MS" w:hAnsi="Comic Sans MS"/>
          <w:color w:val="000000" w:themeColor="text1"/>
          <w:sz w:val="18"/>
          <w:szCs w:val="18"/>
        </w:rPr>
      </w:pPr>
      <w:r w:rsidRPr="00AC64CA">
        <w:rPr>
          <w:rFonts w:ascii="Comic Sans MS" w:hAnsi="Comic Sans MS"/>
          <w:color w:val="000000" w:themeColor="text1"/>
          <w:sz w:val="18"/>
          <w:szCs w:val="18"/>
        </w:rPr>
        <w:t>μεταπτυχιακή εργασία Αν</w:t>
      </w:r>
      <w:r w:rsidR="005A1DDB">
        <w:rPr>
          <w:rFonts w:ascii="Comic Sans MS" w:hAnsi="Comic Sans MS"/>
          <w:color w:val="000000" w:themeColor="text1"/>
          <w:sz w:val="18"/>
          <w:szCs w:val="18"/>
        </w:rPr>
        <w:t>τ.</w:t>
      </w:r>
      <w:r w:rsidRPr="00AC64CA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proofErr w:type="spellStart"/>
      <w:r w:rsidRPr="00AC64CA">
        <w:rPr>
          <w:rFonts w:ascii="Comic Sans MS" w:hAnsi="Comic Sans MS"/>
          <w:color w:val="000000" w:themeColor="text1"/>
          <w:sz w:val="18"/>
          <w:szCs w:val="18"/>
        </w:rPr>
        <w:t>Δρακωνάκη</w:t>
      </w:r>
      <w:bookmarkStart w:id="0" w:name="_GoBack"/>
      <w:bookmarkEnd w:id="0"/>
      <w:proofErr w:type="spellEnd"/>
    </w:p>
    <w:sectPr w:rsidR="008A6D8F" w:rsidRPr="00AC64CA" w:rsidSect="006E0F6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578_"/>
      </v:shape>
    </w:pict>
  </w:numPicBullet>
  <w:abstractNum w:abstractNumId="0">
    <w:nsid w:val="00113445"/>
    <w:multiLevelType w:val="hybridMultilevel"/>
    <w:tmpl w:val="FDE0446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9704C"/>
    <w:multiLevelType w:val="hybridMultilevel"/>
    <w:tmpl w:val="A6B03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87FF0"/>
    <w:multiLevelType w:val="hybridMultilevel"/>
    <w:tmpl w:val="BF301D7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03570"/>
    <w:multiLevelType w:val="hybridMultilevel"/>
    <w:tmpl w:val="B4CC9A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7195"/>
    <w:multiLevelType w:val="hybridMultilevel"/>
    <w:tmpl w:val="42BCB07A"/>
    <w:lvl w:ilvl="0" w:tplc="1AA20088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1D01B8E"/>
    <w:multiLevelType w:val="hybridMultilevel"/>
    <w:tmpl w:val="87044E22"/>
    <w:lvl w:ilvl="0" w:tplc="7A92B3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7A72E9"/>
    <w:multiLevelType w:val="hybridMultilevel"/>
    <w:tmpl w:val="59E2A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8B1"/>
    <w:multiLevelType w:val="hybridMultilevel"/>
    <w:tmpl w:val="7CCC1802"/>
    <w:lvl w:ilvl="0" w:tplc="040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50B2"/>
    <w:multiLevelType w:val="hybridMultilevel"/>
    <w:tmpl w:val="F2AC3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046FF"/>
    <w:multiLevelType w:val="hybridMultilevel"/>
    <w:tmpl w:val="8BF6B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78FB"/>
    <w:multiLevelType w:val="hybridMultilevel"/>
    <w:tmpl w:val="5B96EE28"/>
    <w:lvl w:ilvl="0" w:tplc="8674A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26811"/>
    <w:multiLevelType w:val="hybridMultilevel"/>
    <w:tmpl w:val="5914CCE6"/>
    <w:lvl w:ilvl="0" w:tplc="3AF2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2A5D3C"/>
    <w:multiLevelType w:val="hybridMultilevel"/>
    <w:tmpl w:val="1F8EED1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727BA1"/>
    <w:multiLevelType w:val="hybridMultilevel"/>
    <w:tmpl w:val="2AA2F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709BD"/>
    <w:multiLevelType w:val="hybridMultilevel"/>
    <w:tmpl w:val="9F8C305E"/>
    <w:lvl w:ilvl="0" w:tplc="0408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5">
    <w:nsid w:val="329E169A"/>
    <w:multiLevelType w:val="hybridMultilevel"/>
    <w:tmpl w:val="59E2A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1049B"/>
    <w:multiLevelType w:val="hybridMultilevel"/>
    <w:tmpl w:val="BD4EF4D2"/>
    <w:lvl w:ilvl="0" w:tplc="1AA20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C6D93"/>
    <w:multiLevelType w:val="hybridMultilevel"/>
    <w:tmpl w:val="BD7A67AE"/>
    <w:lvl w:ilvl="0" w:tplc="1AA20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B2883"/>
    <w:multiLevelType w:val="hybridMultilevel"/>
    <w:tmpl w:val="2E4C797A"/>
    <w:lvl w:ilvl="0" w:tplc="2140DB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6469F"/>
    <w:multiLevelType w:val="hybridMultilevel"/>
    <w:tmpl w:val="2938904A"/>
    <w:lvl w:ilvl="0" w:tplc="1AA20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70E05"/>
    <w:multiLevelType w:val="hybridMultilevel"/>
    <w:tmpl w:val="FF46C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D4013"/>
    <w:multiLevelType w:val="hybridMultilevel"/>
    <w:tmpl w:val="D8FE3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77B98"/>
    <w:multiLevelType w:val="hybridMultilevel"/>
    <w:tmpl w:val="986E3746"/>
    <w:lvl w:ilvl="0" w:tplc="1AA20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C7D9C"/>
    <w:multiLevelType w:val="hybridMultilevel"/>
    <w:tmpl w:val="1E423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8788E"/>
    <w:multiLevelType w:val="hybridMultilevel"/>
    <w:tmpl w:val="ED6A7A04"/>
    <w:lvl w:ilvl="0" w:tplc="E1B45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6B2E33"/>
    <w:multiLevelType w:val="hybridMultilevel"/>
    <w:tmpl w:val="59E2AB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B66470"/>
    <w:multiLevelType w:val="hybridMultilevel"/>
    <w:tmpl w:val="7CCC1802"/>
    <w:lvl w:ilvl="0" w:tplc="040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63391"/>
    <w:multiLevelType w:val="hybridMultilevel"/>
    <w:tmpl w:val="DF7ACDD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24"/>
  </w:num>
  <w:num w:numId="5">
    <w:abstractNumId w:val="9"/>
  </w:num>
  <w:num w:numId="6">
    <w:abstractNumId w:val="14"/>
  </w:num>
  <w:num w:numId="7">
    <w:abstractNumId w:val="8"/>
  </w:num>
  <w:num w:numId="8">
    <w:abstractNumId w:val="27"/>
  </w:num>
  <w:num w:numId="9">
    <w:abstractNumId w:val="19"/>
  </w:num>
  <w:num w:numId="10">
    <w:abstractNumId w:val="16"/>
  </w:num>
  <w:num w:numId="11">
    <w:abstractNumId w:val="4"/>
  </w:num>
  <w:num w:numId="12">
    <w:abstractNumId w:val="22"/>
  </w:num>
  <w:num w:numId="13">
    <w:abstractNumId w:val="25"/>
  </w:num>
  <w:num w:numId="14">
    <w:abstractNumId w:val="15"/>
  </w:num>
  <w:num w:numId="15">
    <w:abstractNumId w:val="6"/>
  </w:num>
  <w:num w:numId="16">
    <w:abstractNumId w:val="21"/>
  </w:num>
  <w:num w:numId="17">
    <w:abstractNumId w:val="0"/>
  </w:num>
  <w:num w:numId="18">
    <w:abstractNumId w:val="17"/>
  </w:num>
  <w:num w:numId="19">
    <w:abstractNumId w:val="12"/>
  </w:num>
  <w:num w:numId="20">
    <w:abstractNumId w:val="20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26"/>
  </w:num>
  <w:num w:numId="26">
    <w:abstractNumId w:val="7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54"/>
    <w:rsid w:val="00007769"/>
    <w:rsid w:val="000B278D"/>
    <w:rsid w:val="000C4BB9"/>
    <w:rsid w:val="000E6A21"/>
    <w:rsid w:val="001108B1"/>
    <w:rsid w:val="001338BF"/>
    <w:rsid w:val="001C4F4F"/>
    <w:rsid w:val="001D4392"/>
    <w:rsid w:val="001E5CD3"/>
    <w:rsid w:val="002020D3"/>
    <w:rsid w:val="00210398"/>
    <w:rsid w:val="0021428E"/>
    <w:rsid w:val="00217CB9"/>
    <w:rsid w:val="002207F3"/>
    <w:rsid w:val="00225337"/>
    <w:rsid w:val="0023416B"/>
    <w:rsid w:val="0024275A"/>
    <w:rsid w:val="00296838"/>
    <w:rsid w:val="002A13E5"/>
    <w:rsid w:val="002B60E2"/>
    <w:rsid w:val="002C0D5D"/>
    <w:rsid w:val="003179CE"/>
    <w:rsid w:val="00355136"/>
    <w:rsid w:val="00362EC2"/>
    <w:rsid w:val="003941AE"/>
    <w:rsid w:val="003A191F"/>
    <w:rsid w:val="003E7F09"/>
    <w:rsid w:val="003F4DE7"/>
    <w:rsid w:val="00400AA9"/>
    <w:rsid w:val="00415E12"/>
    <w:rsid w:val="004458DB"/>
    <w:rsid w:val="00463FA7"/>
    <w:rsid w:val="00485A80"/>
    <w:rsid w:val="00494D8D"/>
    <w:rsid w:val="004C4497"/>
    <w:rsid w:val="004C56ED"/>
    <w:rsid w:val="004E67C8"/>
    <w:rsid w:val="00500C45"/>
    <w:rsid w:val="00522918"/>
    <w:rsid w:val="00524358"/>
    <w:rsid w:val="005A1DDB"/>
    <w:rsid w:val="005F24BF"/>
    <w:rsid w:val="00620AB5"/>
    <w:rsid w:val="00623E43"/>
    <w:rsid w:val="00624127"/>
    <w:rsid w:val="00672422"/>
    <w:rsid w:val="0069556A"/>
    <w:rsid w:val="006A1AE5"/>
    <w:rsid w:val="006D1F5B"/>
    <w:rsid w:val="006D4532"/>
    <w:rsid w:val="006E0F65"/>
    <w:rsid w:val="006E36AA"/>
    <w:rsid w:val="006F7DE2"/>
    <w:rsid w:val="00701E61"/>
    <w:rsid w:val="00716450"/>
    <w:rsid w:val="007429BA"/>
    <w:rsid w:val="00757824"/>
    <w:rsid w:val="007805AD"/>
    <w:rsid w:val="007A5FFE"/>
    <w:rsid w:val="007D15D0"/>
    <w:rsid w:val="007E6654"/>
    <w:rsid w:val="00820B26"/>
    <w:rsid w:val="0082313F"/>
    <w:rsid w:val="00841210"/>
    <w:rsid w:val="0084457A"/>
    <w:rsid w:val="00850D05"/>
    <w:rsid w:val="00857E60"/>
    <w:rsid w:val="00863485"/>
    <w:rsid w:val="00876950"/>
    <w:rsid w:val="00886371"/>
    <w:rsid w:val="008A6D8F"/>
    <w:rsid w:val="008F5DF8"/>
    <w:rsid w:val="00904F3D"/>
    <w:rsid w:val="00930064"/>
    <w:rsid w:val="0093061A"/>
    <w:rsid w:val="009354C0"/>
    <w:rsid w:val="00947351"/>
    <w:rsid w:val="009857BB"/>
    <w:rsid w:val="009B7540"/>
    <w:rsid w:val="009E5467"/>
    <w:rsid w:val="00A24542"/>
    <w:rsid w:val="00A32042"/>
    <w:rsid w:val="00A3461D"/>
    <w:rsid w:val="00A413FA"/>
    <w:rsid w:val="00A423E5"/>
    <w:rsid w:val="00A64D09"/>
    <w:rsid w:val="00A95FF8"/>
    <w:rsid w:val="00AA508A"/>
    <w:rsid w:val="00AC64CA"/>
    <w:rsid w:val="00AE26B1"/>
    <w:rsid w:val="00B05657"/>
    <w:rsid w:val="00B21E04"/>
    <w:rsid w:val="00B37F49"/>
    <w:rsid w:val="00B456C1"/>
    <w:rsid w:val="00B53BEE"/>
    <w:rsid w:val="00BD3D08"/>
    <w:rsid w:val="00BF753D"/>
    <w:rsid w:val="00C074E4"/>
    <w:rsid w:val="00C34BE2"/>
    <w:rsid w:val="00C50173"/>
    <w:rsid w:val="00C54054"/>
    <w:rsid w:val="00C705C9"/>
    <w:rsid w:val="00C70E2D"/>
    <w:rsid w:val="00C7444D"/>
    <w:rsid w:val="00C74D7F"/>
    <w:rsid w:val="00CF6CD5"/>
    <w:rsid w:val="00D0361A"/>
    <w:rsid w:val="00D271F7"/>
    <w:rsid w:val="00D36512"/>
    <w:rsid w:val="00D73B53"/>
    <w:rsid w:val="00DD034F"/>
    <w:rsid w:val="00DF458A"/>
    <w:rsid w:val="00E14A83"/>
    <w:rsid w:val="00E73992"/>
    <w:rsid w:val="00E82CBE"/>
    <w:rsid w:val="00F210C7"/>
    <w:rsid w:val="00F400AF"/>
    <w:rsid w:val="00F57A50"/>
    <w:rsid w:val="00F764EA"/>
    <w:rsid w:val="00F82077"/>
    <w:rsid w:val="00F90F5E"/>
    <w:rsid w:val="00FD0581"/>
    <w:rsid w:val="00FF0E29"/>
    <w:rsid w:val="00FF232F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4167833613msonormal">
    <w:name w:val="yiv4167833613msonormal"/>
    <w:basedOn w:val="Normal"/>
    <w:uiPriority w:val="99"/>
    <w:rsid w:val="00D0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5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4167833613msonormal">
    <w:name w:val="yiv4167833613msonormal"/>
    <w:basedOn w:val="Normal"/>
    <w:uiPriority w:val="99"/>
    <w:rsid w:val="00D0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5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8EEA-38FB-4842-895F-8EE4ADF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uth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kepsadmin</cp:lastModifiedBy>
  <cp:revision>3</cp:revision>
  <cp:lastPrinted>2017-03-09T12:08:00Z</cp:lastPrinted>
  <dcterms:created xsi:type="dcterms:W3CDTF">2017-03-14T09:44:00Z</dcterms:created>
  <dcterms:modified xsi:type="dcterms:W3CDTF">2017-03-14T09:48:00Z</dcterms:modified>
</cp:coreProperties>
</file>