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55" w:rsidRDefault="007D7E55" w:rsidP="007D7E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Χειμερινό Εξάμηνο 2015-16</w:t>
      </w:r>
    </w:p>
    <w:p w:rsidR="007D7E55" w:rsidRDefault="007D7E55" w:rsidP="007D7E55">
      <w:pPr>
        <w:jc w:val="center"/>
        <w:rPr>
          <w:b/>
          <w:sz w:val="24"/>
          <w:szCs w:val="24"/>
          <w:u w:val="single"/>
        </w:rPr>
      </w:pPr>
    </w:p>
    <w:p w:rsidR="007D7E55" w:rsidRDefault="007D7E55" w:rsidP="007D7E5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Μάθημα</w:t>
      </w:r>
      <w:r>
        <w:rPr>
          <w:b/>
          <w:sz w:val="24"/>
          <w:szCs w:val="24"/>
        </w:rPr>
        <w:t>:  Εφαρμογές Πολεοδομικού Σχεδιασμού (και Πράξεις Εφαρμο</w:t>
      </w:r>
      <w:r>
        <w:rPr>
          <w:b/>
          <w:sz w:val="24"/>
          <w:szCs w:val="24"/>
        </w:rPr>
        <w:softHyphen/>
        <w:t>γής)</w:t>
      </w:r>
    </w:p>
    <w:p w:rsidR="007D7E55" w:rsidRDefault="007D7E55" w:rsidP="007D7E55">
      <w:pPr>
        <w:rPr>
          <w:b/>
          <w:sz w:val="24"/>
          <w:szCs w:val="24"/>
        </w:rPr>
      </w:pPr>
      <w:r>
        <w:rPr>
          <w:b/>
          <w:sz w:val="24"/>
          <w:szCs w:val="24"/>
        </w:rPr>
        <w:t>[Προπτυχιακό Μάθημα]</w:t>
      </w:r>
    </w:p>
    <w:p w:rsidR="007D7E55" w:rsidRDefault="007D7E55" w:rsidP="007D7E5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Διδάσκων / οντες:</w:t>
      </w:r>
      <w:r>
        <w:rPr>
          <w:b/>
          <w:sz w:val="24"/>
          <w:szCs w:val="24"/>
        </w:rPr>
        <w:t xml:space="preserve"> Μάριος Χαϊνταρλής (υπεύθυνος μαθήματος), Φωτεινή Ζυγούρη, Αναστασία Καπούλα, Γιάννης Πολυμενίδης </w:t>
      </w:r>
    </w:p>
    <w:p w:rsidR="007D7E55" w:rsidRDefault="007D7E55" w:rsidP="007D7E5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Επίβλεψη εργασίας</w:t>
      </w:r>
      <w:r>
        <w:rPr>
          <w:b/>
          <w:sz w:val="24"/>
          <w:szCs w:val="24"/>
        </w:rPr>
        <w:t>: Μάριος Χαϊνταρλής (υπεύθυνος μαθήματος), Φωτεινή Ζυγούρη</w:t>
      </w:r>
      <w:bookmarkStart w:id="0" w:name="_GoBack"/>
      <w:bookmarkEnd w:id="0"/>
      <w:r>
        <w:rPr>
          <w:b/>
          <w:sz w:val="24"/>
          <w:szCs w:val="24"/>
        </w:rPr>
        <w:t>, Α</w:t>
      </w:r>
      <w:r w:rsidR="00B103A2">
        <w:rPr>
          <w:b/>
          <w:sz w:val="24"/>
          <w:szCs w:val="24"/>
        </w:rPr>
        <w:t>θα</w:t>
      </w:r>
      <w:r>
        <w:rPr>
          <w:b/>
          <w:sz w:val="24"/>
          <w:szCs w:val="24"/>
        </w:rPr>
        <w:t>να</w:t>
      </w:r>
      <w:r w:rsidR="00B103A2">
        <w:rPr>
          <w:b/>
          <w:sz w:val="24"/>
          <w:szCs w:val="24"/>
        </w:rPr>
        <w:t>σ</w:t>
      </w:r>
      <w:r>
        <w:rPr>
          <w:b/>
          <w:sz w:val="24"/>
          <w:szCs w:val="24"/>
        </w:rPr>
        <w:t>ία Καπούλα, Γιάννης Πολυμενίδης</w:t>
      </w:r>
    </w:p>
    <w:p w:rsidR="007D7E55" w:rsidRDefault="007D7E55" w:rsidP="007D7E55"/>
    <w:tbl>
      <w:tblPr>
        <w:tblW w:w="7365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1449"/>
        <w:gridCol w:w="2236"/>
        <w:gridCol w:w="2702"/>
      </w:tblGrid>
      <w:tr w:rsidR="007D7E55" w:rsidTr="007D7E55">
        <w:trPr>
          <w:cantSplit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Εβδομ.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Ημερομηνία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Εισηγητής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Θέμα </w:t>
            </w:r>
          </w:p>
        </w:tc>
      </w:tr>
      <w:tr w:rsidR="007D7E55" w:rsidTr="007D7E55">
        <w:trPr>
          <w:cantSplit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Μ. Χαϊνταρλής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Εφαρμογή πολεοδομι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κού σχεδιασμού – Εισα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γωγή στις έννοιες της Πράξης Αναλογισμού και Πράξης Εφαρμογής</w:t>
            </w:r>
          </w:p>
        </w:tc>
      </w:tr>
      <w:tr w:rsidR="007D7E55" w:rsidTr="007D7E55">
        <w:trPr>
          <w:cantSplit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3D73D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Μ. Χαϊνταρλής - </w:t>
            </w:r>
            <w:r w:rsidR="007D7E55">
              <w:rPr>
                <w:rFonts w:ascii="Calibri" w:hAnsi="Calibri" w:cs="Calibri"/>
                <w:sz w:val="24"/>
                <w:szCs w:val="24"/>
                <w:lang w:eastAsia="en-US"/>
              </w:rPr>
              <w:t>Φ. Ζυγούρη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Εφαρμογή πολεοδο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μι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κού σχεδιασμού - Θεμε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λιώ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δεις νομικές έννοιες  (δι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κα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ίωμα της ιδιοκτη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σίας, κυριότητα,  εμπρά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γμα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τα δικαιώματα κ.λπ).</w:t>
            </w:r>
          </w:p>
        </w:tc>
      </w:tr>
      <w:tr w:rsidR="007D7E55" w:rsidTr="007D7E55">
        <w:trPr>
          <w:cantSplit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3D73D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Μ. Χαϊνταρλής - </w:t>
            </w:r>
            <w:r w:rsidR="007D7E55">
              <w:rPr>
                <w:rFonts w:ascii="Calibri" w:hAnsi="Calibri" w:cs="Calibri"/>
                <w:sz w:val="24"/>
                <w:szCs w:val="24"/>
                <w:lang w:eastAsia="en-US"/>
              </w:rPr>
              <w:t>Α. Καπούλα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Εφαρμογή πολεοδομι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κού σχεδιασμού Θεμε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λιώ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δεις πολεοδομικές έν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νοιες (αρτιότη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τα, κα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τά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τμη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ση, οικοδο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μη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σιμό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 xml:space="preserve">τητα κ.λπ.) </w:t>
            </w:r>
          </w:p>
          <w:p w:rsidR="003D73DE" w:rsidRDefault="003D73D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Εκφώνηση άσκησης Πράξης Αναλογισμού</w:t>
            </w:r>
          </w:p>
        </w:tc>
      </w:tr>
      <w:tr w:rsidR="007D7E55" w:rsidTr="007D7E55">
        <w:trPr>
          <w:cantSplit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Α. Καπούλα</w:t>
            </w:r>
            <w:r w:rsidR="003D73DE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– Γ. Πολυμενίδης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Πρακτική άσκηση</w:t>
            </w:r>
            <w:r w:rsidR="003D73DE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– 1</w:t>
            </w:r>
            <w:r w:rsidR="003D73DE" w:rsidRPr="003D73DE">
              <w:rPr>
                <w:rFonts w:ascii="Calibri" w:hAnsi="Calibri" w:cs="Calibri"/>
                <w:sz w:val="24"/>
                <w:szCs w:val="24"/>
                <w:vertAlign w:val="superscript"/>
                <w:lang w:eastAsia="en-US"/>
              </w:rPr>
              <w:t>η</w:t>
            </w:r>
            <w:r w:rsidR="003D73DE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Διόρθωση Πράξης Αναλογισμού</w:t>
            </w:r>
          </w:p>
        </w:tc>
      </w:tr>
      <w:tr w:rsidR="007D7E55" w:rsidTr="007D7E55">
        <w:trPr>
          <w:cantSplit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3DE" w:rsidRDefault="003D73D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Μ. Χαϊνταρλής - Φ. Ζυγούρη </w:t>
            </w:r>
          </w:p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Γ. Πολυμενίδης</w:t>
            </w:r>
            <w:r w:rsidR="003D73DE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– Α. Καπούλα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3DE" w:rsidRDefault="003D73D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Διοίκηση και Πράξη Εφαρμογής</w:t>
            </w:r>
          </w:p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Πρακτική άσκηση</w:t>
            </w:r>
            <w:r w:rsidR="003D73DE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– 2</w:t>
            </w:r>
            <w:r w:rsidR="003D73DE" w:rsidRPr="003D73DE">
              <w:rPr>
                <w:rFonts w:ascii="Calibri" w:hAnsi="Calibri" w:cs="Calibri"/>
                <w:sz w:val="24"/>
                <w:szCs w:val="24"/>
                <w:vertAlign w:val="superscript"/>
                <w:lang w:eastAsia="en-US"/>
              </w:rPr>
              <w:t>η</w:t>
            </w:r>
            <w:r w:rsidR="003D73DE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Διόρθωση Πράξης Αναλογισμού</w:t>
            </w:r>
          </w:p>
        </w:tc>
      </w:tr>
      <w:tr w:rsidR="007D7E55" w:rsidTr="007D7E55">
        <w:trPr>
          <w:cantSplit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3D73D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Μ. Χαϊνταρλής – Α. Καπούλα – Γ. Πολυμενίδης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3D73D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Παρουσίαση και παράδοση της Πράξης Αναλογισμού</w:t>
            </w:r>
          </w:p>
        </w:tc>
      </w:tr>
      <w:tr w:rsidR="007D7E55" w:rsidTr="007D7E55">
        <w:trPr>
          <w:cantSplit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Α. Καπούλα</w:t>
            </w:r>
            <w:r w:rsidR="003D73DE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– Γ. Πολυμενίδης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Η δομή και τα κεφάλαια της Πράξης Εφαρμογής</w:t>
            </w:r>
          </w:p>
        </w:tc>
      </w:tr>
      <w:tr w:rsidR="007D7E55" w:rsidTr="007D7E55">
        <w:trPr>
          <w:cantSplit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3D73D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Μ. Χαϊνταρλής - </w:t>
            </w:r>
            <w:r w:rsidR="007D7E55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Φ. Ζυγούρη </w:t>
            </w:r>
          </w:p>
          <w:p w:rsidR="002F3F46" w:rsidRDefault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2F3F46" w:rsidRDefault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2F3F46" w:rsidRDefault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2F3F46" w:rsidRDefault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2F3F46" w:rsidRDefault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2F3F46" w:rsidRDefault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3D73DE" w:rsidRDefault="003D73D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3D73DE" w:rsidRDefault="003D73D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Α. Καπούλα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Εφαρμογή πολεοδο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μι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κού σχεδιασμού – Ειδι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κές νομικές έννοιες (κοι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νό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χρηστος χώρος, ελεύ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θερος χώρος, ρυμο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το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μική απαλλο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τρίωση, πο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λεο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δομικό βάρος / δέσμευ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ση της ιδιοκτη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σίας κ.λπ.).</w:t>
            </w:r>
          </w:p>
          <w:p w:rsidR="002F3F46" w:rsidRDefault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Εκφώνηση άσκησης Πράξης Εφαρμογής</w:t>
            </w:r>
          </w:p>
        </w:tc>
      </w:tr>
      <w:tr w:rsidR="007D7E55" w:rsidTr="007D7E55">
        <w:trPr>
          <w:cantSplit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Μ. Χαϊνταρλής </w:t>
            </w:r>
          </w:p>
          <w:p w:rsidR="002F3F46" w:rsidRDefault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2F3F46" w:rsidRDefault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Α. Καπούλα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Πράξεις Εφαρμογής – Ειδικά νομικά ζητήματα</w:t>
            </w:r>
          </w:p>
          <w:p w:rsidR="002F3F46" w:rsidRDefault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  <w:r w:rsidRPr="002F3F46">
              <w:rPr>
                <w:rFonts w:ascii="Calibri" w:hAnsi="Calibri" w:cs="Calibri"/>
                <w:sz w:val="24"/>
                <w:szCs w:val="24"/>
                <w:vertAlign w:val="superscript"/>
                <w:lang w:eastAsia="en-US"/>
              </w:rPr>
              <w:t>η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διόρθωση άσκησης Πράξης Εφαρμογής</w:t>
            </w:r>
          </w:p>
        </w:tc>
      </w:tr>
      <w:tr w:rsidR="007D7E55" w:rsidTr="007D7E55">
        <w:trPr>
          <w:cantSplit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Μ. Χαϊνταρλής</w:t>
            </w:r>
          </w:p>
          <w:p w:rsidR="002F3F46" w:rsidRDefault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2F3F46" w:rsidRDefault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2F3F46" w:rsidRDefault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Πράξεις Εφαρμογής –  Πρόσφατες νομικές εξε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λί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>ξεις</w:t>
            </w:r>
          </w:p>
          <w:p w:rsidR="002F3F46" w:rsidRDefault="002F3F46" w:rsidP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7D7E55" w:rsidTr="007D7E55">
        <w:trPr>
          <w:cantSplit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Φ. Ζυγούρη</w:t>
            </w:r>
            <w:r w:rsidR="002F3F46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– Γ. Πολυμενίδης – Α. Καπούλα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 w:rsidP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Πρακτική άσκηση</w:t>
            </w:r>
            <w:r w:rsidR="002F3F46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– 2</w:t>
            </w:r>
            <w:r w:rsidR="002F3F46" w:rsidRPr="002F3F46">
              <w:rPr>
                <w:rFonts w:ascii="Calibri" w:hAnsi="Calibri" w:cs="Calibri"/>
                <w:sz w:val="24"/>
                <w:szCs w:val="24"/>
                <w:vertAlign w:val="superscript"/>
                <w:lang w:eastAsia="en-US"/>
              </w:rPr>
              <w:t>η</w:t>
            </w:r>
            <w:r w:rsidR="002F3F46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διόρθωση Πράξης Εφαρμογής </w:t>
            </w:r>
          </w:p>
        </w:tc>
      </w:tr>
      <w:tr w:rsidR="007D7E55" w:rsidTr="007D7E55">
        <w:trPr>
          <w:cantSplit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Μ. Χαϊνταρλής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160" w:line="256" w:lineRule="auto"/>
              <w:jc w:val="lef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Πράξεις εφαρμογής και δικαστικός έλεγχος (διοικη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softHyphen/>
              <w:t xml:space="preserve">τική νομολογία) </w:t>
            </w:r>
          </w:p>
        </w:tc>
      </w:tr>
      <w:tr w:rsidR="007D7E55" w:rsidTr="007D7E55">
        <w:trPr>
          <w:cantSplit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2F3F46" w:rsidP="002F3F4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Μ. Χαϊνταρλής - </w:t>
            </w:r>
            <w:r w:rsidR="007D7E55">
              <w:rPr>
                <w:rFonts w:ascii="Calibri" w:hAnsi="Calibri" w:cs="Calibri"/>
                <w:sz w:val="24"/>
                <w:szCs w:val="24"/>
                <w:lang w:eastAsia="en-US"/>
              </w:rPr>
              <w:t>Γ. Πολυμενίδης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- Α. Καπούλα – Φ. Ζυγούρη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E55" w:rsidRDefault="007D7E5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Πρακτική άσκηση</w:t>
            </w:r>
            <w:r w:rsidR="002F3F46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Παρουσίαση, παράδοση Πράξης Εφαρμογής</w:t>
            </w:r>
          </w:p>
        </w:tc>
      </w:tr>
    </w:tbl>
    <w:p w:rsidR="007D7E55" w:rsidRDefault="007D7E55" w:rsidP="007D7E55"/>
    <w:p w:rsidR="00D01247" w:rsidRDefault="00D01247"/>
    <w:sectPr w:rsidR="00D01247" w:rsidSect="00D012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55"/>
    <w:rsid w:val="002F3F46"/>
    <w:rsid w:val="003D73DE"/>
    <w:rsid w:val="007D7E55"/>
    <w:rsid w:val="00B027F6"/>
    <w:rsid w:val="00B103A2"/>
    <w:rsid w:val="00D01247"/>
    <w:rsid w:val="00F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5"/>
    <w:pPr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5"/>
    <w:pPr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Chaidarlis</dc:creator>
  <cp:lastModifiedBy>User</cp:lastModifiedBy>
  <cp:revision>2</cp:revision>
  <cp:lastPrinted>2015-10-06T10:57:00Z</cp:lastPrinted>
  <dcterms:created xsi:type="dcterms:W3CDTF">2015-10-06T10:57:00Z</dcterms:created>
  <dcterms:modified xsi:type="dcterms:W3CDTF">2015-10-06T10:57:00Z</dcterms:modified>
</cp:coreProperties>
</file>